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D42C" w14:textId="53948480" w:rsidR="00DF2AA1" w:rsidRPr="00A10AFF" w:rsidRDefault="00000000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Декомпозиция действий курьеров</w:t>
      </w:r>
    </w:p>
    <w:p w14:paraId="79DF518C" w14:textId="77777777" w:rsidR="00C4459D" w:rsidRPr="00A10AFF" w:rsidRDefault="00C445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06558" w14:textId="0CA5097B" w:rsidR="00DF2AA1" w:rsidRPr="00A10AFF" w:rsidRDefault="00000000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10AFF">
        <w:rPr>
          <w:rFonts w:ascii="Times New Roman" w:hAnsi="Times New Roman" w:cs="Times New Roman"/>
          <w:sz w:val="28"/>
          <w:szCs w:val="28"/>
        </w:rPr>
        <w:t xml:space="preserve"> </w:t>
      </w:r>
      <w:r w:rsidR="00FE1E0B" w:rsidRPr="00A10AFF">
        <w:rPr>
          <w:rFonts w:ascii="Times New Roman" w:hAnsi="Times New Roman" w:cs="Times New Roman"/>
          <w:sz w:val="28"/>
          <w:szCs w:val="28"/>
        </w:rPr>
        <w:t>-</w:t>
      </w:r>
      <w:r w:rsidRPr="00A10AFF">
        <w:rPr>
          <w:rFonts w:ascii="Times New Roman" w:hAnsi="Times New Roman" w:cs="Times New Roman"/>
          <w:sz w:val="28"/>
          <w:szCs w:val="28"/>
        </w:rPr>
        <w:t xml:space="preserve"> разделить процесс работы курьера на этапы для упрощения выполнения задач</w:t>
      </w:r>
    </w:p>
    <w:p w14:paraId="65AC8DC6" w14:textId="3D7CD90D" w:rsidR="00DF2AA1" w:rsidRPr="00A10AFF" w:rsidRDefault="00000000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Вид декомпозиции</w:t>
      </w:r>
      <w:r w:rsidR="00FE1E0B" w:rsidRPr="00A10AF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A10AFF">
        <w:rPr>
          <w:rFonts w:ascii="Times New Roman" w:hAnsi="Times New Roman" w:cs="Times New Roman"/>
          <w:sz w:val="28"/>
          <w:szCs w:val="28"/>
        </w:rPr>
        <w:t xml:space="preserve"> функциональная</w:t>
      </w:r>
    </w:p>
    <w:p w14:paraId="27C7D699" w14:textId="76D61A46" w:rsidR="00DF2AA1" w:rsidRPr="00A10AFF" w:rsidRDefault="00000000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Количество уровней</w:t>
      </w:r>
      <w:r w:rsidR="00FE1E0B" w:rsidRPr="00A10AFF">
        <w:rPr>
          <w:rFonts w:ascii="Times New Roman" w:hAnsi="Times New Roman" w:cs="Times New Roman"/>
          <w:sz w:val="28"/>
          <w:szCs w:val="28"/>
        </w:rPr>
        <w:t xml:space="preserve"> </w:t>
      </w:r>
      <w:r w:rsidR="00A96FCA" w:rsidRPr="00A10AFF">
        <w:rPr>
          <w:rFonts w:ascii="Times New Roman" w:hAnsi="Times New Roman" w:cs="Times New Roman"/>
          <w:sz w:val="28"/>
          <w:szCs w:val="28"/>
        </w:rPr>
        <w:t>–</w:t>
      </w:r>
      <w:r w:rsidRPr="00A10AF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758C3A1" w14:textId="77777777" w:rsidR="00E53E2B" w:rsidRPr="00A10AFF" w:rsidRDefault="00C4459D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4F68F" wp14:editId="07ACB9B3">
            <wp:extent cx="9230769" cy="4365266"/>
            <wp:effectExtent l="0" t="0" r="2540" b="0"/>
            <wp:docPr id="736225140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5140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042" cy="44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FCA" w:rsidRPr="00A10AFF">
        <w:rPr>
          <w:rFonts w:ascii="Times New Roman" w:hAnsi="Times New Roman" w:cs="Times New Roman"/>
          <w:sz w:val="28"/>
          <w:szCs w:val="28"/>
        </w:rPr>
        <w:br/>
      </w:r>
    </w:p>
    <w:p w14:paraId="224E8705" w14:textId="77777777" w:rsidR="00E53E2B" w:rsidRPr="00A10AFF" w:rsidRDefault="00E53E2B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BCAA2" w14:textId="77777777" w:rsidR="00E53E2B" w:rsidRPr="00A10AFF" w:rsidRDefault="00E53E2B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BBD5F" w14:textId="77777777" w:rsidR="00E53E2B" w:rsidRPr="00A10AFF" w:rsidRDefault="00E53E2B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F6AD7" w14:textId="77777777" w:rsidR="00E53E2B" w:rsidRPr="00A10AFF" w:rsidRDefault="00E53E2B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9B6C2" w14:textId="77777777" w:rsidR="00E53E2B" w:rsidRPr="00A10AFF" w:rsidRDefault="00E53E2B" w:rsidP="00A10A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0741D" w14:textId="0104017D" w:rsidR="00DF2AA1" w:rsidRPr="00A10AFF" w:rsidRDefault="00A96FCA" w:rsidP="00C4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Декомпозиция действующих лиц</w:t>
      </w:r>
    </w:p>
    <w:p w14:paraId="7F76C36F" w14:textId="77777777" w:rsidR="00C4459D" w:rsidRPr="00A10AFF" w:rsidRDefault="00C4459D">
      <w:pPr>
        <w:rPr>
          <w:rFonts w:ascii="Times New Roman" w:hAnsi="Times New Roman" w:cs="Times New Roman"/>
          <w:sz w:val="28"/>
          <w:szCs w:val="28"/>
        </w:rPr>
      </w:pPr>
    </w:p>
    <w:p w14:paraId="32F34FC8" w14:textId="75F4AD78" w:rsidR="00DF2AA1" w:rsidRPr="00A10AFF" w:rsidRDefault="00000000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10AFF">
        <w:rPr>
          <w:rFonts w:ascii="Times New Roman" w:hAnsi="Times New Roman" w:cs="Times New Roman"/>
          <w:sz w:val="28"/>
          <w:szCs w:val="28"/>
        </w:rPr>
        <w:t xml:space="preserve"> </w:t>
      </w:r>
      <w:r w:rsidR="00A96FCA" w:rsidRPr="00A10AFF">
        <w:rPr>
          <w:rFonts w:ascii="Times New Roman" w:hAnsi="Times New Roman" w:cs="Times New Roman"/>
          <w:sz w:val="28"/>
          <w:szCs w:val="28"/>
        </w:rPr>
        <w:t>–</w:t>
      </w:r>
      <w:r w:rsidRPr="00A10AFF">
        <w:rPr>
          <w:rFonts w:ascii="Times New Roman" w:hAnsi="Times New Roman" w:cs="Times New Roman"/>
          <w:sz w:val="28"/>
          <w:szCs w:val="28"/>
        </w:rPr>
        <w:t xml:space="preserve"> </w:t>
      </w:r>
      <w:r w:rsidR="00A96FCA" w:rsidRPr="00A10AFF">
        <w:rPr>
          <w:rFonts w:ascii="Times New Roman" w:hAnsi="Times New Roman" w:cs="Times New Roman"/>
          <w:sz w:val="28"/>
          <w:szCs w:val="28"/>
        </w:rPr>
        <w:t>определить действующих лиц, необходимых для процесса и выполнения задач</w:t>
      </w:r>
    </w:p>
    <w:p w14:paraId="3B487DEE" w14:textId="76A8516F" w:rsidR="00DF2AA1" w:rsidRPr="00A10AFF" w:rsidRDefault="00FE1E0B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Вид декомпозиции -</w:t>
      </w:r>
      <w:r w:rsidRPr="00A10AFF">
        <w:rPr>
          <w:rFonts w:ascii="Times New Roman" w:hAnsi="Times New Roman" w:cs="Times New Roman"/>
          <w:sz w:val="28"/>
          <w:szCs w:val="28"/>
        </w:rPr>
        <w:t xml:space="preserve"> структурная</w:t>
      </w:r>
    </w:p>
    <w:p w14:paraId="6713D7DE" w14:textId="6032A4AF" w:rsidR="00DF2AA1" w:rsidRPr="00A10AFF" w:rsidRDefault="00000000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b/>
          <w:bCs/>
          <w:sz w:val="28"/>
          <w:szCs w:val="28"/>
        </w:rPr>
        <w:t>Количество уровней</w:t>
      </w:r>
      <w:r w:rsidR="00FE1E0B" w:rsidRPr="00A10AFF">
        <w:rPr>
          <w:rFonts w:ascii="Times New Roman" w:hAnsi="Times New Roman" w:cs="Times New Roman"/>
          <w:sz w:val="28"/>
          <w:szCs w:val="28"/>
        </w:rPr>
        <w:t xml:space="preserve"> </w:t>
      </w:r>
      <w:r w:rsidR="00CE1DE3" w:rsidRPr="00A10AFF">
        <w:rPr>
          <w:rFonts w:ascii="Times New Roman" w:hAnsi="Times New Roman" w:cs="Times New Roman"/>
          <w:sz w:val="28"/>
          <w:szCs w:val="28"/>
        </w:rPr>
        <w:t>–</w:t>
      </w:r>
      <w:r w:rsidRPr="00A10AF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F4D59A1" w14:textId="6AEAFA62" w:rsidR="00DF2AA1" w:rsidRPr="00A10AFF" w:rsidRDefault="00C4459D">
      <w:pPr>
        <w:rPr>
          <w:rFonts w:ascii="Times New Roman" w:hAnsi="Times New Roman" w:cs="Times New Roman"/>
          <w:sz w:val="28"/>
          <w:szCs w:val="28"/>
        </w:rPr>
      </w:pPr>
      <w:r w:rsidRPr="00A10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1BF8B" wp14:editId="240D12AE">
            <wp:extent cx="9282499" cy="4309607"/>
            <wp:effectExtent l="0" t="0" r="1270" b="0"/>
            <wp:docPr id="764587423" name="Рисунок 2" descr="Изображение выглядит как снимок экрана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7423" name="Рисунок 2" descr="Изображение выглядит как снимок экрана, клавиатура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6716" cy="43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AA1" w:rsidRPr="00A10AFF" w:rsidSect="00E53E2B">
      <w:pgSz w:w="16838" w:h="11906" w:orient="landscape"/>
      <w:pgMar w:top="42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AA1"/>
    <w:rsid w:val="00017D1D"/>
    <w:rsid w:val="00076231"/>
    <w:rsid w:val="00153BD1"/>
    <w:rsid w:val="00246EF3"/>
    <w:rsid w:val="00917308"/>
    <w:rsid w:val="00A10AFF"/>
    <w:rsid w:val="00A96FCA"/>
    <w:rsid w:val="00C4459D"/>
    <w:rsid w:val="00C94BF8"/>
    <w:rsid w:val="00CE1DE3"/>
    <w:rsid w:val="00DF2AA1"/>
    <w:rsid w:val="00E53E2B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8BAB"/>
  <w15:docId w15:val="{110E6B13-9109-7D42-B34B-2ACDA6A7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17549</cp:lastModifiedBy>
  <cp:revision>7</cp:revision>
  <dcterms:created xsi:type="dcterms:W3CDTF">2025-02-01T00:42:00Z</dcterms:created>
  <dcterms:modified xsi:type="dcterms:W3CDTF">2025-06-01T17:08:00Z</dcterms:modified>
  <dc:language>ru-RU</dc:language>
</cp:coreProperties>
</file>