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377F" w:rsidRPr="00EF5133" w:rsidRDefault="005D377F" w:rsidP="005D377F">
      <w:pPr>
        <w:spacing w:before="1600"/>
        <w:jc w:val="center"/>
        <w:rPr>
          <w:sz w:val="24"/>
          <w:szCs w:val="24"/>
        </w:rPr>
      </w:pPr>
      <w:r w:rsidRPr="00EF5133">
        <w:rPr>
          <w:b/>
          <w:bCs/>
          <w:color w:val="555555"/>
          <w:sz w:val="24"/>
          <w:szCs w:val="24"/>
        </w:rPr>
        <w:t>SERVICIO NACIONAL DE APRENDIZAJE – SENA</w:t>
      </w:r>
    </w:p>
    <w:p w:rsidR="005D377F" w:rsidRPr="00EF5133" w:rsidRDefault="005D377F" w:rsidP="005D377F">
      <w:pPr>
        <w:spacing w:after="800"/>
        <w:jc w:val="center"/>
        <w:rPr>
          <w:color w:val="555555"/>
          <w:sz w:val="24"/>
          <w:szCs w:val="24"/>
        </w:rPr>
      </w:pPr>
      <w:r w:rsidRPr="00EF5133">
        <w:rPr>
          <w:color w:val="555555"/>
          <w:sz w:val="24"/>
          <w:szCs w:val="24"/>
        </w:rPr>
        <w:t>Colegio Técnico Palermo</w:t>
      </w:r>
    </w:p>
    <w:p w:rsidR="005D377F" w:rsidRPr="00EF5133" w:rsidRDefault="005D377F" w:rsidP="005D377F">
      <w:pPr>
        <w:spacing w:before="800" w:after="200"/>
        <w:jc w:val="center"/>
        <w:rPr>
          <w:color w:val="C00000"/>
          <w:sz w:val="24"/>
          <w:szCs w:val="24"/>
        </w:rPr>
      </w:pPr>
      <w:r w:rsidRPr="00EF5133">
        <w:rPr>
          <w:b/>
          <w:bCs/>
          <w:color w:val="C00000"/>
          <w:sz w:val="24"/>
          <w:szCs w:val="24"/>
        </w:rPr>
        <w:t>GLOW</w:t>
      </w:r>
    </w:p>
    <w:p w:rsidR="005D377F" w:rsidRPr="00EF5133" w:rsidRDefault="005D377F" w:rsidP="005D377F">
      <w:pPr>
        <w:spacing w:after="1000"/>
        <w:jc w:val="center"/>
        <w:rPr>
          <w:color w:val="760000"/>
          <w:sz w:val="24"/>
          <w:szCs w:val="24"/>
        </w:rPr>
      </w:pPr>
      <w:r w:rsidRPr="00EF5133">
        <w:rPr>
          <w:b/>
          <w:bCs/>
          <w:color w:val="760000"/>
          <w:sz w:val="24"/>
          <w:szCs w:val="24"/>
        </w:rPr>
        <w:t>Manual del Usuario</w:t>
      </w:r>
    </w:p>
    <w:p w:rsidR="005D377F" w:rsidRPr="00EF5133" w:rsidRDefault="005D377F" w:rsidP="005D377F">
      <w:pPr>
        <w:spacing w:after="100"/>
        <w:jc w:val="center"/>
        <w:rPr>
          <w:i/>
          <w:iCs/>
          <w:color w:val="555555"/>
          <w:sz w:val="24"/>
          <w:szCs w:val="24"/>
        </w:rPr>
      </w:pPr>
      <w:r w:rsidRPr="00EF5133">
        <w:rPr>
          <w:i/>
          <w:iCs/>
          <w:color w:val="555555"/>
          <w:sz w:val="24"/>
          <w:szCs w:val="24"/>
        </w:rPr>
        <w:t xml:space="preserve">Plataforma de Actividades Extracurriculares </w:t>
      </w:r>
    </w:p>
    <w:p w:rsidR="005D377F" w:rsidRPr="00EF5133" w:rsidRDefault="005D377F" w:rsidP="005D377F">
      <w:pPr>
        <w:spacing w:after="100"/>
        <w:jc w:val="center"/>
        <w:rPr>
          <w:i/>
          <w:iCs/>
          <w:color w:val="555555"/>
          <w:sz w:val="24"/>
          <w:szCs w:val="24"/>
        </w:rPr>
      </w:pPr>
    </w:p>
    <w:p w:rsidR="005D377F" w:rsidRPr="00EF5133" w:rsidRDefault="005D377F" w:rsidP="005D377F">
      <w:pPr>
        <w:spacing w:after="100"/>
        <w:jc w:val="center"/>
        <w:rPr>
          <w:i/>
          <w:iCs/>
          <w:color w:val="555555"/>
          <w:sz w:val="24"/>
          <w:szCs w:val="24"/>
        </w:rPr>
      </w:pPr>
    </w:p>
    <w:p w:rsidR="005D377F" w:rsidRPr="00EF5133" w:rsidRDefault="005D377F" w:rsidP="005D377F">
      <w:pPr>
        <w:spacing w:after="800"/>
        <w:jc w:val="center"/>
        <w:rPr>
          <w:color w:val="555555"/>
          <w:sz w:val="24"/>
          <w:szCs w:val="24"/>
        </w:rPr>
      </w:pPr>
      <w:r w:rsidRPr="00EF5133">
        <w:rPr>
          <w:color w:val="555555"/>
          <w:sz w:val="24"/>
          <w:szCs w:val="24"/>
        </w:rPr>
        <w:t>Equipo de Desarrollo:</w:t>
      </w:r>
    </w:p>
    <w:p w:rsidR="005D377F" w:rsidRPr="00EF5133" w:rsidRDefault="005D377F" w:rsidP="005D377F">
      <w:pPr>
        <w:spacing w:after="800"/>
        <w:jc w:val="center"/>
        <w:rPr>
          <w:color w:val="555555"/>
          <w:sz w:val="24"/>
          <w:szCs w:val="24"/>
        </w:rPr>
      </w:pPr>
      <w:r w:rsidRPr="00EF5133">
        <w:rPr>
          <w:color w:val="555555"/>
          <w:sz w:val="24"/>
          <w:szCs w:val="24"/>
        </w:rPr>
        <w:t xml:space="preserve">Laura </w:t>
      </w:r>
      <w:proofErr w:type="spellStart"/>
      <w:r w:rsidRPr="00EF5133">
        <w:rPr>
          <w:color w:val="555555"/>
          <w:sz w:val="24"/>
          <w:szCs w:val="24"/>
        </w:rPr>
        <w:t>Bohorquez</w:t>
      </w:r>
      <w:proofErr w:type="spellEnd"/>
      <w:r w:rsidRPr="00EF5133">
        <w:rPr>
          <w:color w:val="555555"/>
          <w:sz w:val="24"/>
          <w:szCs w:val="24"/>
        </w:rPr>
        <w:t xml:space="preserve"> </w:t>
      </w:r>
    </w:p>
    <w:p w:rsidR="005D377F" w:rsidRPr="00EF5133" w:rsidRDefault="005D377F" w:rsidP="005D377F">
      <w:pPr>
        <w:spacing w:after="800"/>
        <w:jc w:val="center"/>
        <w:rPr>
          <w:color w:val="555555"/>
          <w:sz w:val="24"/>
          <w:szCs w:val="24"/>
        </w:rPr>
      </w:pPr>
      <w:r w:rsidRPr="00EF5133">
        <w:rPr>
          <w:color w:val="555555"/>
          <w:sz w:val="24"/>
          <w:szCs w:val="24"/>
        </w:rPr>
        <w:t xml:space="preserve">Felipe </w:t>
      </w:r>
      <w:proofErr w:type="spellStart"/>
      <w:r w:rsidRPr="00EF5133">
        <w:rPr>
          <w:color w:val="555555"/>
          <w:sz w:val="24"/>
          <w:szCs w:val="24"/>
        </w:rPr>
        <w:t>Gomez</w:t>
      </w:r>
      <w:proofErr w:type="spellEnd"/>
      <w:r w:rsidRPr="00EF5133">
        <w:rPr>
          <w:color w:val="555555"/>
          <w:sz w:val="24"/>
          <w:szCs w:val="24"/>
        </w:rPr>
        <w:t xml:space="preserve"> </w:t>
      </w:r>
    </w:p>
    <w:p w:rsidR="005D377F" w:rsidRPr="00EF5133" w:rsidRDefault="005D377F" w:rsidP="005D377F">
      <w:pPr>
        <w:spacing w:before="1800"/>
        <w:jc w:val="center"/>
        <w:rPr>
          <w:sz w:val="24"/>
          <w:szCs w:val="24"/>
        </w:rPr>
      </w:pPr>
      <w:r w:rsidRPr="00EF5133">
        <w:rPr>
          <w:color w:val="555555"/>
          <w:sz w:val="24"/>
          <w:szCs w:val="24"/>
        </w:rPr>
        <w:t>Versión 1.0</w:t>
      </w:r>
    </w:p>
    <w:p w:rsidR="005D377F" w:rsidRPr="00EF5133" w:rsidRDefault="005D377F" w:rsidP="005D377F">
      <w:pPr>
        <w:jc w:val="center"/>
        <w:rPr>
          <w:sz w:val="24"/>
          <w:szCs w:val="24"/>
        </w:rPr>
      </w:pPr>
      <w:r w:rsidRPr="00EF5133">
        <w:rPr>
          <w:color w:val="555555"/>
          <w:sz w:val="24"/>
          <w:szCs w:val="24"/>
        </w:rPr>
        <w:t>Fecha: 25 de septiembre de 2026</w:t>
      </w:r>
    </w:p>
    <w:p w:rsidR="005D377F" w:rsidRPr="00EF5133" w:rsidRDefault="005D377F" w:rsidP="005D377F">
      <w:pPr>
        <w:rPr>
          <w:sz w:val="24"/>
          <w:szCs w:val="24"/>
        </w:rPr>
      </w:pPr>
      <w:r w:rsidRPr="00EF5133">
        <w:rPr>
          <w:sz w:val="24"/>
          <w:szCs w:val="24"/>
        </w:rPr>
        <w:br w:type="page"/>
      </w:r>
    </w:p>
    <w:p w:rsidR="005D377F" w:rsidRPr="00EF5133" w:rsidRDefault="005D377F" w:rsidP="005D377F">
      <w:pPr>
        <w:pStyle w:val="Ttulo1"/>
        <w:pBdr>
          <w:bottom w:val="single" w:sz="6" w:space="0" w:color="E07B1D"/>
        </w:pBdr>
        <w:spacing w:before="400" w:after="200"/>
        <w:rPr>
          <w:b/>
          <w:bCs/>
          <w:color w:val="C00000"/>
          <w:sz w:val="24"/>
          <w:szCs w:val="24"/>
        </w:rPr>
      </w:pPr>
      <w:r w:rsidRPr="00EF5133">
        <w:rPr>
          <w:b/>
          <w:bCs/>
          <w:color w:val="C00000"/>
          <w:sz w:val="24"/>
          <w:szCs w:val="24"/>
        </w:rPr>
        <w:lastRenderedPageBreak/>
        <w:t xml:space="preserve">Tabla de Contenido </w:t>
      </w:r>
    </w:p>
    <w:p w:rsidR="005D377F" w:rsidRPr="00EF5133" w:rsidRDefault="005D377F" w:rsidP="005D377F">
      <w:pPr>
        <w:pStyle w:val="Ttulo1"/>
        <w:numPr>
          <w:ilvl w:val="0"/>
          <w:numId w:val="1"/>
        </w:numPr>
        <w:pBdr>
          <w:bottom w:val="single" w:sz="6" w:space="0" w:color="E07B1D"/>
        </w:pBdr>
        <w:spacing w:before="400" w:after="200"/>
        <w:rPr>
          <w:b/>
          <w:bCs/>
          <w:color w:val="000000" w:themeColor="text1"/>
          <w:sz w:val="24"/>
          <w:szCs w:val="24"/>
        </w:rPr>
      </w:pPr>
      <w:r w:rsidRPr="00EF5133">
        <w:rPr>
          <w:b/>
          <w:bCs/>
          <w:color w:val="000000" w:themeColor="text1"/>
          <w:sz w:val="24"/>
          <w:szCs w:val="24"/>
        </w:rPr>
        <w:t xml:space="preserve">Introducción </w:t>
      </w:r>
    </w:p>
    <w:p w:rsidR="005D377F" w:rsidRPr="00EF5133" w:rsidRDefault="00EF5133" w:rsidP="00EF5133">
      <w:pPr>
        <w:pStyle w:val="Ttulo1"/>
        <w:numPr>
          <w:ilvl w:val="0"/>
          <w:numId w:val="1"/>
        </w:numPr>
        <w:pBdr>
          <w:bottom w:val="single" w:sz="6" w:space="0" w:color="E07B1D"/>
        </w:pBdr>
        <w:spacing w:before="400" w:after="200"/>
        <w:rPr>
          <w:b/>
          <w:bCs/>
          <w:color w:val="000000" w:themeColor="text1"/>
          <w:sz w:val="24"/>
          <w:szCs w:val="24"/>
        </w:rPr>
      </w:pPr>
      <w:r w:rsidRPr="00EF5133">
        <w:rPr>
          <w:b/>
          <w:bCs/>
          <w:color w:val="000000" w:themeColor="text1"/>
          <w:sz w:val="24"/>
          <w:szCs w:val="24"/>
        </w:rPr>
        <w:t xml:space="preserve">Arquitectura de Roles y Permisos </w:t>
      </w:r>
      <w:r w:rsidR="005D377F" w:rsidRPr="00EF5133">
        <w:rPr>
          <w:b/>
          <w:bCs/>
          <w:color w:val="000000" w:themeColor="text1"/>
          <w:sz w:val="24"/>
          <w:szCs w:val="24"/>
        </w:rPr>
        <w:t xml:space="preserve">Roles de usuario </w:t>
      </w:r>
    </w:p>
    <w:p w:rsidR="005D377F" w:rsidRPr="00EF5133" w:rsidRDefault="005D377F" w:rsidP="005D377F">
      <w:pPr>
        <w:pStyle w:val="Ttulo1"/>
        <w:numPr>
          <w:ilvl w:val="0"/>
          <w:numId w:val="1"/>
        </w:numPr>
        <w:pBdr>
          <w:bottom w:val="single" w:sz="6" w:space="0" w:color="E07B1D"/>
        </w:pBdr>
        <w:spacing w:before="400" w:after="200"/>
        <w:rPr>
          <w:b/>
          <w:bCs/>
          <w:color w:val="000000" w:themeColor="text1"/>
          <w:sz w:val="24"/>
          <w:szCs w:val="24"/>
        </w:rPr>
      </w:pPr>
      <w:r w:rsidRPr="00EF5133">
        <w:rPr>
          <w:b/>
          <w:bCs/>
          <w:color w:val="000000" w:themeColor="text1"/>
          <w:sz w:val="24"/>
          <w:szCs w:val="24"/>
        </w:rPr>
        <w:t xml:space="preserve">Requisitos de acceso </w:t>
      </w:r>
    </w:p>
    <w:p w:rsidR="005D377F" w:rsidRPr="00EF5133" w:rsidRDefault="005D377F" w:rsidP="005D377F">
      <w:pPr>
        <w:pStyle w:val="Ttulo1"/>
        <w:numPr>
          <w:ilvl w:val="0"/>
          <w:numId w:val="1"/>
        </w:numPr>
        <w:pBdr>
          <w:bottom w:val="single" w:sz="6" w:space="0" w:color="E07B1D"/>
        </w:pBdr>
        <w:spacing w:before="400" w:after="200"/>
        <w:rPr>
          <w:b/>
          <w:bCs/>
          <w:color w:val="000000" w:themeColor="text1"/>
          <w:sz w:val="24"/>
          <w:szCs w:val="24"/>
        </w:rPr>
      </w:pPr>
      <w:r w:rsidRPr="00EF5133">
        <w:rPr>
          <w:b/>
          <w:bCs/>
          <w:color w:val="000000" w:themeColor="text1"/>
          <w:sz w:val="24"/>
          <w:szCs w:val="24"/>
        </w:rPr>
        <w:t xml:space="preserve">Primeros pasos: registro e inicio de sesión </w:t>
      </w:r>
    </w:p>
    <w:p w:rsidR="005D377F" w:rsidRPr="00EF5133" w:rsidRDefault="005D377F" w:rsidP="005D377F">
      <w:pPr>
        <w:pStyle w:val="Ttulo1"/>
        <w:numPr>
          <w:ilvl w:val="0"/>
          <w:numId w:val="1"/>
        </w:numPr>
        <w:pBdr>
          <w:bottom w:val="single" w:sz="6" w:space="0" w:color="E07B1D"/>
        </w:pBdr>
        <w:spacing w:before="400" w:after="200"/>
        <w:rPr>
          <w:b/>
          <w:bCs/>
          <w:color w:val="000000" w:themeColor="text1"/>
          <w:sz w:val="24"/>
          <w:szCs w:val="24"/>
        </w:rPr>
      </w:pPr>
      <w:r w:rsidRPr="00EF5133">
        <w:rPr>
          <w:b/>
          <w:bCs/>
          <w:color w:val="000000" w:themeColor="text1"/>
          <w:sz w:val="24"/>
          <w:szCs w:val="24"/>
        </w:rPr>
        <w:t xml:space="preserve">Módulo de Actividades Extracurriculares </w:t>
      </w:r>
    </w:p>
    <w:p w:rsidR="005D377F" w:rsidRPr="00EF5133" w:rsidRDefault="005D377F" w:rsidP="005D377F">
      <w:pPr>
        <w:pStyle w:val="Ttulo1"/>
        <w:numPr>
          <w:ilvl w:val="0"/>
          <w:numId w:val="1"/>
        </w:numPr>
        <w:pBdr>
          <w:bottom w:val="single" w:sz="6" w:space="0" w:color="E07B1D"/>
        </w:pBdr>
        <w:spacing w:before="400" w:after="200"/>
        <w:rPr>
          <w:b/>
          <w:bCs/>
          <w:color w:val="000000" w:themeColor="text1"/>
          <w:sz w:val="24"/>
          <w:szCs w:val="24"/>
        </w:rPr>
      </w:pPr>
      <w:r w:rsidRPr="00EF5133">
        <w:rPr>
          <w:b/>
          <w:bCs/>
          <w:color w:val="000000" w:themeColor="text1"/>
          <w:sz w:val="24"/>
          <w:szCs w:val="24"/>
        </w:rPr>
        <w:t xml:space="preserve">Módulo de Inscripción </w:t>
      </w:r>
    </w:p>
    <w:p w:rsidR="005D377F" w:rsidRPr="00EF5133" w:rsidRDefault="005D377F" w:rsidP="005D377F">
      <w:pPr>
        <w:pStyle w:val="Ttulo1"/>
        <w:numPr>
          <w:ilvl w:val="0"/>
          <w:numId w:val="1"/>
        </w:numPr>
        <w:pBdr>
          <w:bottom w:val="single" w:sz="6" w:space="0" w:color="E07B1D"/>
        </w:pBdr>
        <w:spacing w:before="400" w:after="200"/>
        <w:rPr>
          <w:b/>
          <w:bCs/>
          <w:color w:val="000000" w:themeColor="text1"/>
          <w:sz w:val="24"/>
          <w:szCs w:val="24"/>
        </w:rPr>
      </w:pPr>
      <w:r w:rsidRPr="00EF5133">
        <w:rPr>
          <w:b/>
          <w:bCs/>
          <w:color w:val="000000" w:themeColor="text1"/>
          <w:sz w:val="24"/>
          <w:szCs w:val="24"/>
        </w:rPr>
        <w:t xml:space="preserve">Módulo de Avisos </w:t>
      </w:r>
    </w:p>
    <w:p w:rsidR="005D377F" w:rsidRPr="00EF5133" w:rsidRDefault="005D377F" w:rsidP="005D377F">
      <w:pPr>
        <w:pStyle w:val="Ttulo1"/>
        <w:numPr>
          <w:ilvl w:val="0"/>
          <w:numId w:val="1"/>
        </w:numPr>
        <w:pBdr>
          <w:bottom w:val="single" w:sz="6" w:space="0" w:color="E07B1D"/>
        </w:pBdr>
        <w:spacing w:before="400" w:after="200"/>
        <w:rPr>
          <w:b/>
          <w:bCs/>
          <w:color w:val="000000" w:themeColor="text1"/>
          <w:sz w:val="24"/>
          <w:szCs w:val="24"/>
        </w:rPr>
      </w:pPr>
      <w:r w:rsidRPr="00EF5133">
        <w:rPr>
          <w:b/>
          <w:bCs/>
          <w:color w:val="000000" w:themeColor="text1"/>
          <w:sz w:val="24"/>
          <w:szCs w:val="24"/>
        </w:rPr>
        <w:t>Módulo de Calendario</w:t>
      </w:r>
    </w:p>
    <w:p w:rsidR="005D377F" w:rsidRPr="00EF5133" w:rsidRDefault="005D377F" w:rsidP="005D377F">
      <w:pPr>
        <w:pStyle w:val="Ttulo1"/>
        <w:numPr>
          <w:ilvl w:val="0"/>
          <w:numId w:val="1"/>
        </w:numPr>
        <w:pBdr>
          <w:bottom w:val="single" w:sz="6" w:space="0" w:color="E07B1D"/>
        </w:pBdr>
        <w:spacing w:before="400" w:after="200"/>
        <w:rPr>
          <w:b/>
          <w:bCs/>
          <w:color w:val="000000" w:themeColor="text1"/>
          <w:sz w:val="24"/>
          <w:szCs w:val="24"/>
        </w:rPr>
      </w:pPr>
      <w:r w:rsidRPr="00EF5133">
        <w:rPr>
          <w:b/>
          <w:bCs/>
          <w:color w:val="000000" w:themeColor="text1"/>
          <w:sz w:val="24"/>
          <w:szCs w:val="24"/>
        </w:rPr>
        <w:t>Módulo de Consultas de Gestión (</w:t>
      </w:r>
      <w:proofErr w:type="spellStart"/>
      <w:r w:rsidRPr="00EF5133">
        <w:rPr>
          <w:b/>
          <w:bCs/>
          <w:color w:val="000000" w:themeColor="text1"/>
          <w:sz w:val="24"/>
          <w:szCs w:val="24"/>
        </w:rPr>
        <w:t>CRUD</w:t>
      </w:r>
      <w:proofErr w:type="spellEnd"/>
      <w:r w:rsidRPr="00EF5133">
        <w:rPr>
          <w:b/>
          <w:bCs/>
          <w:color w:val="000000" w:themeColor="text1"/>
          <w:sz w:val="24"/>
          <w:szCs w:val="24"/>
        </w:rPr>
        <w:t>)</w:t>
      </w:r>
    </w:p>
    <w:p w:rsidR="005D377F" w:rsidRPr="00EF5133" w:rsidRDefault="005D377F" w:rsidP="005D377F">
      <w:pPr>
        <w:pStyle w:val="Ttulo1"/>
        <w:numPr>
          <w:ilvl w:val="0"/>
          <w:numId w:val="1"/>
        </w:numPr>
        <w:pBdr>
          <w:bottom w:val="single" w:sz="6" w:space="0" w:color="E07B1D"/>
        </w:pBdr>
        <w:spacing w:before="400" w:after="200"/>
        <w:rPr>
          <w:b/>
          <w:bCs/>
          <w:color w:val="000000" w:themeColor="text1"/>
          <w:sz w:val="24"/>
          <w:szCs w:val="24"/>
        </w:rPr>
      </w:pPr>
      <w:r w:rsidRPr="00EF5133">
        <w:rPr>
          <w:b/>
          <w:bCs/>
          <w:color w:val="000000" w:themeColor="text1"/>
          <w:sz w:val="24"/>
          <w:szCs w:val="24"/>
        </w:rPr>
        <w:t xml:space="preserve">Modulo sobre nosotros </w:t>
      </w:r>
    </w:p>
    <w:p w:rsidR="005D377F" w:rsidRPr="00EF5133" w:rsidRDefault="005D377F" w:rsidP="005D377F">
      <w:pPr>
        <w:pStyle w:val="Ttulo1"/>
        <w:numPr>
          <w:ilvl w:val="0"/>
          <w:numId w:val="1"/>
        </w:numPr>
        <w:pBdr>
          <w:bottom w:val="single" w:sz="6" w:space="0" w:color="E07B1D"/>
        </w:pBdr>
        <w:spacing w:before="400" w:after="200"/>
        <w:rPr>
          <w:b/>
          <w:bCs/>
          <w:color w:val="000000" w:themeColor="text1"/>
          <w:sz w:val="24"/>
          <w:szCs w:val="24"/>
        </w:rPr>
      </w:pPr>
      <w:r w:rsidRPr="00EF5133">
        <w:rPr>
          <w:b/>
          <w:bCs/>
          <w:color w:val="000000" w:themeColor="text1"/>
          <w:sz w:val="24"/>
          <w:szCs w:val="24"/>
        </w:rPr>
        <w:t xml:space="preserve">Cerrar sesión </w:t>
      </w:r>
    </w:p>
    <w:p w:rsidR="005D377F" w:rsidRPr="00EF5133" w:rsidRDefault="005D377F">
      <w:pPr>
        <w:spacing w:after="160" w:line="259" w:lineRule="auto"/>
        <w:rPr>
          <w:b/>
          <w:bCs/>
          <w:color w:val="C00000"/>
          <w:sz w:val="24"/>
          <w:szCs w:val="24"/>
        </w:rPr>
      </w:pPr>
      <w:r w:rsidRPr="00EF5133">
        <w:rPr>
          <w:b/>
          <w:bCs/>
          <w:color w:val="C00000"/>
          <w:sz w:val="24"/>
          <w:szCs w:val="24"/>
        </w:rPr>
        <w:br w:type="page"/>
      </w:r>
    </w:p>
    <w:p w:rsidR="005D377F" w:rsidRPr="00EF5133" w:rsidRDefault="005D377F" w:rsidP="005D377F">
      <w:pPr>
        <w:pStyle w:val="Ttulo1"/>
        <w:numPr>
          <w:ilvl w:val="0"/>
          <w:numId w:val="2"/>
        </w:numPr>
        <w:pBdr>
          <w:bottom w:val="single" w:sz="6" w:space="0" w:color="E07B1D"/>
        </w:pBdr>
        <w:spacing w:before="400" w:after="200"/>
        <w:rPr>
          <w:b/>
          <w:bCs/>
          <w:color w:val="C00000"/>
          <w:sz w:val="24"/>
          <w:szCs w:val="24"/>
        </w:rPr>
      </w:pPr>
      <w:r w:rsidRPr="00EF5133">
        <w:rPr>
          <w:b/>
          <w:bCs/>
          <w:color w:val="C00000"/>
          <w:sz w:val="24"/>
          <w:szCs w:val="24"/>
        </w:rPr>
        <w:t>Introducción</w:t>
      </w:r>
    </w:p>
    <w:p w:rsidR="005D377F" w:rsidRPr="00EF5133" w:rsidRDefault="005D377F" w:rsidP="00EF5133">
      <w:pPr>
        <w:spacing w:after="150"/>
        <w:ind w:left="360"/>
        <w:rPr>
          <w:sz w:val="24"/>
          <w:szCs w:val="24"/>
        </w:rPr>
      </w:pPr>
      <w:r w:rsidRPr="00EF5133">
        <w:rPr>
          <w:sz w:val="24"/>
          <w:szCs w:val="24"/>
        </w:rPr>
        <w:t xml:space="preserve">GLOW es una solución web integral diseñada para fusionar la experiencia del comercio electrónico de moda con herramientas interactivas avanzadas de visualización corporal. La plataforma permite a los usuarios finales (clientes) registrarse, configurar un perfil corporal personalizado, interactuar con un módulo de probador virtual (avatar.html) y adquirir productos de manera intuitiva. </w:t>
      </w:r>
    </w:p>
    <w:p w:rsidR="005D377F" w:rsidRPr="00EF5133" w:rsidRDefault="005D377F" w:rsidP="00EF5133">
      <w:pPr>
        <w:spacing w:after="150"/>
        <w:ind w:left="360"/>
        <w:rPr>
          <w:sz w:val="24"/>
          <w:szCs w:val="24"/>
        </w:rPr>
      </w:pPr>
      <w:r w:rsidRPr="00EF5133">
        <w:rPr>
          <w:sz w:val="24"/>
          <w:szCs w:val="24"/>
        </w:rPr>
        <w:t>Simultáneamente, incorpora un panel de administración robusto (dashboard.html, usuarios.html, productos.html) orientado a operadores y administradores para controlar el inventario de mercancía, gestionar altas/bajas de usuarios y supervisar métricas clave del negocio.</w:t>
      </w:r>
    </w:p>
    <w:p w:rsidR="005D377F" w:rsidRPr="00EF5133" w:rsidRDefault="00EF5133" w:rsidP="005D377F">
      <w:pPr>
        <w:pStyle w:val="Ttulo1"/>
        <w:numPr>
          <w:ilvl w:val="0"/>
          <w:numId w:val="2"/>
        </w:numPr>
        <w:pBdr>
          <w:bottom w:val="single" w:sz="6" w:space="0" w:color="E07B1D"/>
        </w:pBdr>
        <w:spacing w:before="400" w:after="200"/>
        <w:rPr>
          <w:b/>
          <w:bCs/>
          <w:color w:val="C00000"/>
          <w:sz w:val="24"/>
          <w:szCs w:val="24"/>
        </w:rPr>
      </w:pPr>
      <w:r w:rsidRPr="00EF5133">
        <w:rPr>
          <w:b/>
          <w:bCs/>
          <w:color w:val="C00000"/>
          <w:sz w:val="24"/>
          <w:szCs w:val="24"/>
        </w:rPr>
        <w:t>Arquitectura de Roles y Permisos</w:t>
      </w:r>
      <w:r w:rsidR="005D377F" w:rsidRPr="00EF5133">
        <w:rPr>
          <w:b/>
          <w:bCs/>
          <w:color w:val="C00000"/>
          <w:sz w:val="24"/>
          <w:szCs w:val="24"/>
        </w:rPr>
        <w:t xml:space="preserve"> </w:t>
      </w:r>
    </w:p>
    <w:p w:rsidR="005D377F" w:rsidRPr="00EF5133" w:rsidRDefault="005D377F" w:rsidP="005D377F">
      <w:pPr>
        <w:spacing w:after="150"/>
        <w:ind w:left="360"/>
        <w:rPr>
          <w:sz w:val="24"/>
          <w:szCs w:val="24"/>
        </w:rPr>
      </w:pPr>
      <w:r w:rsidRPr="00EF5133">
        <w:rPr>
          <w:sz w:val="24"/>
          <w:szCs w:val="24"/>
        </w:rPr>
        <w:t>El sistema implementa un control de acceso basado en roles (</w:t>
      </w:r>
      <w:proofErr w:type="spellStart"/>
      <w:r w:rsidRPr="00EF5133">
        <w:rPr>
          <w:sz w:val="24"/>
          <w:szCs w:val="24"/>
        </w:rPr>
        <w:t>RBAC</w:t>
      </w:r>
      <w:proofErr w:type="spellEnd"/>
      <w:r w:rsidRPr="00EF5133">
        <w:rPr>
          <w:sz w:val="24"/>
          <w:szCs w:val="24"/>
        </w:rPr>
        <w:t xml:space="preserve">) gestionado a través de sesiones en </w:t>
      </w:r>
      <w:proofErr w:type="spellStart"/>
      <w:r w:rsidRPr="00EF5133">
        <w:rPr>
          <w:sz w:val="24"/>
          <w:szCs w:val="24"/>
        </w:rPr>
        <w:t>Flask</w:t>
      </w:r>
      <w:proofErr w:type="spellEnd"/>
      <w:r w:rsidRPr="00EF5133">
        <w:rPr>
          <w:sz w:val="24"/>
          <w:szCs w:val="24"/>
        </w:rPr>
        <w:t xml:space="preserve"> (</w:t>
      </w:r>
      <w:proofErr w:type="spellStart"/>
      <w:r w:rsidRPr="00EF5133">
        <w:rPr>
          <w:sz w:val="24"/>
          <w:szCs w:val="24"/>
        </w:rPr>
        <w:t>session</w:t>
      </w:r>
      <w:proofErr w:type="spellEnd"/>
      <w:r w:rsidRPr="00EF5133">
        <w:rPr>
          <w:sz w:val="24"/>
          <w:szCs w:val="24"/>
        </w:rPr>
        <w:t>['</w:t>
      </w:r>
      <w:proofErr w:type="spellStart"/>
      <w:r w:rsidRPr="00EF5133">
        <w:rPr>
          <w:sz w:val="24"/>
          <w:szCs w:val="24"/>
        </w:rPr>
        <w:t>user_id</w:t>
      </w:r>
      <w:proofErr w:type="spellEnd"/>
      <w:r w:rsidRPr="00EF5133">
        <w:rPr>
          <w:sz w:val="24"/>
          <w:szCs w:val="24"/>
        </w:rPr>
        <w:t xml:space="preserve">'], </w:t>
      </w:r>
      <w:proofErr w:type="spellStart"/>
      <w:r w:rsidRPr="00EF5133">
        <w:rPr>
          <w:sz w:val="24"/>
          <w:szCs w:val="24"/>
        </w:rPr>
        <w:t>session</w:t>
      </w:r>
      <w:proofErr w:type="spellEnd"/>
      <w:r w:rsidRPr="00EF5133">
        <w:rPr>
          <w:sz w:val="24"/>
          <w:szCs w:val="24"/>
        </w:rPr>
        <w:t xml:space="preserve">['role']), segmentando la interfaz y las restricciones de ruta de la siguiente manera: </w:t>
      </w:r>
    </w:p>
    <w:p w:rsidR="005D377F" w:rsidRPr="00EF5133" w:rsidRDefault="005D377F" w:rsidP="005D377F">
      <w:pPr>
        <w:spacing w:after="150"/>
        <w:ind w:left="360"/>
        <w:rPr>
          <w:sz w:val="24"/>
          <w:szCs w:val="24"/>
        </w:rPr>
      </w:pPr>
      <w:r w:rsidRPr="00EF5133">
        <w:rPr>
          <w:sz w:val="24"/>
          <w:szCs w:val="24"/>
        </w:rPr>
        <w:t>2.1 Matriz de Permisos por Rol</w:t>
      </w:r>
    </w:p>
    <w:p w:rsidR="005D377F" w:rsidRPr="00EF5133" w:rsidRDefault="005D377F" w:rsidP="005D377F">
      <w:pPr>
        <w:spacing w:after="150"/>
        <w:ind w:left="360"/>
        <w:rPr>
          <w:sz w:val="24"/>
          <w:szCs w:val="24"/>
        </w:rPr>
      </w:pPr>
      <w:r w:rsidRPr="00EF5133">
        <w:rPr>
          <w:sz w:val="24"/>
          <w:szCs w:val="24"/>
        </w:rPr>
        <w:drawing>
          <wp:inline distT="0" distB="0" distL="0" distR="0" wp14:anchorId="3F4A7E63" wp14:editId="27DF7D99">
            <wp:extent cx="5296639" cy="26483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133" w:rsidRPr="00EF5133" w:rsidRDefault="00EF5133">
      <w:pPr>
        <w:spacing w:after="160" w:line="259" w:lineRule="auto"/>
        <w:rPr>
          <w:sz w:val="24"/>
          <w:szCs w:val="24"/>
        </w:rPr>
      </w:pPr>
      <w:r w:rsidRPr="00EF5133">
        <w:rPr>
          <w:sz w:val="24"/>
          <w:szCs w:val="24"/>
        </w:rPr>
        <w:br w:type="page"/>
      </w:r>
    </w:p>
    <w:p w:rsidR="005D377F" w:rsidRPr="00EF5133" w:rsidRDefault="005D377F" w:rsidP="005D377F">
      <w:pPr>
        <w:spacing w:after="150"/>
        <w:ind w:left="360"/>
        <w:rPr>
          <w:sz w:val="24"/>
          <w:szCs w:val="24"/>
        </w:rPr>
      </w:pPr>
      <w:r w:rsidRPr="00EF5133">
        <w:rPr>
          <w:sz w:val="24"/>
          <w:szCs w:val="24"/>
        </w:rPr>
        <w:t>2.2 Diagrama de Flujo de Autenticación y Enrutamiento por Rol</w:t>
      </w:r>
    </w:p>
    <w:p w:rsidR="005D377F" w:rsidRPr="00EF5133" w:rsidRDefault="005D377F" w:rsidP="005D377F">
      <w:pPr>
        <w:spacing w:after="150"/>
        <w:ind w:left="360"/>
        <w:rPr>
          <w:sz w:val="24"/>
          <w:szCs w:val="24"/>
        </w:rPr>
      </w:pPr>
      <w:r w:rsidRPr="00EF5133">
        <w:rPr>
          <w:sz w:val="24"/>
          <w:szCs w:val="24"/>
        </w:rPr>
        <w:drawing>
          <wp:inline distT="0" distB="0" distL="0" distR="0" wp14:anchorId="51061C8D" wp14:editId="72823452">
            <wp:extent cx="4791744" cy="2095792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77F" w:rsidRPr="00EF5133" w:rsidRDefault="005D377F" w:rsidP="005D377F">
      <w:pPr>
        <w:pStyle w:val="Ttulo1"/>
        <w:numPr>
          <w:ilvl w:val="0"/>
          <w:numId w:val="2"/>
        </w:numPr>
        <w:pBdr>
          <w:bottom w:val="single" w:sz="6" w:space="0" w:color="E07B1D"/>
        </w:pBdr>
        <w:spacing w:before="400" w:after="200"/>
        <w:rPr>
          <w:b/>
          <w:bCs/>
          <w:color w:val="C00000"/>
          <w:sz w:val="24"/>
          <w:szCs w:val="24"/>
        </w:rPr>
      </w:pPr>
      <w:r w:rsidRPr="00EF5133">
        <w:rPr>
          <w:b/>
          <w:bCs/>
          <w:color w:val="C00000"/>
          <w:sz w:val="24"/>
          <w:szCs w:val="24"/>
        </w:rPr>
        <w:t>Roles de Usuario</w:t>
      </w:r>
    </w:p>
    <w:p w:rsidR="005D377F" w:rsidRPr="00EF5133" w:rsidRDefault="005D377F" w:rsidP="005D377F">
      <w:pPr>
        <w:pStyle w:val="Ttulo1"/>
        <w:pBdr>
          <w:bottom w:val="single" w:sz="6" w:space="0" w:color="E07B1D"/>
        </w:pBdr>
        <w:spacing w:before="400" w:after="200"/>
        <w:ind w:left="360"/>
        <w:rPr>
          <w:noProof/>
          <w:color w:val="auto"/>
          <w:sz w:val="24"/>
          <w:szCs w:val="24"/>
          <w:lang w:val="es-CO" w:eastAsia="es-CO"/>
        </w:rPr>
      </w:pPr>
      <w:r w:rsidRPr="00EF5133">
        <w:rPr>
          <w:noProof/>
          <w:color w:val="auto"/>
          <w:sz w:val="24"/>
          <w:szCs w:val="24"/>
          <w:lang w:val="es-CO" w:eastAsia="es-CO"/>
        </w:rPr>
        <w:t xml:space="preserve">El submódulo de autenticación asegura que cada cuenta conserve su información de perfil y preferencias corporales de forma segura en la base de datos SQLite. </w:t>
      </w:r>
    </w:p>
    <w:p w:rsidR="005D377F" w:rsidRPr="00EF5133" w:rsidRDefault="005D377F" w:rsidP="005D377F">
      <w:pPr>
        <w:pStyle w:val="Ttulo1"/>
        <w:pBdr>
          <w:bottom w:val="single" w:sz="6" w:space="0" w:color="E07B1D"/>
        </w:pBdr>
        <w:spacing w:before="400" w:after="200"/>
        <w:ind w:left="360"/>
        <w:rPr>
          <w:noProof/>
          <w:color w:val="auto"/>
          <w:sz w:val="24"/>
          <w:szCs w:val="24"/>
          <w:lang w:val="es-CO" w:eastAsia="es-CO"/>
        </w:rPr>
      </w:pPr>
      <w:r w:rsidRPr="00EF5133">
        <w:rPr>
          <w:noProof/>
          <w:color w:val="auto"/>
          <w:sz w:val="24"/>
          <w:szCs w:val="24"/>
          <w:lang w:val="es-CO" w:eastAsia="es-CO"/>
        </w:rPr>
        <w:t xml:space="preserve">3.1 Registro de Nuevos Usuarios (registro.html) </w:t>
      </w:r>
    </w:p>
    <w:p w:rsidR="005D377F" w:rsidRPr="00EF5133" w:rsidRDefault="005D377F" w:rsidP="005D377F">
      <w:pPr>
        <w:pStyle w:val="Ttulo1"/>
        <w:numPr>
          <w:ilvl w:val="0"/>
          <w:numId w:val="3"/>
        </w:numPr>
        <w:pBdr>
          <w:bottom w:val="single" w:sz="6" w:space="0" w:color="E07B1D"/>
        </w:pBdr>
        <w:spacing w:before="400" w:after="200"/>
        <w:rPr>
          <w:noProof/>
          <w:color w:val="auto"/>
          <w:sz w:val="24"/>
          <w:szCs w:val="24"/>
          <w:lang w:val="es-CO" w:eastAsia="es-CO"/>
        </w:rPr>
      </w:pPr>
      <w:r w:rsidRPr="00EF5133">
        <w:rPr>
          <w:noProof/>
          <w:color w:val="auto"/>
          <w:sz w:val="24"/>
          <w:szCs w:val="24"/>
          <w:lang w:val="es-CO" w:eastAsia="es-CO"/>
        </w:rPr>
        <w:t xml:space="preserve">Acceso: Navegue a la ruta de registro de la plataforma (manejada mediante registro.js y estilizada con registro.css). </w:t>
      </w:r>
    </w:p>
    <w:p w:rsidR="005D377F" w:rsidRPr="00EF5133" w:rsidRDefault="005D377F" w:rsidP="005D377F">
      <w:pPr>
        <w:pStyle w:val="Ttulo1"/>
        <w:numPr>
          <w:ilvl w:val="0"/>
          <w:numId w:val="3"/>
        </w:numPr>
        <w:pBdr>
          <w:bottom w:val="single" w:sz="6" w:space="0" w:color="E07B1D"/>
        </w:pBdr>
        <w:spacing w:before="400" w:after="200"/>
        <w:rPr>
          <w:noProof/>
          <w:color w:val="auto"/>
          <w:sz w:val="24"/>
          <w:szCs w:val="24"/>
          <w:lang w:val="es-CO" w:eastAsia="es-CO"/>
        </w:rPr>
      </w:pPr>
      <w:r w:rsidRPr="00EF5133">
        <w:rPr>
          <w:noProof/>
          <w:color w:val="auto"/>
          <w:sz w:val="24"/>
          <w:szCs w:val="24"/>
          <w:lang w:val="es-CO" w:eastAsia="es-CO"/>
        </w:rPr>
        <w:t xml:space="preserve">Formulario: Ingrese sus datos personales requeridos (Nombre de usuario, Correo electrónico y Contraseña segura). </w:t>
      </w:r>
    </w:p>
    <w:p w:rsidR="005D377F" w:rsidRPr="00EF5133" w:rsidRDefault="005D377F" w:rsidP="005D377F">
      <w:pPr>
        <w:pStyle w:val="Ttulo1"/>
        <w:numPr>
          <w:ilvl w:val="0"/>
          <w:numId w:val="3"/>
        </w:numPr>
        <w:pBdr>
          <w:bottom w:val="single" w:sz="6" w:space="0" w:color="E07B1D"/>
        </w:pBdr>
        <w:spacing w:before="400" w:after="200"/>
        <w:rPr>
          <w:noProof/>
          <w:color w:val="auto"/>
          <w:sz w:val="24"/>
          <w:szCs w:val="24"/>
          <w:lang w:val="es-CO" w:eastAsia="es-CO"/>
        </w:rPr>
      </w:pPr>
      <w:r w:rsidRPr="00EF5133">
        <w:rPr>
          <w:noProof/>
          <w:color w:val="auto"/>
          <w:sz w:val="24"/>
          <w:szCs w:val="24"/>
          <w:lang w:val="es-CO" w:eastAsia="es-CO"/>
        </w:rPr>
        <w:t xml:space="preserve">Validación: El sistema verifica que el correo no se encuentre previamente registrado en la base de datos. En caso de éxito, almacena el hash de la contraseña y redirige al inicio de sesión. </w:t>
      </w:r>
    </w:p>
    <w:p w:rsidR="00EF5133" w:rsidRPr="00EF5133" w:rsidRDefault="005D377F" w:rsidP="00EF5133">
      <w:pPr>
        <w:pStyle w:val="Ttulo1"/>
        <w:numPr>
          <w:ilvl w:val="1"/>
          <w:numId w:val="3"/>
        </w:numPr>
        <w:pBdr>
          <w:bottom w:val="single" w:sz="6" w:space="0" w:color="E07B1D"/>
        </w:pBdr>
        <w:spacing w:before="400" w:after="200"/>
        <w:rPr>
          <w:noProof/>
          <w:color w:val="auto"/>
          <w:sz w:val="24"/>
          <w:szCs w:val="24"/>
          <w:lang w:val="es-CO" w:eastAsia="es-CO"/>
        </w:rPr>
      </w:pPr>
      <w:r w:rsidRPr="00EF5133">
        <w:rPr>
          <w:noProof/>
          <w:color w:val="auto"/>
          <w:sz w:val="24"/>
          <w:szCs w:val="24"/>
          <w:lang w:val="es-CO" w:eastAsia="es-CO"/>
        </w:rPr>
        <w:t xml:space="preserve">Inicio de Sesión (login.html) </w:t>
      </w:r>
      <w:r w:rsidR="00EF5133" w:rsidRPr="00EF5133">
        <w:rPr>
          <w:noProof/>
          <w:color w:val="auto"/>
          <w:sz w:val="24"/>
          <w:szCs w:val="24"/>
          <w:lang w:val="es-CO" w:eastAsia="es-CO"/>
        </w:rPr>
        <w:t xml:space="preserve"> </w:t>
      </w:r>
    </w:p>
    <w:p w:rsidR="00EF5133" w:rsidRPr="00EF5133" w:rsidRDefault="005D377F" w:rsidP="00EF5133">
      <w:pPr>
        <w:pStyle w:val="Ttulo1"/>
        <w:numPr>
          <w:ilvl w:val="0"/>
          <w:numId w:val="15"/>
        </w:numPr>
        <w:pBdr>
          <w:bottom w:val="single" w:sz="6" w:space="0" w:color="E07B1D"/>
        </w:pBdr>
        <w:spacing w:before="400" w:after="200"/>
        <w:rPr>
          <w:noProof/>
          <w:color w:val="auto"/>
          <w:sz w:val="24"/>
          <w:szCs w:val="24"/>
          <w:lang w:val="es-CO" w:eastAsia="es-CO"/>
        </w:rPr>
      </w:pPr>
      <w:r w:rsidRPr="00EF5133">
        <w:rPr>
          <w:noProof/>
          <w:color w:val="auto"/>
          <w:sz w:val="24"/>
          <w:szCs w:val="24"/>
          <w:lang w:val="es-CO" w:eastAsia="es-CO"/>
        </w:rPr>
        <w:t xml:space="preserve">Acceso: Ingrese sus credenciales en la interfaz de login (login.js / login.css). </w:t>
      </w:r>
    </w:p>
    <w:p w:rsidR="00EF5133" w:rsidRPr="00EF5133" w:rsidRDefault="005D377F" w:rsidP="00EF5133">
      <w:pPr>
        <w:pStyle w:val="Ttulo1"/>
        <w:numPr>
          <w:ilvl w:val="0"/>
          <w:numId w:val="15"/>
        </w:numPr>
        <w:pBdr>
          <w:bottom w:val="single" w:sz="6" w:space="0" w:color="E07B1D"/>
        </w:pBdr>
        <w:spacing w:before="400" w:after="200"/>
        <w:rPr>
          <w:noProof/>
          <w:color w:val="auto"/>
          <w:sz w:val="24"/>
          <w:szCs w:val="24"/>
          <w:lang w:val="es-CO" w:eastAsia="es-CO"/>
        </w:rPr>
      </w:pPr>
      <w:r w:rsidRPr="00EF5133">
        <w:rPr>
          <w:noProof/>
          <w:color w:val="auto"/>
          <w:sz w:val="24"/>
          <w:szCs w:val="24"/>
          <w:lang w:val="es-CO" w:eastAsia="es-CO"/>
        </w:rPr>
        <w:t xml:space="preserve">Autenticación: El servidor valida las credenciales contra la base de datos SQLite mediante app.py. </w:t>
      </w:r>
    </w:p>
    <w:p w:rsidR="00EF5133" w:rsidRPr="00EF5133" w:rsidRDefault="005D377F" w:rsidP="00EF5133">
      <w:pPr>
        <w:pStyle w:val="Ttulo1"/>
        <w:numPr>
          <w:ilvl w:val="0"/>
          <w:numId w:val="15"/>
        </w:numPr>
        <w:pBdr>
          <w:bottom w:val="single" w:sz="6" w:space="0" w:color="E07B1D"/>
        </w:pBdr>
        <w:spacing w:before="400" w:after="200"/>
        <w:rPr>
          <w:noProof/>
          <w:color w:val="auto"/>
          <w:sz w:val="24"/>
          <w:szCs w:val="24"/>
          <w:lang w:val="es-CO" w:eastAsia="es-CO"/>
        </w:rPr>
      </w:pPr>
      <w:r w:rsidRPr="00EF5133">
        <w:rPr>
          <w:noProof/>
          <w:color w:val="auto"/>
          <w:sz w:val="24"/>
          <w:szCs w:val="24"/>
          <w:lang w:val="es-CO" w:eastAsia="es-CO"/>
        </w:rPr>
        <w:t>Establecimiento de Sesión: Si son correctas, se inicializan las variables de sesión de Flask y se redirige al usuario según su rol correspondiente.</w:t>
      </w:r>
    </w:p>
    <w:p w:rsidR="00EF5133" w:rsidRPr="00EF5133" w:rsidRDefault="00EF5133" w:rsidP="00EF5133">
      <w:pPr>
        <w:pStyle w:val="Ttulo1"/>
        <w:numPr>
          <w:ilvl w:val="0"/>
          <w:numId w:val="2"/>
        </w:numPr>
        <w:pBdr>
          <w:bottom w:val="single" w:sz="6" w:space="0" w:color="E07B1D"/>
        </w:pBdr>
        <w:spacing w:before="400" w:after="200"/>
        <w:rPr>
          <w:b/>
          <w:bCs/>
          <w:color w:val="C00000"/>
          <w:sz w:val="24"/>
          <w:szCs w:val="24"/>
        </w:rPr>
      </w:pPr>
      <w:r w:rsidRPr="00EF5133">
        <w:rPr>
          <w:b/>
          <w:bCs/>
          <w:color w:val="C00000"/>
          <w:sz w:val="24"/>
          <w:szCs w:val="24"/>
        </w:rPr>
        <w:t>Guía del Probador Virtual 3D y Perfil Corporal</w:t>
      </w:r>
    </w:p>
    <w:p w:rsidR="00EF5133" w:rsidRPr="00EF5133" w:rsidRDefault="00EF5133" w:rsidP="00EF5133">
      <w:pPr>
        <w:pStyle w:val="Ttulo1"/>
        <w:pBdr>
          <w:bottom w:val="single" w:sz="6" w:space="0" w:color="E07B1D"/>
        </w:pBdr>
        <w:spacing w:before="400" w:after="200"/>
        <w:ind w:left="360"/>
        <w:rPr>
          <w:color w:val="auto"/>
          <w:sz w:val="24"/>
          <w:szCs w:val="24"/>
        </w:rPr>
      </w:pPr>
      <w:r w:rsidRPr="00EF5133">
        <w:rPr>
          <w:color w:val="auto"/>
          <w:sz w:val="24"/>
          <w:szCs w:val="24"/>
        </w:rPr>
        <w:t xml:space="preserve">El núcleo interactivo de GLOW reside en su módulo de avatar y simulación corporal (avatar.html y avatar.js, respaldados por avatar.css). 4.1 Parámetros Corporales Soportados Para asegurar una estimación precisa de las prendas, el sistema recopila métricas clave del usuario: </w:t>
      </w:r>
    </w:p>
    <w:p w:rsidR="00EF5133" w:rsidRPr="00EF5133" w:rsidRDefault="00EF5133" w:rsidP="00EF5133">
      <w:pPr>
        <w:pStyle w:val="Ttulo1"/>
        <w:numPr>
          <w:ilvl w:val="0"/>
          <w:numId w:val="14"/>
        </w:numPr>
        <w:pBdr>
          <w:bottom w:val="single" w:sz="6" w:space="7" w:color="E07B1D"/>
        </w:pBdr>
        <w:spacing w:before="400" w:after="200"/>
        <w:rPr>
          <w:color w:val="auto"/>
          <w:sz w:val="24"/>
          <w:szCs w:val="24"/>
        </w:rPr>
      </w:pPr>
      <w:r w:rsidRPr="00EF5133">
        <w:rPr>
          <w:color w:val="auto"/>
          <w:sz w:val="24"/>
          <w:szCs w:val="24"/>
        </w:rPr>
        <w:t xml:space="preserve">Altura (cm): Estatura total del usuario. </w:t>
      </w:r>
    </w:p>
    <w:p w:rsidR="00EF5133" w:rsidRPr="00EF5133" w:rsidRDefault="00EF5133" w:rsidP="00EF5133">
      <w:pPr>
        <w:pStyle w:val="Ttulo1"/>
        <w:numPr>
          <w:ilvl w:val="0"/>
          <w:numId w:val="14"/>
        </w:numPr>
        <w:pBdr>
          <w:bottom w:val="single" w:sz="6" w:space="7" w:color="E07B1D"/>
        </w:pBdr>
        <w:spacing w:before="400" w:after="200"/>
        <w:rPr>
          <w:color w:val="auto"/>
          <w:sz w:val="24"/>
          <w:szCs w:val="24"/>
        </w:rPr>
      </w:pPr>
      <w:r w:rsidRPr="00EF5133">
        <w:rPr>
          <w:color w:val="auto"/>
          <w:sz w:val="24"/>
          <w:szCs w:val="24"/>
        </w:rPr>
        <w:t xml:space="preserve">Peso (kg): Masa corporal del usuario. </w:t>
      </w:r>
    </w:p>
    <w:p w:rsidR="00EF5133" w:rsidRPr="00EF5133" w:rsidRDefault="00EF5133" w:rsidP="00EF5133">
      <w:pPr>
        <w:pStyle w:val="Ttulo1"/>
        <w:numPr>
          <w:ilvl w:val="0"/>
          <w:numId w:val="14"/>
        </w:numPr>
        <w:pBdr>
          <w:bottom w:val="single" w:sz="6" w:space="7" w:color="E07B1D"/>
        </w:pBdr>
        <w:spacing w:before="400" w:after="200"/>
        <w:rPr>
          <w:color w:val="auto"/>
          <w:sz w:val="24"/>
          <w:szCs w:val="24"/>
        </w:rPr>
      </w:pPr>
      <w:r w:rsidRPr="00EF5133">
        <w:rPr>
          <w:color w:val="auto"/>
          <w:sz w:val="24"/>
          <w:szCs w:val="24"/>
        </w:rPr>
        <w:t>Contextura / Silueta: Selección entre opciones predefinidas (Delgada, Atlética, Promedio, Robusta) para ajustar el mallado 3D del avatar.</w:t>
      </w:r>
    </w:p>
    <w:p w:rsidR="00EF5133" w:rsidRDefault="00EF5133" w:rsidP="00EF5133">
      <w:pPr>
        <w:pStyle w:val="Ttulo1"/>
        <w:pBdr>
          <w:bottom w:val="single" w:sz="6" w:space="0" w:color="E07B1D"/>
        </w:pBdr>
        <w:spacing w:before="400" w:after="200"/>
        <w:ind w:left="360"/>
        <w:rPr>
          <w:color w:val="auto"/>
          <w:sz w:val="24"/>
          <w:szCs w:val="24"/>
        </w:rPr>
      </w:pPr>
      <w:r w:rsidRPr="00EF5133">
        <w:rPr>
          <w:color w:val="auto"/>
          <w:sz w:val="24"/>
          <w:szCs w:val="24"/>
        </w:rPr>
        <w:t xml:space="preserve">4.2 Proceso de Cálculo de Talla y Visualización </w:t>
      </w:r>
    </w:p>
    <w:p w:rsidR="00EF5133" w:rsidRDefault="00EF5133" w:rsidP="000855A3">
      <w:pPr>
        <w:pStyle w:val="Ttulo1"/>
        <w:numPr>
          <w:ilvl w:val="0"/>
          <w:numId w:val="18"/>
        </w:numPr>
        <w:pBdr>
          <w:bottom w:val="single" w:sz="6" w:space="0" w:color="E07B1D"/>
        </w:pBdr>
        <w:spacing w:before="400" w:after="200"/>
        <w:rPr>
          <w:color w:val="auto"/>
          <w:sz w:val="24"/>
          <w:szCs w:val="24"/>
        </w:rPr>
      </w:pPr>
      <w:r w:rsidRPr="00EF5133">
        <w:rPr>
          <w:color w:val="auto"/>
          <w:sz w:val="24"/>
          <w:szCs w:val="24"/>
        </w:rPr>
        <w:t xml:space="preserve">Configuración de Medidas: Ingrese sus datos en los selectores interactivos de la interfaz de avatar. </w:t>
      </w:r>
    </w:p>
    <w:p w:rsidR="00EF5133" w:rsidRDefault="00EF5133" w:rsidP="000855A3">
      <w:pPr>
        <w:pStyle w:val="Ttulo1"/>
        <w:numPr>
          <w:ilvl w:val="0"/>
          <w:numId w:val="18"/>
        </w:numPr>
        <w:pBdr>
          <w:bottom w:val="single" w:sz="6" w:space="0" w:color="E07B1D"/>
        </w:pBdr>
        <w:spacing w:before="400" w:after="200"/>
        <w:rPr>
          <w:color w:val="auto"/>
          <w:sz w:val="24"/>
          <w:szCs w:val="24"/>
        </w:rPr>
      </w:pPr>
      <w:r w:rsidRPr="00EF5133">
        <w:rPr>
          <w:color w:val="auto"/>
          <w:sz w:val="24"/>
          <w:szCs w:val="24"/>
        </w:rPr>
        <w:t xml:space="preserve">Procesamiento en Cliente: El script avatar.js procesa los cambios de escala y </w:t>
      </w:r>
      <w:proofErr w:type="spellStart"/>
      <w:r w:rsidRPr="00EF5133">
        <w:rPr>
          <w:color w:val="auto"/>
          <w:sz w:val="24"/>
          <w:szCs w:val="24"/>
        </w:rPr>
        <w:t>renderiza</w:t>
      </w:r>
      <w:proofErr w:type="spellEnd"/>
      <w:r w:rsidRPr="00EF5133">
        <w:rPr>
          <w:color w:val="auto"/>
          <w:sz w:val="24"/>
          <w:szCs w:val="24"/>
        </w:rPr>
        <w:t xml:space="preserve"> dinámicamente las proporciones visuales del modelo en pantalla. </w:t>
      </w:r>
    </w:p>
    <w:p w:rsidR="00EF5133" w:rsidRPr="00EF5133" w:rsidRDefault="00EF5133" w:rsidP="000855A3">
      <w:pPr>
        <w:pStyle w:val="Ttulo1"/>
        <w:numPr>
          <w:ilvl w:val="0"/>
          <w:numId w:val="18"/>
        </w:numPr>
        <w:pBdr>
          <w:bottom w:val="single" w:sz="6" w:space="0" w:color="E07B1D"/>
        </w:pBdr>
        <w:spacing w:before="400" w:after="200"/>
        <w:rPr>
          <w:color w:val="auto"/>
          <w:sz w:val="24"/>
          <w:szCs w:val="24"/>
        </w:rPr>
      </w:pPr>
      <w:r w:rsidRPr="00EF5133">
        <w:rPr>
          <w:color w:val="auto"/>
          <w:sz w:val="24"/>
          <w:szCs w:val="24"/>
        </w:rPr>
        <w:t xml:space="preserve">Recomendación de Talla: Con base en el algoritmo interno, el sistema sugiere de forma automática si la prenda seleccionada se ajusta en talla S, M, L o XL. </w:t>
      </w:r>
    </w:p>
    <w:p w:rsidR="00EF5133" w:rsidRPr="00EF5133" w:rsidRDefault="00EF5133" w:rsidP="00EF5133">
      <w:pPr>
        <w:pStyle w:val="Ttulo1"/>
        <w:numPr>
          <w:ilvl w:val="0"/>
          <w:numId w:val="2"/>
        </w:numPr>
        <w:pBdr>
          <w:bottom w:val="single" w:sz="6" w:space="0" w:color="E07B1D"/>
        </w:pBdr>
        <w:spacing w:before="400" w:after="200"/>
        <w:rPr>
          <w:b/>
          <w:bCs/>
          <w:color w:val="C00000"/>
          <w:sz w:val="24"/>
          <w:szCs w:val="24"/>
        </w:rPr>
      </w:pPr>
      <w:r w:rsidRPr="00EF5133">
        <w:rPr>
          <w:b/>
          <w:bCs/>
          <w:color w:val="C00000"/>
          <w:sz w:val="24"/>
          <w:szCs w:val="24"/>
        </w:rPr>
        <w:t>Primeros pasos: Registro e Inicio de Sesión</w:t>
      </w:r>
    </w:p>
    <w:p w:rsidR="000855A3" w:rsidRDefault="00EF5133" w:rsidP="000855A3">
      <w:pPr>
        <w:pStyle w:val="Ttulo1"/>
        <w:numPr>
          <w:ilvl w:val="1"/>
          <w:numId w:val="2"/>
        </w:numPr>
        <w:pBdr>
          <w:bottom w:val="single" w:sz="6" w:space="0" w:color="E07B1D"/>
        </w:pBdr>
        <w:spacing w:before="400" w:after="200"/>
        <w:rPr>
          <w:bCs/>
          <w:color w:val="auto"/>
          <w:sz w:val="24"/>
          <w:szCs w:val="24"/>
        </w:rPr>
      </w:pPr>
      <w:r w:rsidRPr="00EF5133">
        <w:rPr>
          <w:bCs/>
          <w:color w:val="auto"/>
          <w:sz w:val="24"/>
          <w:szCs w:val="24"/>
        </w:rPr>
        <w:t>Panel Principal (dashboard.html</w:t>
      </w:r>
      <w:r w:rsidR="000855A3" w:rsidRPr="00EF5133">
        <w:rPr>
          <w:bCs/>
          <w:color w:val="auto"/>
          <w:sz w:val="24"/>
          <w:szCs w:val="24"/>
        </w:rPr>
        <w:t>): Muestra</w:t>
      </w:r>
      <w:r w:rsidRPr="000855A3">
        <w:rPr>
          <w:bCs/>
          <w:color w:val="auto"/>
          <w:sz w:val="24"/>
          <w:szCs w:val="24"/>
        </w:rPr>
        <w:t xml:space="preserve"> métricas globales del sistema, tales como: </w:t>
      </w:r>
    </w:p>
    <w:p w:rsidR="000855A3" w:rsidRDefault="000855A3" w:rsidP="000855A3">
      <w:pPr>
        <w:pStyle w:val="Ttulo1"/>
        <w:numPr>
          <w:ilvl w:val="0"/>
          <w:numId w:val="16"/>
        </w:numPr>
        <w:pBdr>
          <w:bottom w:val="single" w:sz="6" w:space="0" w:color="E07B1D"/>
        </w:pBdr>
        <w:spacing w:before="400" w:after="200"/>
        <w:rPr>
          <w:bCs/>
          <w:color w:val="auto"/>
          <w:sz w:val="24"/>
          <w:szCs w:val="24"/>
        </w:rPr>
      </w:pPr>
      <w:r w:rsidRPr="000855A3">
        <w:rPr>
          <w:bCs/>
          <w:color w:val="auto"/>
          <w:sz w:val="24"/>
          <w:szCs w:val="24"/>
        </w:rPr>
        <w:t>Total,</w:t>
      </w:r>
      <w:r w:rsidR="00EF5133" w:rsidRPr="000855A3">
        <w:rPr>
          <w:bCs/>
          <w:color w:val="auto"/>
          <w:sz w:val="24"/>
          <w:szCs w:val="24"/>
        </w:rPr>
        <w:t xml:space="preserve"> de usuarios registrados activos. </w:t>
      </w:r>
    </w:p>
    <w:p w:rsidR="000855A3" w:rsidRDefault="00EF5133" w:rsidP="000855A3">
      <w:pPr>
        <w:pStyle w:val="Ttulo1"/>
        <w:numPr>
          <w:ilvl w:val="0"/>
          <w:numId w:val="16"/>
        </w:numPr>
        <w:pBdr>
          <w:bottom w:val="single" w:sz="6" w:space="0" w:color="E07B1D"/>
        </w:pBdr>
        <w:spacing w:before="400" w:after="200"/>
        <w:rPr>
          <w:bCs/>
          <w:color w:val="auto"/>
          <w:sz w:val="24"/>
          <w:szCs w:val="24"/>
        </w:rPr>
      </w:pPr>
      <w:r w:rsidRPr="000855A3">
        <w:rPr>
          <w:bCs/>
          <w:color w:val="auto"/>
          <w:sz w:val="24"/>
          <w:szCs w:val="24"/>
        </w:rPr>
        <w:t xml:space="preserve">Volumen de productos en el inventario inteligente. </w:t>
      </w:r>
    </w:p>
    <w:p w:rsidR="000855A3" w:rsidRDefault="00EF5133" w:rsidP="000855A3">
      <w:pPr>
        <w:pStyle w:val="Ttulo1"/>
        <w:numPr>
          <w:ilvl w:val="0"/>
          <w:numId w:val="16"/>
        </w:numPr>
        <w:pBdr>
          <w:bottom w:val="single" w:sz="6" w:space="0" w:color="E07B1D"/>
        </w:pBdr>
        <w:spacing w:before="400" w:after="200"/>
        <w:rPr>
          <w:bCs/>
          <w:color w:val="auto"/>
          <w:sz w:val="24"/>
          <w:szCs w:val="24"/>
        </w:rPr>
      </w:pPr>
      <w:r w:rsidRPr="000855A3">
        <w:rPr>
          <w:bCs/>
          <w:color w:val="auto"/>
          <w:sz w:val="24"/>
          <w:szCs w:val="24"/>
        </w:rPr>
        <w:t xml:space="preserve">Accesos directos a los </w:t>
      </w:r>
      <w:proofErr w:type="spellStart"/>
      <w:r w:rsidRPr="000855A3">
        <w:rPr>
          <w:bCs/>
          <w:color w:val="auto"/>
          <w:sz w:val="24"/>
          <w:szCs w:val="24"/>
        </w:rPr>
        <w:t>submódulos</w:t>
      </w:r>
      <w:proofErr w:type="spellEnd"/>
      <w:r w:rsidRPr="000855A3">
        <w:rPr>
          <w:bCs/>
          <w:color w:val="auto"/>
          <w:sz w:val="24"/>
          <w:szCs w:val="24"/>
        </w:rPr>
        <w:t xml:space="preserve"> de gestión. 5.2 Gestión de Catálogo y Productos (productos.html) </w:t>
      </w:r>
    </w:p>
    <w:p w:rsidR="000855A3" w:rsidRDefault="00EF5133" w:rsidP="000855A3">
      <w:pPr>
        <w:pStyle w:val="Ttulo1"/>
        <w:numPr>
          <w:ilvl w:val="0"/>
          <w:numId w:val="16"/>
        </w:numPr>
        <w:pBdr>
          <w:bottom w:val="single" w:sz="6" w:space="0" w:color="E07B1D"/>
        </w:pBdr>
        <w:spacing w:before="400" w:after="200"/>
        <w:rPr>
          <w:bCs/>
          <w:color w:val="auto"/>
          <w:sz w:val="24"/>
          <w:szCs w:val="24"/>
        </w:rPr>
      </w:pPr>
      <w:r w:rsidRPr="000855A3">
        <w:rPr>
          <w:bCs/>
          <w:color w:val="auto"/>
          <w:sz w:val="24"/>
          <w:szCs w:val="24"/>
        </w:rPr>
        <w:t xml:space="preserve">Altas: Permite registrar nuevas prendas indicando nombre, descripción, categoría, precio y stock disponible. </w:t>
      </w:r>
    </w:p>
    <w:p w:rsidR="000855A3" w:rsidRDefault="00EF5133" w:rsidP="000855A3">
      <w:pPr>
        <w:pStyle w:val="Ttulo1"/>
        <w:numPr>
          <w:ilvl w:val="0"/>
          <w:numId w:val="16"/>
        </w:numPr>
        <w:pBdr>
          <w:bottom w:val="single" w:sz="6" w:space="0" w:color="E07B1D"/>
        </w:pBdr>
        <w:spacing w:before="400" w:after="200"/>
        <w:rPr>
          <w:bCs/>
          <w:color w:val="auto"/>
          <w:sz w:val="24"/>
          <w:szCs w:val="24"/>
        </w:rPr>
      </w:pPr>
      <w:r w:rsidRPr="000855A3">
        <w:rPr>
          <w:bCs/>
          <w:color w:val="auto"/>
          <w:sz w:val="24"/>
          <w:szCs w:val="24"/>
        </w:rPr>
        <w:t xml:space="preserve">Bajas y Modificaciones: Actualización en tiempo real de los niveles de stock tras las interacciones en el probador o compras simuladas. 5.3 Gestión de Usuarios (usuarios.html) </w:t>
      </w:r>
    </w:p>
    <w:p w:rsidR="000855A3" w:rsidRDefault="00EF5133" w:rsidP="000855A3">
      <w:pPr>
        <w:pStyle w:val="Ttulo1"/>
        <w:numPr>
          <w:ilvl w:val="0"/>
          <w:numId w:val="16"/>
        </w:numPr>
        <w:pBdr>
          <w:bottom w:val="single" w:sz="6" w:space="0" w:color="E07B1D"/>
        </w:pBdr>
        <w:spacing w:before="400" w:after="200"/>
        <w:rPr>
          <w:bCs/>
          <w:color w:val="auto"/>
          <w:sz w:val="24"/>
          <w:szCs w:val="24"/>
        </w:rPr>
      </w:pPr>
      <w:r w:rsidRPr="000855A3">
        <w:rPr>
          <w:bCs/>
          <w:color w:val="auto"/>
          <w:sz w:val="24"/>
          <w:szCs w:val="24"/>
        </w:rPr>
        <w:t xml:space="preserve">Visualización del listado completo de cuentas de clientes y administradores. </w:t>
      </w:r>
    </w:p>
    <w:p w:rsidR="00EF5133" w:rsidRDefault="00EF5133" w:rsidP="000855A3">
      <w:pPr>
        <w:pStyle w:val="Ttulo1"/>
        <w:numPr>
          <w:ilvl w:val="0"/>
          <w:numId w:val="16"/>
        </w:numPr>
        <w:pBdr>
          <w:bottom w:val="single" w:sz="6" w:space="0" w:color="E07B1D"/>
        </w:pBdr>
        <w:spacing w:before="400" w:after="200"/>
        <w:rPr>
          <w:bCs/>
          <w:color w:val="auto"/>
          <w:sz w:val="24"/>
          <w:szCs w:val="24"/>
        </w:rPr>
      </w:pPr>
      <w:r w:rsidRPr="000855A3">
        <w:rPr>
          <w:bCs/>
          <w:color w:val="auto"/>
          <w:sz w:val="24"/>
          <w:szCs w:val="24"/>
        </w:rPr>
        <w:t xml:space="preserve">Opciones para modificar roles o dar de baja registros inactivos. </w:t>
      </w:r>
      <w:r w:rsidRPr="000855A3">
        <w:rPr>
          <w:bCs/>
          <w:color w:val="auto"/>
          <w:sz w:val="24"/>
          <w:szCs w:val="24"/>
        </w:rPr>
        <w:t>Módulo de</w:t>
      </w:r>
      <w:r w:rsidR="000855A3">
        <w:rPr>
          <w:bCs/>
          <w:color w:val="auto"/>
          <w:sz w:val="24"/>
          <w:szCs w:val="24"/>
        </w:rPr>
        <w:t xml:space="preserve"> Actividades Extracurriculares.</w:t>
      </w:r>
    </w:p>
    <w:p w:rsidR="000855A3" w:rsidRDefault="000855A3" w:rsidP="000855A3">
      <w:pPr>
        <w:pStyle w:val="Ttulo1"/>
        <w:numPr>
          <w:ilvl w:val="0"/>
          <w:numId w:val="2"/>
        </w:numPr>
        <w:pBdr>
          <w:bottom w:val="single" w:sz="6" w:space="0" w:color="E07B1D"/>
        </w:pBdr>
        <w:spacing w:before="400" w:after="200"/>
        <w:rPr>
          <w:b/>
          <w:bCs/>
          <w:color w:val="C00000"/>
          <w:sz w:val="24"/>
          <w:szCs w:val="24"/>
        </w:rPr>
      </w:pPr>
      <w:r w:rsidRPr="000855A3">
        <w:rPr>
          <w:b/>
          <w:bCs/>
          <w:color w:val="C00000"/>
          <w:sz w:val="24"/>
          <w:szCs w:val="24"/>
        </w:rPr>
        <w:t>Especificaciones Té</w:t>
      </w:r>
      <w:r>
        <w:rPr>
          <w:b/>
          <w:bCs/>
          <w:color w:val="C00000"/>
          <w:sz w:val="24"/>
          <w:szCs w:val="24"/>
        </w:rPr>
        <w:t>cnicas y Despliegue del Sistema</w:t>
      </w:r>
    </w:p>
    <w:p w:rsidR="000855A3" w:rsidRDefault="000855A3" w:rsidP="000855A3">
      <w:pPr>
        <w:pStyle w:val="Ttulo1"/>
        <w:pBdr>
          <w:bottom w:val="single" w:sz="6" w:space="0" w:color="E07B1D"/>
        </w:pBdr>
        <w:spacing w:before="400" w:after="200"/>
        <w:ind w:left="360"/>
        <w:rPr>
          <w:bCs/>
          <w:color w:val="auto"/>
          <w:sz w:val="24"/>
          <w:szCs w:val="24"/>
        </w:rPr>
      </w:pPr>
      <w:r w:rsidRPr="000855A3">
        <w:rPr>
          <w:bCs/>
          <w:color w:val="auto"/>
          <w:sz w:val="24"/>
          <w:szCs w:val="24"/>
        </w:rPr>
        <w:t xml:space="preserve">El ecosistema técnico del proyecto </w:t>
      </w:r>
      <w:proofErr w:type="spellStart"/>
      <w:r w:rsidRPr="000855A3">
        <w:rPr>
          <w:bCs/>
          <w:color w:val="auto"/>
          <w:sz w:val="24"/>
          <w:szCs w:val="24"/>
        </w:rPr>
        <w:t>GLOW_PYTHON</w:t>
      </w:r>
      <w:proofErr w:type="spellEnd"/>
      <w:r w:rsidRPr="000855A3">
        <w:rPr>
          <w:bCs/>
          <w:color w:val="auto"/>
          <w:sz w:val="24"/>
          <w:szCs w:val="24"/>
        </w:rPr>
        <w:t xml:space="preserve"> se compone de la siguiente estructura modular: </w:t>
      </w:r>
    </w:p>
    <w:p w:rsidR="000855A3" w:rsidRDefault="000855A3" w:rsidP="000855A3">
      <w:pPr>
        <w:pStyle w:val="Ttulo1"/>
        <w:numPr>
          <w:ilvl w:val="1"/>
          <w:numId w:val="2"/>
        </w:numPr>
        <w:pBdr>
          <w:bottom w:val="single" w:sz="6" w:space="0" w:color="E07B1D"/>
        </w:pBdr>
        <w:spacing w:before="400" w:after="200"/>
        <w:rPr>
          <w:bCs/>
          <w:color w:val="auto"/>
          <w:sz w:val="24"/>
          <w:szCs w:val="24"/>
        </w:rPr>
      </w:pPr>
      <w:r w:rsidRPr="000855A3">
        <w:rPr>
          <w:bCs/>
          <w:color w:val="auto"/>
          <w:sz w:val="24"/>
          <w:szCs w:val="24"/>
        </w:rPr>
        <w:t>Estructura de Archivos del Proyecto</w:t>
      </w:r>
    </w:p>
    <w:p w:rsidR="000855A3" w:rsidRDefault="000855A3" w:rsidP="000855A3">
      <w:pPr>
        <w:pStyle w:val="Ttulo1"/>
        <w:pBdr>
          <w:bottom w:val="single" w:sz="6" w:space="0" w:color="E07B1D"/>
        </w:pBdr>
        <w:spacing w:before="400" w:after="200"/>
        <w:ind w:left="360"/>
        <w:rPr>
          <w:bCs/>
          <w:color w:val="auto"/>
          <w:sz w:val="24"/>
          <w:szCs w:val="24"/>
        </w:rPr>
      </w:pPr>
      <w:r w:rsidRPr="000855A3">
        <w:rPr>
          <w:bCs/>
          <w:color w:val="auto"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1140311" y="4238513"/>
            <wp:positionH relativeFrom="column">
              <wp:align>left</wp:align>
            </wp:positionH>
            <wp:positionV relativeFrom="paragraph">
              <wp:align>top</wp:align>
            </wp:positionV>
            <wp:extent cx="4464200" cy="4227861"/>
            <wp:effectExtent l="0" t="0" r="0" b="127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200" cy="4227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Cs/>
          <w:color w:val="auto"/>
          <w:sz w:val="24"/>
          <w:szCs w:val="24"/>
        </w:rPr>
        <w:br w:type="textWrapping" w:clear="all"/>
      </w:r>
    </w:p>
    <w:p w:rsidR="000855A3" w:rsidRDefault="000855A3" w:rsidP="000855A3">
      <w:pPr>
        <w:pStyle w:val="Ttulo1"/>
        <w:pBdr>
          <w:bottom w:val="single" w:sz="6" w:space="0" w:color="E07B1D"/>
        </w:pBdr>
        <w:spacing w:before="400" w:after="200"/>
        <w:ind w:left="360"/>
        <w:rPr>
          <w:bCs/>
          <w:color w:val="auto"/>
          <w:sz w:val="24"/>
          <w:szCs w:val="24"/>
        </w:rPr>
      </w:pPr>
      <w:r w:rsidRPr="000855A3">
        <w:rPr>
          <w:bCs/>
          <w:color w:val="auto"/>
          <w:sz w:val="24"/>
          <w:szCs w:val="24"/>
        </w:rPr>
        <w:t xml:space="preserve">6.2 Requisitos y Puesta en Marcha </w:t>
      </w:r>
    </w:p>
    <w:p w:rsidR="000855A3" w:rsidRDefault="000855A3" w:rsidP="000855A3">
      <w:pPr>
        <w:pStyle w:val="Ttulo1"/>
        <w:numPr>
          <w:ilvl w:val="0"/>
          <w:numId w:val="17"/>
        </w:numPr>
        <w:pBdr>
          <w:bottom w:val="single" w:sz="6" w:space="0" w:color="E07B1D"/>
        </w:pBdr>
        <w:spacing w:before="400" w:after="200"/>
        <w:rPr>
          <w:bCs/>
          <w:color w:val="auto"/>
          <w:sz w:val="24"/>
          <w:szCs w:val="24"/>
        </w:rPr>
      </w:pPr>
      <w:r w:rsidRPr="000855A3">
        <w:rPr>
          <w:bCs/>
          <w:color w:val="auto"/>
          <w:sz w:val="24"/>
          <w:szCs w:val="24"/>
        </w:rPr>
        <w:t xml:space="preserve">Entorno Python: Asegúrese de tener instalado Python 3.13 o superior. </w:t>
      </w:r>
    </w:p>
    <w:p w:rsidR="000855A3" w:rsidRDefault="000855A3" w:rsidP="000855A3">
      <w:pPr>
        <w:pStyle w:val="Ttulo1"/>
        <w:numPr>
          <w:ilvl w:val="0"/>
          <w:numId w:val="17"/>
        </w:numPr>
        <w:pBdr>
          <w:bottom w:val="single" w:sz="6" w:space="0" w:color="E07B1D"/>
        </w:pBdr>
        <w:spacing w:before="400" w:after="200"/>
        <w:rPr>
          <w:bCs/>
          <w:color w:val="auto"/>
          <w:sz w:val="24"/>
          <w:szCs w:val="24"/>
        </w:rPr>
      </w:pPr>
      <w:r w:rsidRPr="000855A3">
        <w:rPr>
          <w:bCs/>
          <w:color w:val="auto"/>
          <w:sz w:val="24"/>
          <w:szCs w:val="24"/>
        </w:rPr>
        <w:t>Instalación de Dependencias: Ejecute en la terminal el archivo de requerimientos:</w:t>
      </w:r>
    </w:p>
    <w:p w:rsidR="00653C1A" w:rsidRDefault="00653C1A" w:rsidP="00653C1A">
      <w:pPr>
        <w:pStyle w:val="Ttulo1"/>
        <w:pBdr>
          <w:bottom w:val="single" w:sz="6" w:space="0" w:color="E07B1D"/>
        </w:pBdr>
        <w:spacing w:before="400" w:after="200"/>
        <w:ind w:left="360"/>
        <w:rPr>
          <w:bCs/>
          <w:color w:val="auto"/>
          <w:sz w:val="24"/>
          <w:szCs w:val="24"/>
        </w:rPr>
      </w:pPr>
      <w:r w:rsidRPr="00653C1A">
        <w:rPr>
          <w:bCs/>
          <w:color w:val="auto"/>
          <w:sz w:val="24"/>
          <w:szCs w:val="24"/>
        </w:rPr>
        <w:drawing>
          <wp:inline distT="0" distB="0" distL="0" distR="0" wp14:anchorId="4C274584" wp14:editId="13587469">
            <wp:extent cx="4839375" cy="552527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C1A" w:rsidRDefault="00653C1A" w:rsidP="00653C1A">
      <w:pPr>
        <w:pStyle w:val="Ttulo1"/>
        <w:numPr>
          <w:ilvl w:val="0"/>
          <w:numId w:val="17"/>
        </w:numPr>
        <w:pBdr>
          <w:bottom w:val="single" w:sz="6" w:space="0" w:color="E07B1D"/>
        </w:pBdr>
        <w:spacing w:before="400" w:after="200"/>
        <w:rPr>
          <w:bCs/>
          <w:color w:val="auto"/>
          <w:sz w:val="24"/>
          <w:szCs w:val="24"/>
        </w:rPr>
      </w:pPr>
      <w:r w:rsidRPr="00653C1A">
        <w:rPr>
          <w:bCs/>
          <w:color w:val="auto"/>
          <w:sz w:val="24"/>
          <w:szCs w:val="24"/>
        </w:rPr>
        <w:t>Ejecución del Sistema: Puede iniciar la aplicación ejecutando directamente el script automatizado provisto en la raíz:</w:t>
      </w:r>
    </w:p>
    <w:p w:rsidR="00653C1A" w:rsidRDefault="00653C1A" w:rsidP="00653C1A">
      <w:pPr>
        <w:pStyle w:val="Ttulo1"/>
        <w:pBdr>
          <w:bottom w:val="single" w:sz="6" w:space="0" w:color="E07B1D"/>
        </w:pBdr>
        <w:spacing w:before="400" w:after="200"/>
        <w:ind w:left="360"/>
        <w:rPr>
          <w:bCs/>
          <w:color w:val="auto"/>
          <w:sz w:val="24"/>
          <w:szCs w:val="24"/>
        </w:rPr>
      </w:pPr>
      <w:r w:rsidRPr="00653C1A">
        <w:rPr>
          <w:bCs/>
          <w:color w:val="auto"/>
          <w:sz w:val="24"/>
          <w:szCs w:val="24"/>
        </w:rPr>
        <w:drawing>
          <wp:inline distT="0" distB="0" distL="0" distR="0" wp14:anchorId="616358E2" wp14:editId="713F8346">
            <wp:extent cx="4829849" cy="523948"/>
            <wp:effectExtent l="0" t="0" r="889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5A3" w:rsidRDefault="00653C1A" w:rsidP="00653C1A">
      <w:pPr>
        <w:pStyle w:val="Ttulo1"/>
        <w:pBdr>
          <w:bottom w:val="single" w:sz="6" w:space="0" w:color="E07B1D"/>
        </w:pBdr>
        <w:spacing w:before="400" w:after="200"/>
        <w:ind w:left="360"/>
        <w:rPr>
          <w:bCs/>
          <w:color w:val="auto"/>
          <w:sz w:val="24"/>
          <w:szCs w:val="24"/>
        </w:rPr>
      </w:pPr>
      <w:r w:rsidRPr="00653C1A">
        <w:rPr>
          <w:bCs/>
          <w:color w:val="auto"/>
          <w:sz w:val="24"/>
          <w:szCs w:val="24"/>
        </w:rPr>
        <w:t xml:space="preserve">O bien mediante el comando de </w:t>
      </w:r>
      <w:proofErr w:type="spellStart"/>
      <w:r w:rsidRPr="00653C1A">
        <w:rPr>
          <w:bCs/>
          <w:color w:val="auto"/>
          <w:sz w:val="24"/>
          <w:szCs w:val="24"/>
        </w:rPr>
        <w:t>Flask</w:t>
      </w:r>
      <w:proofErr w:type="spellEnd"/>
      <w:r w:rsidRPr="00653C1A">
        <w:rPr>
          <w:bCs/>
          <w:color w:val="auto"/>
          <w:sz w:val="24"/>
          <w:szCs w:val="24"/>
        </w:rPr>
        <w:t>:</w:t>
      </w:r>
    </w:p>
    <w:p w:rsidR="00653C1A" w:rsidRDefault="00653C1A" w:rsidP="00653C1A">
      <w:pPr>
        <w:pStyle w:val="Ttulo1"/>
        <w:pBdr>
          <w:bottom w:val="single" w:sz="6" w:space="0" w:color="E07B1D"/>
        </w:pBdr>
        <w:spacing w:before="400" w:after="200"/>
        <w:ind w:left="360"/>
        <w:rPr>
          <w:bCs/>
          <w:color w:val="auto"/>
          <w:sz w:val="24"/>
          <w:szCs w:val="24"/>
        </w:rPr>
      </w:pPr>
      <w:r w:rsidRPr="00653C1A">
        <w:rPr>
          <w:bCs/>
          <w:color w:val="auto"/>
          <w:sz w:val="24"/>
          <w:szCs w:val="24"/>
        </w:rPr>
        <w:drawing>
          <wp:inline distT="0" distB="0" distL="0" distR="0" wp14:anchorId="62B8323F" wp14:editId="23D321F1">
            <wp:extent cx="4829849" cy="504895"/>
            <wp:effectExtent l="0" t="0" r="889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C1A" w:rsidRPr="00653C1A" w:rsidRDefault="00653C1A" w:rsidP="00653C1A">
      <w:pPr>
        <w:pStyle w:val="Ttulo1"/>
        <w:numPr>
          <w:ilvl w:val="0"/>
          <w:numId w:val="17"/>
        </w:numPr>
        <w:pBdr>
          <w:bottom w:val="single" w:sz="6" w:space="0" w:color="E07B1D"/>
        </w:pBdr>
        <w:spacing w:before="400" w:after="200"/>
        <w:rPr>
          <w:bCs/>
          <w:color w:val="auto"/>
          <w:sz w:val="24"/>
          <w:szCs w:val="24"/>
        </w:rPr>
      </w:pPr>
      <w:r w:rsidRPr="00653C1A">
        <w:rPr>
          <w:bCs/>
          <w:color w:val="auto"/>
          <w:sz w:val="24"/>
          <w:szCs w:val="24"/>
        </w:rPr>
        <w:t>Acceso Local: Abra su navegador web e ingrese a http://127.0.0.1:5000.</w:t>
      </w:r>
    </w:p>
    <w:p w:rsidR="00EF5133" w:rsidRPr="00EF5133" w:rsidRDefault="00EF5133" w:rsidP="000855A3">
      <w:pPr>
        <w:pStyle w:val="Ttulo1"/>
        <w:pBdr>
          <w:bottom w:val="single" w:sz="6" w:space="0" w:color="E07B1D"/>
        </w:pBdr>
        <w:spacing w:before="400" w:after="200"/>
        <w:ind w:left="360"/>
        <w:rPr>
          <w:noProof/>
          <w:color w:val="auto"/>
          <w:sz w:val="24"/>
          <w:szCs w:val="24"/>
          <w:lang w:eastAsia="es-CO"/>
        </w:rPr>
      </w:pPr>
      <w:bookmarkStart w:id="0" w:name="_GoBack"/>
      <w:bookmarkEnd w:id="0"/>
    </w:p>
    <w:sectPr w:rsidR="00EF5133" w:rsidRPr="00EF51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E7101"/>
    <w:multiLevelType w:val="hybridMultilevel"/>
    <w:tmpl w:val="2BBE82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84B31"/>
    <w:multiLevelType w:val="hybridMultilevel"/>
    <w:tmpl w:val="6B1C8C1A"/>
    <w:lvl w:ilvl="0" w:tplc="64B84D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341C2"/>
    <w:multiLevelType w:val="hybridMultilevel"/>
    <w:tmpl w:val="AB80C3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41C0C"/>
    <w:multiLevelType w:val="hybridMultilevel"/>
    <w:tmpl w:val="00181A4A"/>
    <w:lvl w:ilvl="0" w:tplc="CA469B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EB5D1D"/>
    <w:multiLevelType w:val="hybridMultilevel"/>
    <w:tmpl w:val="B04262F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D2FF2"/>
    <w:multiLevelType w:val="hybridMultilevel"/>
    <w:tmpl w:val="152824D2"/>
    <w:lvl w:ilvl="0" w:tplc="F05CAD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92277"/>
    <w:multiLevelType w:val="multilevel"/>
    <w:tmpl w:val="B43CD2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833A3"/>
    <w:multiLevelType w:val="hybridMultilevel"/>
    <w:tmpl w:val="B43CD2C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A85D98"/>
    <w:multiLevelType w:val="hybridMultilevel"/>
    <w:tmpl w:val="FAAE8850"/>
    <w:lvl w:ilvl="0" w:tplc="C68CA1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C17F8C"/>
    <w:multiLevelType w:val="hybridMultilevel"/>
    <w:tmpl w:val="CD7E0574"/>
    <w:lvl w:ilvl="0" w:tplc="731A19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F96642"/>
    <w:multiLevelType w:val="hybridMultilevel"/>
    <w:tmpl w:val="8F1A6ECE"/>
    <w:lvl w:ilvl="0" w:tplc="33FA7C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E40DF6"/>
    <w:multiLevelType w:val="hybridMultilevel"/>
    <w:tmpl w:val="ACA838F6"/>
    <w:lvl w:ilvl="0" w:tplc="0C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BE2C01"/>
    <w:multiLevelType w:val="multilevel"/>
    <w:tmpl w:val="6136D8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9D732AB"/>
    <w:multiLevelType w:val="hybridMultilevel"/>
    <w:tmpl w:val="FF2C003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D4A6C0E"/>
    <w:multiLevelType w:val="hybridMultilevel"/>
    <w:tmpl w:val="AA8A1C74"/>
    <w:lvl w:ilvl="0" w:tplc="D0A84EF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153322"/>
    <w:multiLevelType w:val="hybridMultilevel"/>
    <w:tmpl w:val="DBA857F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BC0568F"/>
    <w:multiLevelType w:val="multilevel"/>
    <w:tmpl w:val="470CF2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C9F3F93"/>
    <w:multiLevelType w:val="hybridMultilevel"/>
    <w:tmpl w:val="7F6A7634"/>
    <w:lvl w:ilvl="0" w:tplc="20967A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3F5847"/>
    <w:multiLevelType w:val="hybridMultilevel"/>
    <w:tmpl w:val="ACD4F29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6"/>
  </w:num>
  <w:num w:numId="3">
    <w:abstractNumId w:val="12"/>
  </w:num>
  <w:num w:numId="4">
    <w:abstractNumId w:val="14"/>
  </w:num>
  <w:num w:numId="5">
    <w:abstractNumId w:val="5"/>
  </w:num>
  <w:num w:numId="6">
    <w:abstractNumId w:val="10"/>
  </w:num>
  <w:num w:numId="7">
    <w:abstractNumId w:val="9"/>
  </w:num>
  <w:num w:numId="8">
    <w:abstractNumId w:val="11"/>
  </w:num>
  <w:num w:numId="9">
    <w:abstractNumId w:val="8"/>
  </w:num>
  <w:num w:numId="10">
    <w:abstractNumId w:val="13"/>
  </w:num>
  <w:num w:numId="11">
    <w:abstractNumId w:val="3"/>
  </w:num>
  <w:num w:numId="12">
    <w:abstractNumId w:val="1"/>
  </w:num>
  <w:num w:numId="13">
    <w:abstractNumId w:val="17"/>
  </w:num>
  <w:num w:numId="14">
    <w:abstractNumId w:val="18"/>
  </w:num>
  <w:num w:numId="15">
    <w:abstractNumId w:val="4"/>
  </w:num>
  <w:num w:numId="16">
    <w:abstractNumId w:val="15"/>
  </w:num>
  <w:num w:numId="17">
    <w:abstractNumId w:val="0"/>
  </w:num>
  <w:num w:numId="18">
    <w:abstractNumId w:val="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77F"/>
    <w:rsid w:val="000855A3"/>
    <w:rsid w:val="00296127"/>
    <w:rsid w:val="005D377F"/>
    <w:rsid w:val="00653C1A"/>
    <w:rsid w:val="00EF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2EB67"/>
  <w15:chartTrackingRefBased/>
  <w15:docId w15:val="{2608A99F-4DDF-4D94-B8F9-73EE9B4DA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37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link w:val="Ttulo1Car"/>
    <w:qFormat/>
    <w:rsid w:val="005D377F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5D377F"/>
    <w:rPr>
      <w:rFonts w:ascii="Times New Roman" w:eastAsia="Times New Roman" w:hAnsi="Times New Roman" w:cs="Times New Roman"/>
      <w:color w:val="2E74B5"/>
      <w:sz w:val="32"/>
      <w:szCs w:val="32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770</Words>
  <Characters>4238</Characters>
  <Application>Microsoft Office Word</Application>
  <DocSecurity>0</DocSecurity>
  <Lines>35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56</vt:i4>
      </vt:variant>
    </vt:vector>
  </HeadingPairs>
  <TitlesOfParts>
    <vt:vector size="57" baseType="lpstr">
      <vt:lpstr/>
      <vt:lpstr>Tabla de Contenido </vt:lpstr>
      <vt:lpstr>Introducción </vt:lpstr>
      <vt:lpstr>Arquitectura de Roles y Permisos Roles de usuario </vt:lpstr>
      <vt:lpstr>Requisitos de acceso </vt:lpstr>
      <vt:lpstr>Primeros pasos: registro e inicio de sesión </vt:lpstr>
      <vt:lpstr>Módulo de Actividades Extracurriculares </vt:lpstr>
      <vt:lpstr>Módulo de Inscripción </vt:lpstr>
      <vt:lpstr>Módulo de Avisos </vt:lpstr>
      <vt:lpstr>Módulo de Calendario</vt:lpstr>
      <vt:lpstr>Módulo de Consultas de Gestión (CRUD)</vt:lpstr>
      <vt:lpstr>Modulo sobre nosotros </vt:lpstr>
      <vt:lpstr>Cerrar sesión </vt:lpstr>
      <vt:lpstr>Introducción</vt:lpstr>
      <vt:lpstr>Arquitectura de Roles y Permisos </vt:lpstr>
      <vt:lpstr>Roles de Usuario</vt:lpstr>
      <vt:lpstr>El submódulo de autenticación asegura que cada cuenta conserve su información de</vt:lpstr>
      <vt:lpstr>3.1 Registro de Nuevos Usuarios (registro.html) </vt:lpstr>
      <vt:lpstr>Acceso: Navegue a la ruta de registro de la plataforma (manejada mediante regist</vt:lpstr>
      <vt:lpstr>Formulario: Ingrese sus datos personales requeridos (Nombre de usuario, Correo e</vt:lpstr>
      <vt:lpstr>Validación: El sistema verifica que el correo no se encuentre previamente regist</vt:lpstr>
      <vt:lpstr>Inicio de Sesión (login.html)  </vt:lpstr>
      <vt:lpstr>Acceso: Ingrese sus credenciales en la interfaz de login (login.js / login.css).</vt:lpstr>
      <vt:lpstr>Autenticación: El servidor valida las credenciales contra la base de datos SQLit</vt:lpstr>
      <vt:lpstr>Establecimiento de Sesión: Si son correctas, se inicializan las variables de ses</vt:lpstr>
      <vt:lpstr>Guía del Probador Virtual 3D y Perfil Corporal</vt:lpstr>
      <vt:lpstr>El núcleo interactivo de GLOW reside en su módulo de avatar y simulación corpora</vt:lpstr>
      <vt:lpstr>Altura (cm): Estatura total del usuario. </vt:lpstr>
      <vt:lpstr>Peso (kg): Masa corporal del usuario. </vt:lpstr>
      <vt:lpstr>Contextura / Silueta: Selección entre opciones predefinidas (Delgada, Atlética, </vt:lpstr>
      <vt:lpstr>4.2 Proceso de Cálculo de Talla y Visualización </vt:lpstr>
      <vt:lpstr>Configuración de Medidas: Ingrese sus datos en los selectores interactivos de la</vt:lpstr>
      <vt:lpstr>Procesamiento en Cliente: El script avatar.js procesa los cambios de escala y re</vt:lpstr>
      <vt:lpstr>Recomendación de Talla: Con base en el algoritmo interno, el sistema sugiere de </vt:lpstr>
      <vt:lpstr>Primeros pasos: Registro e Inicio de Sesión</vt:lpstr>
      <vt:lpstr>Panel Principal (dashboard.html): Muestra métricas globales del sistema, tales c</vt:lpstr>
      <vt:lpstr>Total, de usuarios registrados activos. </vt:lpstr>
      <vt:lpstr>Volumen de productos en el inventario inteligente. </vt:lpstr>
      <vt:lpstr>Accesos directos a los submódulos de gestión. 5.2 Gestión de Catálogo y Producto</vt:lpstr>
      <vt:lpstr>Altas: Permite registrar nuevas prendas indicando nombre, descripción, categoría</vt:lpstr>
      <vt:lpstr>Bajas y Modificaciones: Actualización en tiempo real de los niveles de stock tra</vt:lpstr>
      <vt:lpstr>Visualización del listado completo de cuentas de clientes y administradores. </vt:lpstr>
      <vt:lpstr>Opciones para modificar roles o dar de baja registros inactivos. Módulo de Activ</vt:lpstr>
      <vt:lpstr>Especificaciones Técnicas y Despliegue del Sistema</vt:lpstr>
      <vt:lpstr>El ecosistema técnico del proyecto GLOW_PYTHON se compone de la siguiente estruc</vt:lpstr>
      <vt:lpstr>Estructura de Archivos del Proyecto</vt:lpstr>
      <vt:lpstr>/ </vt:lpstr>
      <vt:lpstr>6.2 Requisitos y Puesta en Marcha </vt:lpstr>
      <vt:lpstr>Entorno Python: Asegúrese de tener instalado Python 3.13 o superior. </vt:lpstr>
      <vt:lpstr>Instalación de Dependencias: Ejecute en la terminal el archivo de requerimientos</vt:lpstr>
      <vt:lpstr>/</vt:lpstr>
      <vt:lpstr>Ejecución del Sistema: Puede iniciar la aplicación ejecutando directamente el sc</vt:lpstr>
      <vt:lpstr>/</vt:lpstr>
      <vt:lpstr>O bien mediante el comando de Flask:</vt:lpstr>
      <vt:lpstr>/</vt:lpstr>
      <vt:lpstr>Acceso Local: Abra su navegador web e ingrese a http://127.0.0.1:5000.</vt:lpstr>
      <vt:lpstr/>
    </vt:vector>
  </TitlesOfParts>
  <Company>HP</Company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dcterms:created xsi:type="dcterms:W3CDTF">2026-10-16T00:30:00Z</dcterms:created>
  <dcterms:modified xsi:type="dcterms:W3CDTF">2026-10-16T01:08:00Z</dcterms:modified>
</cp:coreProperties>
</file>