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119"/>
        <w:gridCol w:w="314"/>
        <w:gridCol w:w="1946"/>
        <w:gridCol w:w="1947"/>
      </w:tblGrid>
      <w:tr w:rsidR="00116192" w14:paraId="16EFAF7C" w14:textId="77777777" w:rsidTr="007076E1">
        <w:tc>
          <w:tcPr>
            <w:tcW w:w="9731" w:type="dxa"/>
            <w:gridSpan w:val="5"/>
          </w:tcPr>
          <w:p w14:paraId="38B871BA" w14:textId="77777777" w:rsidR="00A65DF3" w:rsidRPr="00A65DF3" w:rsidRDefault="00116192" w:rsidP="00815982">
            <w:pPr>
              <w:pStyle w:val="Ttulo1"/>
              <w:outlineLvl w:val="0"/>
            </w:pPr>
            <w:r w:rsidRPr="00A65DF3">
              <w:t xml:space="preserve">1. </w:t>
            </w:r>
            <w:proofErr w:type="spellStart"/>
            <w:r w:rsidRPr="00A65DF3">
              <w:t>Descripción</w:t>
            </w:r>
            <w:proofErr w:type="spellEnd"/>
            <w:r w:rsidRPr="00A65DF3">
              <w:t xml:space="preserve"> del </w:t>
            </w:r>
            <w:proofErr w:type="spellStart"/>
            <w:r w:rsidRPr="00A65DF3">
              <w:t>curso</w:t>
            </w:r>
            <w:proofErr w:type="spellEnd"/>
          </w:p>
        </w:tc>
      </w:tr>
      <w:tr w:rsidR="00116192" w:rsidRPr="00A65DF3" w14:paraId="5C32093C" w14:textId="77777777" w:rsidTr="007076E1">
        <w:tc>
          <w:tcPr>
            <w:tcW w:w="2405" w:type="dxa"/>
          </w:tcPr>
          <w:p w14:paraId="042BE365" w14:textId="77777777" w:rsidR="00116192" w:rsidRPr="00815982" w:rsidRDefault="00A65DF3" w:rsidP="00815982">
            <w:proofErr w:type="spellStart"/>
            <w:r w:rsidRPr="00815982">
              <w:t>Curso</w:t>
            </w:r>
            <w:proofErr w:type="spellEnd"/>
            <w:r w:rsidRPr="00815982">
              <w:t>:</w:t>
            </w:r>
          </w:p>
        </w:tc>
        <w:tc>
          <w:tcPr>
            <w:tcW w:w="3119" w:type="dxa"/>
          </w:tcPr>
          <w:p w14:paraId="22BF47C6" w14:textId="77777777" w:rsidR="00116192" w:rsidRPr="00815982" w:rsidRDefault="00A65DF3" w:rsidP="00815982">
            <w:pPr>
              <w:rPr>
                <w:b/>
              </w:rPr>
            </w:pPr>
            <w:proofErr w:type="spellStart"/>
            <w:r w:rsidRPr="00815982">
              <w:rPr>
                <w:b/>
              </w:rPr>
              <w:t>Sistemas</w:t>
            </w:r>
            <w:proofErr w:type="spellEnd"/>
            <w:r w:rsidRPr="00815982">
              <w:rPr>
                <w:b/>
              </w:rPr>
              <w:t xml:space="preserve"> de </w:t>
            </w:r>
            <w:proofErr w:type="spellStart"/>
            <w:r w:rsidRPr="00815982">
              <w:rPr>
                <w:b/>
              </w:rPr>
              <w:t>Información</w:t>
            </w:r>
            <w:proofErr w:type="spellEnd"/>
          </w:p>
        </w:tc>
        <w:tc>
          <w:tcPr>
            <w:tcW w:w="314" w:type="dxa"/>
          </w:tcPr>
          <w:p w14:paraId="1F31459B" w14:textId="77777777" w:rsidR="00116192" w:rsidRPr="00815982" w:rsidRDefault="00116192" w:rsidP="00815982"/>
        </w:tc>
        <w:tc>
          <w:tcPr>
            <w:tcW w:w="1946" w:type="dxa"/>
          </w:tcPr>
          <w:p w14:paraId="40481A82" w14:textId="77777777" w:rsidR="00116192" w:rsidRPr="00815982" w:rsidRDefault="00A65DF3" w:rsidP="00815982">
            <w:r w:rsidRPr="00815982">
              <w:t>Código:</w:t>
            </w:r>
          </w:p>
        </w:tc>
        <w:tc>
          <w:tcPr>
            <w:tcW w:w="1947" w:type="dxa"/>
          </w:tcPr>
          <w:p w14:paraId="292DC6D8" w14:textId="77777777" w:rsidR="00116192" w:rsidRPr="00815982" w:rsidRDefault="00A65DF3" w:rsidP="00815982">
            <w:pPr>
              <w:rPr>
                <w:b/>
              </w:rPr>
            </w:pPr>
            <w:r w:rsidRPr="00815982">
              <w:rPr>
                <w:b/>
              </w:rPr>
              <w:t>21865</w:t>
            </w:r>
          </w:p>
        </w:tc>
      </w:tr>
      <w:tr w:rsidR="00116192" w:rsidRPr="00A65DF3" w14:paraId="3B70BA08" w14:textId="77777777" w:rsidTr="007076E1">
        <w:tc>
          <w:tcPr>
            <w:tcW w:w="2405" w:type="dxa"/>
          </w:tcPr>
          <w:p w14:paraId="0699288E" w14:textId="77777777" w:rsidR="00116192" w:rsidRPr="00815982" w:rsidRDefault="00A65DF3" w:rsidP="00815982">
            <w:proofErr w:type="spellStart"/>
            <w:r w:rsidRPr="00815982">
              <w:t>Curso</w:t>
            </w:r>
            <w:proofErr w:type="spellEnd"/>
            <w:r w:rsidRPr="00815982">
              <w:t xml:space="preserve"> </w:t>
            </w:r>
            <w:proofErr w:type="spellStart"/>
            <w:r w:rsidRPr="00815982">
              <w:t>Académico</w:t>
            </w:r>
            <w:proofErr w:type="spellEnd"/>
            <w:r w:rsidRPr="00815982">
              <w:t>:</w:t>
            </w:r>
          </w:p>
        </w:tc>
        <w:tc>
          <w:tcPr>
            <w:tcW w:w="3119" w:type="dxa"/>
          </w:tcPr>
          <w:p w14:paraId="3CB57653" w14:textId="5193A12C" w:rsidR="00116192" w:rsidRPr="00815982" w:rsidRDefault="00934B13" w:rsidP="00815982">
            <w:pPr>
              <w:rPr>
                <w:b/>
              </w:rPr>
            </w:pPr>
            <w:r>
              <w:rPr>
                <w:b/>
              </w:rPr>
              <w:t>2020-2021</w:t>
            </w:r>
          </w:p>
        </w:tc>
        <w:tc>
          <w:tcPr>
            <w:tcW w:w="314" w:type="dxa"/>
          </w:tcPr>
          <w:p w14:paraId="18892479" w14:textId="77777777" w:rsidR="00116192" w:rsidRPr="00815982" w:rsidRDefault="00116192" w:rsidP="00815982"/>
        </w:tc>
        <w:tc>
          <w:tcPr>
            <w:tcW w:w="1946" w:type="dxa"/>
          </w:tcPr>
          <w:p w14:paraId="6048F306" w14:textId="77777777" w:rsidR="00116192" w:rsidRPr="00815982" w:rsidRDefault="00A65DF3" w:rsidP="00815982">
            <w:proofErr w:type="spellStart"/>
            <w:r w:rsidRPr="00815982">
              <w:t>Trimestre</w:t>
            </w:r>
            <w:proofErr w:type="spellEnd"/>
            <w:r w:rsidRPr="00815982">
              <w:t>:</w:t>
            </w:r>
          </w:p>
        </w:tc>
        <w:tc>
          <w:tcPr>
            <w:tcW w:w="1947" w:type="dxa"/>
          </w:tcPr>
          <w:p w14:paraId="69A00871" w14:textId="77777777" w:rsidR="00116192" w:rsidRPr="00815982" w:rsidRDefault="00A65DF3" w:rsidP="00815982">
            <w:pPr>
              <w:rPr>
                <w:b/>
              </w:rPr>
            </w:pPr>
            <w:proofErr w:type="spellStart"/>
            <w:r w:rsidRPr="00815982">
              <w:rPr>
                <w:b/>
              </w:rPr>
              <w:t>Tercero</w:t>
            </w:r>
            <w:proofErr w:type="spellEnd"/>
          </w:p>
        </w:tc>
      </w:tr>
      <w:tr w:rsidR="00A65DF3" w:rsidRPr="00A65DF3" w14:paraId="4B31718F" w14:textId="77777777" w:rsidTr="007076E1">
        <w:tc>
          <w:tcPr>
            <w:tcW w:w="2405" w:type="dxa"/>
          </w:tcPr>
          <w:p w14:paraId="6E9D9CB8" w14:textId="77777777" w:rsidR="00A65DF3" w:rsidRPr="00815982" w:rsidRDefault="00A65DF3" w:rsidP="00815982">
            <w:proofErr w:type="spellStart"/>
            <w:r w:rsidRPr="00815982">
              <w:t>Grados</w:t>
            </w:r>
            <w:proofErr w:type="spellEnd"/>
            <w:r w:rsidRPr="00815982">
              <w:t>:</w:t>
            </w:r>
          </w:p>
        </w:tc>
        <w:tc>
          <w:tcPr>
            <w:tcW w:w="3119" w:type="dxa"/>
          </w:tcPr>
          <w:p w14:paraId="2F923A8D" w14:textId="77777777" w:rsidR="00A65DF3" w:rsidRPr="00815982" w:rsidRDefault="00A65DF3" w:rsidP="00815982">
            <w:pPr>
              <w:rPr>
                <w:b/>
              </w:rPr>
            </w:pPr>
            <w:r w:rsidRPr="00815982">
              <w:rPr>
                <w:b/>
              </w:rPr>
              <w:t>EMP, MNG</w:t>
            </w:r>
          </w:p>
        </w:tc>
        <w:tc>
          <w:tcPr>
            <w:tcW w:w="314" w:type="dxa"/>
          </w:tcPr>
          <w:p w14:paraId="17DD08DE" w14:textId="77777777" w:rsidR="00A65DF3" w:rsidRPr="00815982" w:rsidRDefault="00A65DF3" w:rsidP="00815982"/>
        </w:tc>
        <w:tc>
          <w:tcPr>
            <w:tcW w:w="1946" w:type="dxa"/>
          </w:tcPr>
          <w:p w14:paraId="15A9F7BB" w14:textId="77777777" w:rsidR="00A65DF3" w:rsidRPr="00815982" w:rsidRDefault="00A65DF3" w:rsidP="00815982"/>
        </w:tc>
        <w:tc>
          <w:tcPr>
            <w:tcW w:w="1947" w:type="dxa"/>
          </w:tcPr>
          <w:p w14:paraId="3491748F" w14:textId="77777777" w:rsidR="00A65DF3" w:rsidRPr="00815982" w:rsidRDefault="00A65DF3" w:rsidP="00815982">
            <w:pPr>
              <w:rPr>
                <w:b/>
              </w:rPr>
            </w:pPr>
          </w:p>
        </w:tc>
      </w:tr>
      <w:tr w:rsidR="00815982" w:rsidRPr="00A65DF3" w14:paraId="286A7ADE" w14:textId="77777777" w:rsidTr="007076E1">
        <w:tc>
          <w:tcPr>
            <w:tcW w:w="2405" w:type="dxa"/>
          </w:tcPr>
          <w:p w14:paraId="42DE4C19" w14:textId="77777777" w:rsidR="00815982" w:rsidRPr="00815982" w:rsidRDefault="00815982" w:rsidP="00815982">
            <w:proofErr w:type="spellStart"/>
            <w:r w:rsidRPr="00815982">
              <w:t>Créditos</w:t>
            </w:r>
            <w:proofErr w:type="spellEnd"/>
            <w:r w:rsidRPr="00815982">
              <w:t xml:space="preserve"> ECTS</w:t>
            </w:r>
          </w:p>
        </w:tc>
        <w:tc>
          <w:tcPr>
            <w:tcW w:w="3119" w:type="dxa"/>
          </w:tcPr>
          <w:p w14:paraId="651A2A0E" w14:textId="77777777" w:rsidR="00815982" w:rsidRPr="00815982" w:rsidRDefault="00815982" w:rsidP="00815982">
            <w:pPr>
              <w:rPr>
                <w:b/>
              </w:rPr>
            </w:pPr>
            <w:r w:rsidRPr="00815982">
              <w:rPr>
                <w:b/>
              </w:rPr>
              <w:t>5</w:t>
            </w:r>
          </w:p>
        </w:tc>
        <w:tc>
          <w:tcPr>
            <w:tcW w:w="314" w:type="dxa"/>
          </w:tcPr>
          <w:p w14:paraId="37CC4629" w14:textId="77777777" w:rsidR="00815982" w:rsidRPr="00815982" w:rsidRDefault="00815982" w:rsidP="00815982"/>
        </w:tc>
        <w:tc>
          <w:tcPr>
            <w:tcW w:w="1946" w:type="dxa"/>
          </w:tcPr>
          <w:p w14:paraId="32AC5C07" w14:textId="77777777" w:rsidR="00815982" w:rsidRPr="00815982" w:rsidRDefault="00815982" w:rsidP="00815982">
            <w:r>
              <w:t>Horas:</w:t>
            </w:r>
          </w:p>
        </w:tc>
        <w:tc>
          <w:tcPr>
            <w:tcW w:w="1947" w:type="dxa"/>
          </w:tcPr>
          <w:p w14:paraId="195336D0" w14:textId="77777777" w:rsidR="00815982" w:rsidRPr="00815982" w:rsidRDefault="00815982" w:rsidP="00815982">
            <w:pPr>
              <w:rPr>
                <w:b/>
              </w:rPr>
            </w:pPr>
            <w:proofErr w:type="spellStart"/>
            <w:r>
              <w:rPr>
                <w:b/>
              </w:rPr>
              <w:t>Teóricas</w:t>
            </w:r>
            <w:proofErr w:type="spellEnd"/>
            <w:r>
              <w:rPr>
                <w:b/>
              </w:rPr>
              <w:t>: 30</w:t>
            </w:r>
          </w:p>
        </w:tc>
      </w:tr>
      <w:tr w:rsidR="00815982" w:rsidRPr="00A65DF3" w14:paraId="20AF597D" w14:textId="77777777" w:rsidTr="007076E1">
        <w:tc>
          <w:tcPr>
            <w:tcW w:w="2405" w:type="dxa"/>
          </w:tcPr>
          <w:p w14:paraId="17F85E0F" w14:textId="77777777" w:rsidR="00815982" w:rsidRPr="00815982" w:rsidRDefault="00815982" w:rsidP="00815982"/>
        </w:tc>
        <w:tc>
          <w:tcPr>
            <w:tcW w:w="3119" w:type="dxa"/>
          </w:tcPr>
          <w:p w14:paraId="2E3D1CE6" w14:textId="77777777" w:rsidR="00815982" w:rsidRPr="00815982" w:rsidRDefault="00815982" w:rsidP="00815982">
            <w:pPr>
              <w:rPr>
                <w:b/>
              </w:rPr>
            </w:pPr>
          </w:p>
        </w:tc>
        <w:tc>
          <w:tcPr>
            <w:tcW w:w="314" w:type="dxa"/>
          </w:tcPr>
          <w:p w14:paraId="798A66E9" w14:textId="77777777" w:rsidR="00815982" w:rsidRPr="00815982" w:rsidRDefault="00815982" w:rsidP="00815982"/>
        </w:tc>
        <w:tc>
          <w:tcPr>
            <w:tcW w:w="1946" w:type="dxa"/>
          </w:tcPr>
          <w:p w14:paraId="4D9B0429" w14:textId="77777777" w:rsidR="00815982" w:rsidRDefault="00815982" w:rsidP="00815982"/>
        </w:tc>
        <w:tc>
          <w:tcPr>
            <w:tcW w:w="1947" w:type="dxa"/>
          </w:tcPr>
          <w:p w14:paraId="4EFB7B20" w14:textId="77777777" w:rsidR="00815982" w:rsidRDefault="00815982" w:rsidP="00815982">
            <w:pPr>
              <w:rPr>
                <w:b/>
              </w:rPr>
            </w:pPr>
            <w:proofErr w:type="spellStart"/>
            <w:r>
              <w:rPr>
                <w:b/>
              </w:rPr>
              <w:t>Prácticas</w:t>
            </w:r>
            <w:proofErr w:type="spellEnd"/>
            <w:r>
              <w:rPr>
                <w:b/>
              </w:rPr>
              <w:t>: 9</w:t>
            </w:r>
          </w:p>
        </w:tc>
      </w:tr>
      <w:tr w:rsidR="00815982" w:rsidRPr="00A65DF3" w14:paraId="7C4555A4" w14:textId="77777777" w:rsidTr="007076E1">
        <w:tc>
          <w:tcPr>
            <w:tcW w:w="2405" w:type="dxa"/>
          </w:tcPr>
          <w:p w14:paraId="0208C23E" w14:textId="77777777" w:rsidR="00815982" w:rsidRPr="00815982" w:rsidRDefault="00815982" w:rsidP="00815982">
            <w:proofErr w:type="spellStart"/>
            <w:r w:rsidRPr="00815982">
              <w:t>Idioma</w:t>
            </w:r>
            <w:proofErr w:type="spellEnd"/>
            <w:r w:rsidRPr="00815982">
              <w:t xml:space="preserve"> de </w:t>
            </w:r>
            <w:proofErr w:type="spellStart"/>
            <w:r w:rsidRPr="00815982">
              <w:t>docencia</w:t>
            </w:r>
            <w:proofErr w:type="spellEnd"/>
            <w:r w:rsidRPr="00815982">
              <w:t>:</w:t>
            </w:r>
          </w:p>
        </w:tc>
        <w:tc>
          <w:tcPr>
            <w:tcW w:w="3119" w:type="dxa"/>
          </w:tcPr>
          <w:p w14:paraId="25106FFC" w14:textId="77777777" w:rsidR="00815982" w:rsidRPr="00815982" w:rsidRDefault="00815982" w:rsidP="00815982">
            <w:pPr>
              <w:rPr>
                <w:b/>
              </w:rPr>
            </w:pPr>
            <w:r>
              <w:rPr>
                <w:b/>
              </w:rPr>
              <w:t>Castellano</w:t>
            </w:r>
          </w:p>
        </w:tc>
        <w:tc>
          <w:tcPr>
            <w:tcW w:w="314" w:type="dxa"/>
          </w:tcPr>
          <w:p w14:paraId="02A4D784" w14:textId="77777777" w:rsidR="00815982" w:rsidRPr="00815982" w:rsidRDefault="00815982" w:rsidP="00815982"/>
        </w:tc>
        <w:tc>
          <w:tcPr>
            <w:tcW w:w="1946" w:type="dxa"/>
          </w:tcPr>
          <w:p w14:paraId="08EC9994" w14:textId="77777777" w:rsidR="00815982" w:rsidRDefault="00815982" w:rsidP="00815982"/>
        </w:tc>
        <w:tc>
          <w:tcPr>
            <w:tcW w:w="1947" w:type="dxa"/>
          </w:tcPr>
          <w:p w14:paraId="77CC8633" w14:textId="77777777" w:rsidR="00815982" w:rsidRDefault="00815982" w:rsidP="00815982">
            <w:pPr>
              <w:rPr>
                <w:b/>
              </w:rPr>
            </w:pPr>
          </w:p>
        </w:tc>
      </w:tr>
      <w:tr w:rsidR="00815982" w:rsidRPr="00A65DF3" w14:paraId="2E04BE9B" w14:textId="77777777" w:rsidTr="007076E1">
        <w:tc>
          <w:tcPr>
            <w:tcW w:w="2405" w:type="dxa"/>
          </w:tcPr>
          <w:p w14:paraId="0AF360B4" w14:textId="77777777" w:rsidR="00815982" w:rsidRPr="00815982" w:rsidRDefault="00815982" w:rsidP="00815982">
            <w:proofErr w:type="spellStart"/>
            <w:r>
              <w:t>Profesorado</w:t>
            </w:r>
            <w:proofErr w:type="spellEnd"/>
            <w:r>
              <w:t>:</w:t>
            </w:r>
          </w:p>
        </w:tc>
        <w:tc>
          <w:tcPr>
            <w:tcW w:w="3119" w:type="dxa"/>
          </w:tcPr>
          <w:p w14:paraId="35D19110" w14:textId="77777777" w:rsidR="00815982" w:rsidRPr="00815982" w:rsidRDefault="00815982" w:rsidP="00815982">
            <w:pPr>
              <w:rPr>
                <w:b/>
              </w:rPr>
            </w:pPr>
            <w:r>
              <w:rPr>
                <w:b/>
              </w:rPr>
              <w:t>Rita de la Torre</w:t>
            </w:r>
          </w:p>
        </w:tc>
        <w:tc>
          <w:tcPr>
            <w:tcW w:w="314" w:type="dxa"/>
          </w:tcPr>
          <w:p w14:paraId="43B6EB14" w14:textId="77777777" w:rsidR="00815982" w:rsidRPr="00815982" w:rsidRDefault="00815982" w:rsidP="00815982"/>
        </w:tc>
        <w:tc>
          <w:tcPr>
            <w:tcW w:w="1946" w:type="dxa"/>
          </w:tcPr>
          <w:p w14:paraId="5B65370E" w14:textId="77777777" w:rsidR="00815982" w:rsidRDefault="00815982" w:rsidP="00815982"/>
        </w:tc>
        <w:tc>
          <w:tcPr>
            <w:tcW w:w="1947" w:type="dxa"/>
          </w:tcPr>
          <w:p w14:paraId="54FDF74A" w14:textId="77777777" w:rsidR="00815982" w:rsidRDefault="00815982" w:rsidP="00815982">
            <w:pPr>
              <w:rPr>
                <w:b/>
              </w:rPr>
            </w:pPr>
          </w:p>
        </w:tc>
      </w:tr>
    </w:tbl>
    <w:p w14:paraId="0711094B" w14:textId="77777777" w:rsidR="00116192" w:rsidRPr="00A54AF2" w:rsidRDefault="00116192" w:rsidP="00815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1"/>
      </w:tblGrid>
      <w:tr w:rsidR="00815982" w14:paraId="5707114F" w14:textId="77777777" w:rsidTr="00A94F9A">
        <w:tc>
          <w:tcPr>
            <w:tcW w:w="9731" w:type="dxa"/>
          </w:tcPr>
          <w:p w14:paraId="339E3293" w14:textId="77777777" w:rsidR="00815982" w:rsidRPr="00A65DF3" w:rsidRDefault="00815982" w:rsidP="00815982">
            <w:pPr>
              <w:pStyle w:val="Ttulo1"/>
              <w:outlineLvl w:val="0"/>
            </w:pPr>
            <w:r>
              <w:t>2</w:t>
            </w:r>
            <w:r w:rsidRPr="00A65DF3">
              <w:t xml:space="preserve">. </w:t>
            </w:r>
            <w:proofErr w:type="spellStart"/>
            <w:r>
              <w:t>Presentación</w:t>
            </w:r>
            <w:proofErr w:type="spellEnd"/>
          </w:p>
        </w:tc>
      </w:tr>
      <w:tr w:rsidR="00815982" w:rsidRPr="00FE662E" w14:paraId="5B32A7B2" w14:textId="77777777" w:rsidTr="00A94F9A">
        <w:tc>
          <w:tcPr>
            <w:tcW w:w="9731" w:type="dxa"/>
          </w:tcPr>
          <w:p w14:paraId="452FF0B8" w14:textId="110A6B11" w:rsidR="00815982" w:rsidRPr="00C85721" w:rsidRDefault="00C85721" w:rsidP="00A94F9A">
            <w:pPr>
              <w:jc w:val="both"/>
              <w:rPr>
                <w:lang w:val="es-ES"/>
              </w:rPr>
            </w:pPr>
            <w:r w:rsidRPr="00C85721">
              <w:rPr>
                <w:lang w:val="es-ES"/>
              </w:rPr>
              <w:t>El objetivo principal de esta asignatura es analizar en profundidad el impacto estratégico de los Sistemas de Información en los resultados empresariales. En este sentido, se brindarán los conocimientos necesarios para: 1) Comprender los fundamentos los sistemas de información empresariales y su aplicación en la gestión empresarial y 2) reconocer la importancia de los Sistemas de Información en el ámbito empresarial actual</w:t>
            </w:r>
            <w:r w:rsidR="005D53E2">
              <w:rPr>
                <w:lang w:val="es-ES"/>
              </w:rPr>
              <w:t xml:space="preserve"> 3) Participar en la elaboración de un Plan de Sistemas de Información.</w:t>
            </w:r>
          </w:p>
        </w:tc>
      </w:tr>
    </w:tbl>
    <w:p w14:paraId="4158443C" w14:textId="77777777" w:rsidR="00116192" w:rsidRPr="00C85721" w:rsidRDefault="00116192" w:rsidP="00815982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1"/>
      </w:tblGrid>
      <w:tr w:rsidR="00815982" w14:paraId="65A210D3" w14:textId="77777777" w:rsidTr="00EE454F">
        <w:tc>
          <w:tcPr>
            <w:tcW w:w="9731" w:type="dxa"/>
          </w:tcPr>
          <w:p w14:paraId="723E9333" w14:textId="77777777" w:rsidR="00815982" w:rsidRPr="00A65DF3" w:rsidRDefault="003B5816" w:rsidP="00D37628">
            <w:pPr>
              <w:pStyle w:val="Ttulo1"/>
              <w:outlineLvl w:val="0"/>
            </w:pPr>
            <w:r>
              <w:t>3</w:t>
            </w:r>
            <w:r w:rsidR="00815982" w:rsidRPr="00A65DF3">
              <w:t xml:space="preserve">. </w:t>
            </w:r>
            <w:proofErr w:type="spellStart"/>
            <w:r>
              <w:t>Contenido</w:t>
            </w:r>
            <w:proofErr w:type="spellEnd"/>
          </w:p>
        </w:tc>
      </w:tr>
      <w:tr w:rsidR="00815982" w:rsidRPr="00FE662E" w14:paraId="772B7448" w14:textId="77777777" w:rsidTr="00EE454F">
        <w:tc>
          <w:tcPr>
            <w:tcW w:w="9731" w:type="dxa"/>
          </w:tcPr>
          <w:p w14:paraId="156C4DE4" w14:textId="42165B4C" w:rsidR="00EE454F" w:rsidRPr="003A1C1F" w:rsidRDefault="003E38FC" w:rsidP="00614439">
            <w:pPr>
              <w:pStyle w:val="Prrafodelista"/>
              <w:numPr>
                <w:ilvl w:val="0"/>
                <w:numId w:val="17"/>
              </w:numPr>
              <w:spacing w:after="120"/>
              <w:contextualSpacing w:val="0"/>
              <w:rPr>
                <w:lang w:val="es-ES"/>
              </w:rPr>
            </w:pPr>
            <w:r w:rsidRPr="003A1C1F">
              <w:rPr>
                <w:lang w:val="es-ES"/>
              </w:rPr>
              <w:t xml:space="preserve">Sistemas de Información </w:t>
            </w:r>
            <w:r w:rsidR="00BC10D6" w:rsidRPr="003A1C1F">
              <w:rPr>
                <w:lang w:val="es-ES"/>
              </w:rPr>
              <w:br/>
            </w:r>
            <w:r w:rsidR="00C02074" w:rsidRPr="003A1C1F">
              <w:rPr>
                <w:sz w:val="18"/>
                <w:lang w:val="es-ES"/>
              </w:rPr>
              <w:t>P</w:t>
            </w:r>
            <w:r w:rsidR="00DD09FA" w:rsidRPr="003A1C1F">
              <w:rPr>
                <w:sz w:val="18"/>
                <w:lang w:val="es-ES"/>
              </w:rPr>
              <w:t xml:space="preserve">ensamiento Sistémico. </w:t>
            </w:r>
            <w:r w:rsidR="002E6245" w:rsidRPr="003A1C1F">
              <w:rPr>
                <w:sz w:val="18"/>
                <w:lang w:val="es-ES"/>
              </w:rPr>
              <w:br/>
              <w:t>Nociones generales de la Teoría de Sistemas</w:t>
            </w:r>
            <w:r w:rsidR="00BE55EE">
              <w:rPr>
                <w:sz w:val="18"/>
                <w:lang w:val="es-ES"/>
              </w:rPr>
              <w:t xml:space="preserve"> (Enfoque Estructural de Sistemas)</w:t>
            </w:r>
            <w:r w:rsidR="00BE55EE">
              <w:rPr>
                <w:sz w:val="18"/>
                <w:lang w:val="es-ES"/>
              </w:rPr>
              <w:br/>
            </w:r>
            <w:r w:rsidR="00BE55EE" w:rsidRPr="003A1C1F">
              <w:rPr>
                <w:sz w:val="18"/>
                <w:lang w:val="es-ES"/>
              </w:rPr>
              <w:t xml:space="preserve">Nociones generales de la Teoría </w:t>
            </w:r>
            <w:r w:rsidR="00BE55EE">
              <w:rPr>
                <w:sz w:val="18"/>
                <w:lang w:val="es-ES"/>
              </w:rPr>
              <w:t>Cibernética (Enfoque Funcional de Sistemas)</w:t>
            </w:r>
            <w:r w:rsidR="003A1C1F" w:rsidRPr="003A1C1F">
              <w:rPr>
                <w:sz w:val="18"/>
                <w:lang w:val="es-ES"/>
              </w:rPr>
              <w:br/>
            </w:r>
            <w:r w:rsidR="002E6245" w:rsidRPr="003A1C1F">
              <w:rPr>
                <w:sz w:val="18"/>
                <w:lang w:val="es-ES"/>
              </w:rPr>
              <w:t>Sistemas de Informació</w:t>
            </w:r>
            <w:r w:rsidR="003A1C1F" w:rsidRPr="003A1C1F">
              <w:rPr>
                <w:sz w:val="18"/>
                <w:lang w:val="es-ES"/>
              </w:rPr>
              <w:t>n</w:t>
            </w:r>
            <w:r w:rsidR="00BE55EE">
              <w:rPr>
                <w:sz w:val="18"/>
                <w:lang w:val="es-ES"/>
              </w:rPr>
              <w:t xml:space="preserve"> en la Empresa.</w:t>
            </w:r>
            <w:r w:rsidR="003A1C1F">
              <w:rPr>
                <w:sz w:val="18"/>
                <w:lang w:val="es-ES"/>
              </w:rPr>
              <w:br/>
            </w:r>
            <w:r w:rsidR="003A1C1F" w:rsidRPr="003A1C1F">
              <w:rPr>
                <w:sz w:val="18"/>
                <w:lang w:val="es-ES"/>
              </w:rPr>
              <w:t>Datos, Información, Conocimiento</w:t>
            </w:r>
            <w:r w:rsidR="003A1C1F">
              <w:rPr>
                <w:sz w:val="18"/>
                <w:lang w:val="es-ES"/>
              </w:rPr>
              <w:t xml:space="preserve">. </w:t>
            </w:r>
            <w:r w:rsidR="003A1C1F" w:rsidRPr="003A1C1F">
              <w:rPr>
                <w:sz w:val="18"/>
                <w:lang w:val="es-ES"/>
              </w:rPr>
              <w:t xml:space="preserve">Requisitos de </w:t>
            </w:r>
            <w:r w:rsidR="00BE55EE">
              <w:rPr>
                <w:sz w:val="18"/>
                <w:lang w:val="es-ES"/>
              </w:rPr>
              <w:t xml:space="preserve">Calidad de </w:t>
            </w:r>
            <w:r w:rsidR="003A1C1F" w:rsidRPr="003A1C1F">
              <w:rPr>
                <w:sz w:val="18"/>
                <w:lang w:val="es-ES"/>
              </w:rPr>
              <w:t>la Información eficiente</w:t>
            </w:r>
            <w:r w:rsidR="005D53E2">
              <w:rPr>
                <w:sz w:val="18"/>
                <w:lang w:val="es-ES"/>
              </w:rPr>
              <w:br/>
              <w:t>El Rol del CIO en la Empresa</w:t>
            </w:r>
          </w:p>
          <w:p w14:paraId="76F4D221" w14:textId="77777777" w:rsidR="003E38FC" w:rsidRDefault="003E38FC" w:rsidP="003E38FC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3E38FC">
              <w:rPr>
                <w:lang w:val="es-ES"/>
              </w:rPr>
              <w:t>La tecnología informática como factor de ventaja competitiva</w:t>
            </w:r>
          </w:p>
          <w:p w14:paraId="292E45EF" w14:textId="7F4F83EB" w:rsidR="00DD09FA" w:rsidRPr="00FB0D8D" w:rsidRDefault="005D53E2" w:rsidP="00DD09FA">
            <w:pPr>
              <w:pStyle w:val="Prrafodelista"/>
              <w:contextualSpacing w:val="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 xml:space="preserve">Análisis de la Estrategia del Negocio: Análisis </w:t>
            </w:r>
            <w:proofErr w:type="spellStart"/>
            <w:r>
              <w:rPr>
                <w:sz w:val="18"/>
                <w:lang w:val="es-ES"/>
              </w:rPr>
              <w:t>del</w:t>
            </w:r>
            <w:proofErr w:type="spellEnd"/>
            <w:r>
              <w:rPr>
                <w:sz w:val="18"/>
                <w:lang w:val="es-ES"/>
              </w:rPr>
              <w:t xml:space="preserve"> Entorno y Análisis Interno de la Empresa</w:t>
            </w:r>
            <w:r>
              <w:rPr>
                <w:sz w:val="18"/>
                <w:lang w:val="es-ES"/>
              </w:rPr>
              <w:br/>
              <w:t>Análisis Estratégico de los Sistemas y Tecnología Informática en la Empresa</w:t>
            </w:r>
            <w:r w:rsidR="00FB0D8D">
              <w:rPr>
                <w:sz w:val="18"/>
                <w:lang w:val="es-ES"/>
              </w:rPr>
              <w:br/>
            </w:r>
            <w:r w:rsidR="00FB0D8D" w:rsidRPr="00B6507E">
              <w:rPr>
                <w:rFonts w:cs="Arial"/>
                <w:sz w:val="18"/>
                <w:lang w:val="es-ES"/>
              </w:rPr>
              <w:t>La tecnología informática como factor de ventaja competitiva</w:t>
            </w:r>
          </w:p>
          <w:p w14:paraId="6F3DA4BC" w14:textId="77777777" w:rsidR="00EE454F" w:rsidRPr="00B6507E" w:rsidRDefault="00EE454F" w:rsidP="00EE454F">
            <w:pPr>
              <w:rPr>
                <w:sz w:val="18"/>
                <w:lang w:val="es-ES"/>
              </w:rPr>
            </w:pPr>
          </w:p>
          <w:p w14:paraId="2AE5A201" w14:textId="523BDD91" w:rsidR="003E38FC" w:rsidRDefault="003E38FC" w:rsidP="003E38FC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3E38FC">
              <w:rPr>
                <w:lang w:val="es-ES"/>
              </w:rPr>
              <w:t>Clasificación de</w:t>
            </w:r>
            <w:r w:rsidR="005D53E2">
              <w:rPr>
                <w:lang w:val="es-ES"/>
              </w:rPr>
              <w:t>l Software y</w:t>
            </w:r>
            <w:r w:rsidRPr="003E38FC">
              <w:rPr>
                <w:lang w:val="es-ES"/>
              </w:rPr>
              <w:t xml:space="preserve"> los Sistemas de Información</w:t>
            </w:r>
          </w:p>
          <w:p w14:paraId="1C911B2D" w14:textId="2C2F6AAC" w:rsidR="00C92D22" w:rsidRDefault="00D3212B" w:rsidP="00C92D22">
            <w:pPr>
              <w:pStyle w:val="Prrafodelista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 xml:space="preserve">Perspectiva de Negocios y </w:t>
            </w:r>
            <w:r>
              <w:rPr>
                <w:rFonts w:cs="Arial"/>
                <w:sz w:val="18"/>
                <w:lang w:val="es-ES"/>
              </w:rPr>
              <w:br/>
              <w:t>Perspectiva Dimensional: Dimensiones Tecnológica, Gerencial y Organizacional</w:t>
            </w:r>
            <w:r>
              <w:rPr>
                <w:rFonts w:cs="Arial"/>
                <w:sz w:val="18"/>
                <w:lang w:val="es-ES"/>
              </w:rPr>
              <w:br/>
            </w:r>
            <w:r w:rsidR="00C92D22">
              <w:rPr>
                <w:rFonts w:cs="Arial"/>
                <w:sz w:val="18"/>
                <w:lang w:val="es-ES"/>
              </w:rPr>
              <w:t>Componentes de una Infraestructura TIC.</w:t>
            </w:r>
          </w:p>
          <w:p w14:paraId="09DBAC75" w14:textId="32353692" w:rsidR="001F76E2" w:rsidRDefault="00C92D22" w:rsidP="002D30EB">
            <w:pPr>
              <w:pStyle w:val="Prrafodelista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Arquitectura de Software</w:t>
            </w:r>
          </w:p>
          <w:p w14:paraId="3E7B3FB4" w14:textId="77777777" w:rsidR="002D30EB" w:rsidRDefault="002D30EB" w:rsidP="002D30EB">
            <w:pPr>
              <w:pStyle w:val="Prrafodelista"/>
              <w:rPr>
                <w:rFonts w:cs="Arial"/>
                <w:sz w:val="18"/>
                <w:lang w:val="es-ES"/>
              </w:rPr>
            </w:pPr>
          </w:p>
          <w:p w14:paraId="21D1488A" w14:textId="77777777" w:rsidR="002D30EB" w:rsidRPr="00B34824" w:rsidRDefault="002D30EB" w:rsidP="002D30EB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sz w:val="18"/>
                <w:lang w:val="es-ES"/>
              </w:rPr>
            </w:pPr>
            <w:r>
              <w:rPr>
                <w:lang w:val="es-ES"/>
              </w:rPr>
              <w:t>Nuevas tendencias</w:t>
            </w:r>
            <w:r w:rsidRPr="005360B9">
              <w:rPr>
                <w:lang w:val="es-ES"/>
              </w:rPr>
              <w:t xml:space="preserve"> en el uso de la tecnología informática. Virtualización y Cloud Computing</w:t>
            </w:r>
            <w:r w:rsidRPr="005360B9">
              <w:rPr>
                <w:lang w:val="es-ES"/>
              </w:rPr>
              <w:br/>
            </w:r>
            <w:r w:rsidRPr="00B34824">
              <w:rPr>
                <w:sz w:val="18"/>
                <w:lang w:val="es-ES"/>
              </w:rPr>
              <w:t xml:space="preserve">Virtualización. </w:t>
            </w:r>
            <w:r>
              <w:rPr>
                <w:sz w:val="18"/>
                <w:lang w:val="es-ES"/>
              </w:rPr>
              <w:t>Concepto.</w:t>
            </w:r>
            <w:r w:rsidRPr="00B34824">
              <w:rPr>
                <w:sz w:val="18"/>
                <w:lang w:val="es-ES"/>
              </w:rPr>
              <w:t xml:space="preserve"> Tecnologías de virtualización</w:t>
            </w:r>
            <w:r w:rsidRPr="00B34824">
              <w:rPr>
                <w:sz w:val="18"/>
                <w:lang w:val="es-ES"/>
              </w:rPr>
              <w:br/>
              <w:t>Cloud Computing. Características del Cloud Computing</w:t>
            </w:r>
            <w:r w:rsidRPr="00B34824">
              <w:rPr>
                <w:sz w:val="18"/>
                <w:lang w:val="es-ES"/>
              </w:rPr>
              <w:cr/>
              <w:t>Clasificación de soluciones de Cloud Computing</w:t>
            </w:r>
          </w:p>
          <w:p w14:paraId="68E162ED" w14:textId="1F37956A" w:rsidR="002D30EB" w:rsidRDefault="002D30EB" w:rsidP="002D30EB">
            <w:pPr>
              <w:pStyle w:val="Prrafodelista"/>
              <w:contextualSpacing w:val="0"/>
              <w:rPr>
                <w:sz w:val="18"/>
                <w:lang w:val="es-ES"/>
              </w:rPr>
            </w:pPr>
            <w:r w:rsidRPr="00B34824">
              <w:rPr>
                <w:sz w:val="18"/>
                <w:lang w:val="es-ES"/>
              </w:rPr>
              <w:t>Ventajas y tendencias del Cloud Computing</w:t>
            </w:r>
          </w:p>
          <w:p w14:paraId="326BBBA1" w14:textId="4682DAA2" w:rsidR="00FA0F28" w:rsidRPr="002D30EB" w:rsidRDefault="00FA0F28" w:rsidP="002D30EB">
            <w:pPr>
              <w:pStyle w:val="Prrafodelista"/>
              <w:contextualSpacing w:val="0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Tendencias de la Tecnología en 2021</w:t>
            </w:r>
          </w:p>
          <w:p w14:paraId="4B73BFC6" w14:textId="250A5790" w:rsidR="00EE454F" w:rsidRDefault="00EE454F" w:rsidP="00EE454F">
            <w:pPr>
              <w:rPr>
                <w:lang w:val="es-ES"/>
              </w:rPr>
            </w:pPr>
          </w:p>
          <w:p w14:paraId="18CDF992" w14:textId="77777777" w:rsidR="00FA0F28" w:rsidRPr="00EE454F" w:rsidRDefault="00FA0F28" w:rsidP="00EE454F">
            <w:pPr>
              <w:rPr>
                <w:lang w:val="es-ES"/>
              </w:rPr>
            </w:pPr>
          </w:p>
          <w:p w14:paraId="7F0AFDFD" w14:textId="1D581943" w:rsidR="00EE454F" w:rsidRPr="002D30EB" w:rsidRDefault="003E38FC" w:rsidP="004F4E88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2D30EB">
              <w:rPr>
                <w:lang w:val="es-ES"/>
              </w:rPr>
              <w:lastRenderedPageBreak/>
              <w:t>Bases de Datos</w:t>
            </w:r>
            <w:r w:rsidR="005B125B" w:rsidRPr="002D30EB">
              <w:rPr>
                <w:lang w:val="es-ES"/>
              </w:rPr>
              <w:t xml:space="preserve"> Relacionales como soporte a los Sistemas de Información</w:t>
            </w:r>
            <w:r w:rsidR="00FD7193" w:rsidRPr="002D30EB">
              <w:rPr>
                <w:lang w:val="es-ES"/>
              </w:rPr>
              <w:br/>
            </w:r>
            <w:r w:rsidR="002D30EB">
              <w:rPr>
                <w:sz w:val="18"/>
                <w:lang w:val="es-ES"/>
              </w:rPr>
              <w:t>Fuentes de Datos vs. Bases de Datos.</w:t>
            </w:r>
            <w:r w:rsidR="002D30EB">
              <w:rPr>
                <w:sz w:val="18"/>
                <w:lang w:val="es-ES"/>
              </w:rPr>
              <w:br/>
            </w:r>
            <w:r w:rsidR="005B125B" w:rsidRPr="002D30EB">
              <w:rPr>
                <w:sz w:val="18"/>
                <w:lang w:val="es-ES"/>
              </w:rPr>
              <w:t>Bases de Datos y Sistemas Gestores de Bases de Datos (SGBD). Funciones y características</w:t>
            </w:r>
            <w:r w:rsidR="005360B9" w:rsidRPr="002D30EB">
              <w:rPr>
                <w:sz w:val="18"/>
                <w:lang w:val="es-ES"/>
              </w:rPr>
              <w:t>.</w:t>
            </w:r>
            <w:r w:rsidR="005360B9" w:rsidRPr="002D30EB">
              <w:rPr>
                <w:sz w:val="18"/>
                <w:lang w:val="es-ES"/>
              </w:rPr>
              <w:br/>
              <w:t>Bases de Datos Relacionales.</w:t>
            </w:r>
            <w:r w:rsidR="00FA0F28">
              <w:rPr>
                <w:sz w:val="18"/>
                <w:lang w:val="es-ES"/>
              </w:rPr>
              <w:t xml:space="preserve"> Funciones y Objetivos.</w:t>
            </w:r>
            <w:r w:rsidR="005B125B" w:rsidRPr="002D30EB">
              <w:rPr>
                <w:sz w:val="18"/>
                <w:lang w:val="es-ES"/>
              </w:rPr>
              <w:br/>
              <w:t>Fases del Diseño de una Base de Datos</w:t>
            </w:r>
            <w:r w:rsidR="002D30EB">
              <w:rPr>
                <w:sz w:val="18"/>
                <w:lang w:val="es-ES"/>
              </w:rPr>
              <w:t>.</w:t>
            </w:r>
          </w:p>
          <w:p w14:paraId="4D5064EA" w14:textId="77777777" w:rsidR="002D30EB" w:rsidRPr="002D30EB" w:rsidRDefault="002D30EB" w:rsidP="002D30EB">
            <w:pPr>
              <w:pStyle w:val="Prrafodelista"/>
              <w:contextualSpacing w:val="0"/>
              <w:rPr>
                <w:lang w:val="es-ES"/>
              </w:rPr>
            </w:pPr>
          </w:p>
          <w:p w14:paraId="63BECAB8" w14:textId="5FE8F31D" w:rsidR="003E38FC" w:rsidRPr="000425F1" w:rsidRDefault="003E38FC" w:rsidP="000425F1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0425F1">
              <w:rPr>
                <w:lang w:val="es-ES"/>
              </w:rPr>
              <w:t>Inteligencia de Negocios</w:t>
            </w:r>
            <w:r w:rsidR="00B10F78" w:rsidRPr="000425F1">
              <w:rPr>
                <w:lang w:val="es-ES"/>
              </w:rPr>
              <w:t xml:space="preserve"> </w:t>
            </w:r>
            <w:r w:rsidR="00C3098F">
              <w:rPr>
                <w:lang w:val="es-ES"/>
              </w:rPr>
              <w:t xml:space="preserve">(Business Intelligence) </w:t>
            </w:r>
            <w:r w:rsidR="00B10F78" w:rsidRPr="000425F1">
              <w:rPr>
                <w:lang w:val="es-ES"/>
              </w:rPr>
              <w:t>y Big Data</w:t>
            </w:r>
            <w:r w:rsidR="00B10F78" w:rsidRPr="000425F1">
              <w:rPr>
                <w:lang w:val="es-ES"/>
              </w:rPr>
              <w:br/>
            </w:r>
            <w:r w:rsidR="000425F1" w:rsidRPr="000425F1">
              <w:rPr>
                <w:sz w:val="18"/>
                <w:lang w:val="es-ES"/>
              </w:rPr>
              <w:t>Inteligencia de Negocios</w:t>
            </w:r>
            <w:r w:rsidR="00C3098F">
              <w:rPr>
                <w:sz w:val="18"/>
                <w:lang w:val="es-ES"/>
              </w:rPr>
              <w:t>. Definición y Funciones</w:t>
            </w:r>
            <w:r w:rsidR="00C3098F">
              <w:rPr>
                <w:sz w:val="18"/>
                <w:lang w:val="es-ES"/>
              </w:rPr>
              <w:br/>
              <w:t xml:space="preserve">Beneficios del </w:t>
            </w:r>
            <w:r w:rsidR="00C3098F" w:rsidRPr="00C3098F">
              <w:rPr>
                <w:sz w:val="18"/>
                <w:lang w:val="es-ES"/>
              </w:rPr>
              <w:t>Business Intelligence</w:t>
            </w:r>
            <w:r w:rsidR="00C3098F">
              <w:rPr>
                <w:sz w:val="18"/>
                <w:lang w:val="es-ES"/>
              </w:rPr>
              <w:br/>
              <w:t xml:space="preserve">Proceso del </w:t>
            </w:r>
            <w:r w:rsidR="00C3098F" w:rsidRPr="00C3098F">
              <w:rPr>
                <w:sz w:val="18"/>
                <w:lang w:val="es-ES"/>
              </w:rPr>
              <w:t>Business Intelligence</w:t>
            </w:r>
            <w:r w:rsidR="000425F1" w:rsidRPr="000425F1">
              <w:rPr>
                <w:sz w:val="18"/>
                <w:lang w:val="es-ES"/>
              </w:rPr>
              <w:br/>
            </w:r>
            <w:r w:rsidR="00C3098F">
              <w:rPr>
                <w:sz w:val="18"/>
                <w:lang w:val="es-ES"/>
              </w:rPr>
              <w:t>Infraestructura BI</w:t>
            </w:r>
            <w:r w:rsidR="00C3098F">
              <w:rPr>
                <w:sz w:val="18"/>
                <w:lang w:val="es-ES"/>
              </w:rPr>
              <w:br/>
            </w:r>
            <w:proofErr w:type="spellStart"/>
            <w:r w:rsidR="00C3098F">
              <w:rPr>
                <w:sz w:val="18"/>
                <w:lang w:val="es-ES"/>
              </w:rPr>
              <w:t>Datawarehousing</w:t>
            </w:r>
            <w:proofErr w:type="spellEnd"/>
            <w:r w:rsidR="00C3098F">
              <w:rPr>
                <w:sz w:val="18"/>
                <w:lang w:val="es-ES"/>
              </w:rPr>
              <w:t>. Herramientas ETL</w:t>
            </w:r>
            <w:r w:rsidR="000425F1" w:rsidRPr="000425F1">
              <w:rPr>
                <w:sz w:val="18"/>
                <w:lang w:val="es-ES"/>
              </w:rPr>
              <w:br/>
            </w:r>
            <w:r w:rsidR="00C3098F">
              <w:rPr>
                <w:sz w:val="18"/>
                <w:lang w:val="es-ES"/>
              </w:rPr>
              <w:t xml:space="preserve">Plataformas de </w:t>
            </w:r>
            <w:r w:rsidR="00C3098F" w:rsidRPr="00C3098F">
              <w:rPr>
                <w:sz w:val="18"/>
                <w:lang w:val="es-ES"/>
              </w:rPr>
              <w:t>Business Intelligence</w:t>
            </w:r>
            <w:r w:rsidR="00C3098F">
              <w:rPr>
                <w:sz w:val="18"/>
                <w:lang w:val="es-ES"/>
              </w:rPr>
              <w:br/>
              <w:t>Del BI 1.0 al BI 3.0. Tendencias</w:t>
            </w:r>
            <w:r w:rsidR="005360B9" w:rsidRPr="000425F1">
              <w:rPr>
                <w:sz w:val="18"/>
                <w:lang w:val="es-ES"/>
              </w:rPr>
              <w:br/>
            </w:r>
            <w:r w:rsidR="000425F1" w:rsidRPr="00C3098F">
              <w:rPr>
                <w:sz w:val="18"/>
                <w:szCs w:val="18"/>
                <w:lang w:val="es-ES"/>
              </w:rPr>
              <w:t xml:space="preserve">Big Data y </w:t>
            </w:r>
            <w:r w:rsidR="005360B9" w:rsidRPr="00C3098F">
              <w:rPr>
                <w:sz w:val="18"/>
                <w:szCs w:val="18"/>
                <w:lang w:val="es-ES"/>
              </w:rPr>
              <w:t>Bases de Datos NoSQL</w:t>
            </w:r>
            <w:r w:rsidR="00C3098F" w:rsidRPr="00C3098F">
              <w:rPr>
                <w:sz w:val="18"/>
                <w:szCs w:val="18"/>
                <w:lang w:val="es-ES"/>
              </w:rPr>
              <w:br/>
              <w:t>Implementación de un proyecto de B.I.</w:t>
            </w:r>
          </w:p>
          <w:p w14:paraId="2973DFC5" w14:textId="77777777" w:rsidR="00EE454F" w:rsidRDefault="00EE454F" w:rsidP="00EE454F">
            <w:pPr>
              <w:pStyle w:val="Prrafodelista"/>
              <w:contextualSpacing w:val="0"/>
              <w:rPr>
                <w:lang w:val="es-ES"/>
              </w:rPr>
            </w:pPr>
          </w:p>
          <w:p w14:paraId="5D5C43C2" w14:textId="77777777" w:rsidR="003E38FC" w:rsidRPr="003E38FC" w:rsidRDefault="003E38FC" w:rsidP="003E38FC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3E38FC">
              <w:rPr>
                <w:lang w:val="es-ES"/>
              </w:rPr>
              <w:t>Negocios electrónicos (e-</w:t>
            </w:r>
            <w:r w:rsidR="00CD1A67" w:rsidRPr="003E38FC">
              <w:rPr>
                <w:lang w:val="es-ES"/>
              </w:rPr>
              <w:t xml:space="preserve">Business </w:t>
            </w:r>
            <w:r w:rsidRPr="003E38FC">
              <w:rPr>
                <w:lang w:val="es-ES"/>
              </w:rPr>
              <w:t>y e-</w:t>
            </w:r>
            <w:r w:rsidR="00CD1A67" w:rsidRPr="003E38FC">
              <w:rPr>
                <w:lang w:val="es-ES"/>
              </w:rPr>
              <w:t>Commerce</w:t>
            </w:r>
            <w:r w:rsidRPr="003E38FC">
              <w:rPr>
                <w:lang w:val="es-ES"/>
              </w:rPr>
              <w:t>)</w:t>
            </w:r>
            <w:r w:rsidR="000425F1">
              <w:rPr>
                <w:lang w:val="es-ES"/>
              </w:rPr>
              <w:br/>
            </w:r>
            <w:r w:rsidR="00432F21" w:rsidRPr="00432F21">
              <w:rPr>
                <w:sz w:val="18"/>
                <w:lang w:val="es-ES"/>
              </w:rPr>
              <w:t>Diferencias entre Negocios Digitales y Comercio Electrónico</w:t>
            </w:r>
            <w:r w:rsidR="00432F21" w:rsidRPr="00432F21">
              <w:rPr>
                <w:sz w:val="18"/>
                <w:lang w:val="es-ES"/>
              </w:rPr>
              <w:br/>
              <w:t>La Empresa Virtual</w:t>
            </w:r>
            <w:r w:rsidR="00432F21" w:rsidRPr="00432F21">
              <w:rPr>
                <w:sz w:val="18"/>
                <w:lang w:val="es-ES"/>
              </w:rPr>
              <w:br/>
              <w:t>Tiendas Online. Legislación y tipos de tiendas.</w:t>
            </w:r>
          </w:p>
          <w:p w14:paraId="37A05659" w14:textId="77777777" w:rsidR="00EE454F" w:rsidRDefault="00EE454F" w:rsidP="00EE454F">
            <w:pPr>
              <w:pStyle w:val="Prrafodelista"/>
              <w:contextualSpacing w:val="0"/>
              <w:rPr>
                <w:lang w:val="es-ES"/>
              </w:rPr>
            </w:pPr>
          </w:p>
          <w:p w14:paraId="1D1D6B40" w14:textId="77777777" w:rsidR="003E38FC" w:rsidRDefault="003E38FC" w:rsidP="003E38FC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3E38FC">
              <w:rPr>
                <w:lang w:val="es-ES"/>
              </w:rPr>
              <w:t>Redes Sociales y Marketing Digital</w:t>
            </w:r>
          </w:p>
          <w:p w14:paraId="0CA844B4" w14:textId="77777777" w:rsidR="00845F96" w:rsidRPr="001764E2" w:rsidRDefault="00845F96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Pr="001764E2">
              <w:rPr>
                <w:sz w:val="18"/>
                <w:lang w:val="es-ES"/>
              </w:rPr>
              <w:t>Publicidad interactiva</w:t>
            </w:r>
          </w:p>
          <w:p w14:paraId="2E6067B0" w14:textId="77777777" w:rsidR="00845F96" w:rsidRPr="001764E2" w:rsidRDefault="00845F96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Pr="001764E2">
              <w:rPr>
                <w:sz w:val="18"/>
                <w:lang w:val="es-ES"/>
              </w:rPr>
              <w:t>Mercadotecnia por permiso</w:t>
            </w:r>
          </w:p>
          <w:p w14:paraId="43768A8D" w14:textId="504765CF" w:rsidR="00845F96" w:rsidRPr="001764E2" w:rsidRDefault="00845F96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Pr="001764E2">
              <w:rPr>
                <w:sz w:val="18"/>
                <w:lang w:val="es-ES"/>
              </w:rPr>
              <w:t>Mercadotecnia viral</w:t>
            </w:r>
            <w:r w:rsidR="00BE55EE">
              <w:rPr>
                <w:sz w:val="18"/>
                <w:lang w:val="es-ES"/>
              </w:rPr>
              <w:t>.</w:t>
            </w:r>
            <w:r w:rsidRPr="001764E2">
              <w:rPr>
                <w:sz w:val="18"/>
                <w:lang w:val="es-ES"/>
              </w:rPr>
              <w:t xml:space="preserve"> </w:t>
            </w:r>
            <w:proofErr w:type="spellStart"/>
            <w:r w:rsidR="00BE55EE" w:rsidRPr="00BE55EE">
              <w:rPr>
                <w:i/>
                <w:sz w:val="18"/>
                <w:lang w:val="es-ES"/>
              </w:rPr>
              <w:t>B</w:t>
            </w:r>
            <w:r w:rsidRPr="00BE55EE">
              <w:rPr>
                <w:i/>
                <w:sz w:val="18"/>
                <w:lang w:val="es-ES"/>
              </w:rPr>
              <w:t>uzzmarketing</w:t>
            </w:r>
            <w:proofErr w:type="spellEnd"/>
          </w:p>
          <w:p w14:paraId="35AE253B" w14:textId="77777777" w:rsidR="00845F96" w:rsidRPr="001764E2" w:rsidRDefault="00845F96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Pr="001764E2">
              <w:rPr>
                <w:sz w:val="18"/>
                <w:lang w:val="es-ES"/>
              </w:rPr>
              <w:t>Email Marketing</w:t>
            </w:r>
          </w:p>
          <w:p w14:paraId="74D71263" w14:textId="77777777" w:rsidR="00845F96" w:rsidRPr="001764E2" w:rsidRDefault="001764E2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="00845F96" w:rsidRPr="001764E2">
              <w:rPr>
                <w:sz w:val="18"/>
                <w:lang w:val="es-ES"/>
              </w:rPr>
              <w:t>Marketing de Contenido. Blogs</w:t>
            </w:r>
          </w:p>
          <w:p w14:paraId="79E94484" w14:textId="77777777" w:rsidR="00845F96" w:rsidRPr="001764E2" w:rsidRDefault="001764E2" w:rsidP="00845F96">
            <w:pPr>
              <w:pStyle w:val="Prrafodelista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="00845F96" w:rsidRPr="001764E2">
              <w:rPr>
                <w:sz w:val="18"/>
                <w:lang w:val="es-ES"/>
              </w:rPr>
              <w:t>Redes Sociales: Social Media Marketing</w:t>
            </w:r>
          </w:p>
          <w:p w14:paraId="04F6732B" w14:textId="77777777" w:rsidR="00EE454F" w:rsidRDefault="001764E2" w:rsidP="00845F96">
            <w:pPr>
              <w:pStyle w:val="Prrafodelista"/>
              <w:contextualSpacing w:val="0"/>
              <w:rPr>
                <w:sz w:val="18"/>
                <w:lang w:val="es-ES"/>
              </w:rPr>
            </w:pPr>
            <w:r w:rsidRPr="001764E2">
              <w:rPr>
                <w:rFonts w:cs="Arial"/>
                <w:sz w:val="16"/>
                <w:lang w:val="es-ES"/>
              </w:rPr>
              <w:sym w:font="Wingdings 2" w:char="F0A1"/>
            </w:r>
            <w:r w:rsidRPr="001764E2">
              <w:rPr>
                <w:rFonts w:cs="Arial"/>
                <w:sz w:val="16"/>
                <w:lang w:val="es-ES"/>
              </w:rPr>
              <w:t xml:space="preserve"> </w:t>
            </w:r>
            <w:r w:rsidR="00845F96" w:rsidRPr="001764E2">
              <w:rPr>
                <w:sz w:val="18"/>
                <w:lang w:val="es-ES"/>
              </w:rPr>
              <w:t>SEO / SEM</w:t>
            </w:r>
          </w:p>
          <w:p w14:paraId="7DACEBCB" w14:textId="77777777" w:rsidR="001764E2" w:rsidRPr="001764E2" w:rsidRDefault="001764E2" w:rsidP="00845F96">
            <w:pPr>
              <w:pStyle w:val="Prrafodelista"/>
              <w:contextualSpacing w:val="0"/>
              <w:rPr>
                <w:sz w:val="18"/>
                <w:lang w:val="es-ES"/>
              </w:rPr>
            </w:pPr>
          </w:p>
          <w:p w14:paraId="6DDECD45" w14:textId="5F1A869F" w:rsidR="00924517" w:rsidRPr="00A1145F" w:rsidRDefault="002D30EB" w:rsidP="00016A1E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2D30EB">
              <w:rPr>
                <w:lang w:val="es-ES"/>
              </w:rPr>
              <w:t>Evaluación de Software y Análisis de Costes</w:t>
            </w:r>
            <w:r w:rsidR="00A1145F">
              <w:rPr>
                <w:lang w:val="es-ES"/>
              </w:rPr>
              <w:t xml:space="preserve"> </w:t>
            </w:r>
            <w:r w:rsidR="00A87715" w:rsidRPr="00A1145F">
              <w:rPr>
                <w:lang w:val="es-ES"/>
              </w:rPr>
              <w:br/>
            </w:r>
            <w:r>
              <w:rPr>
                <w:sz w:val="18"/>
                <w:lang w:val="es-ES"/>
              </w:rPr>
              <w:t>Cálculo del TCO.</w:t>
            </w:r>
          </w:p>
          <w:p w14:paraId="1775BA18" w14:textId="77777777" w:rsidR="00924517" w:rsidRDefault="00924517" w:rsidP="00924517">
            <w:pPr>
              <w:pStyle w:val="Prrafodelista"/>
              <w:contextualSpacing w:val="0"/>
              <w:rPr>
                <w:lang w:val="es-ES"/>
              </w:rPr>
            </w:pPr>
          </w:p>
          <w:p w14:paraId="1A70DF19" w14:textId="77777777" w:rsidR="00924517" w:rsidRPr="00EA58C6" w:rsidRDefault="003E38FC" w:rsidP="00EA58C6">
            <w:pPr>
              <w:pStyle w:val="Prrafodelista"/>
              <w:numPr>
                <w:ilvl w:val="0"/>
                <w:numId w:val="17"/>
              </w:numPr>
              <w:contextualSpacing w:val="0"/>
              <w:rPr>
                <w:lang w:val="es-ES"/>
              </w:rPr>
            </w:pPr>
            <w:r w:rsidRPr="00924517">
              <w:rPr>
                <w:lang w:val="es-ES"/>
              </w:rPr>
              <w:t>Seguridad Informática y Seguridad de la Información</w:t>
            </w:r>
            <w:r w:rsidR="00924517" w:rsidRPr="00924517">
              <w:rPr>
                <w:lang w:val="es-ES"/>
              </w:rPr>
              <w:br/>
            </w:r>
            <w:r w:rsidR="00EA58C6" w:rsidRPr="00EA58C6">
              <w:rPr>
                <w:sz w:val="18"/>
                <w:lang w:val="es-ES"/>
              </w:rPr>
              <w:t>Seguridad de la Información: Análisis de Riesgos, Normativas, Plan Director</w:t>
            </w:r>
            <w:r w:rsidR="00EA58C6" w:rsidRPr="00EA58C6">
              <w:rPr>
                <w:sz w:val="18"/>
                <w:lang w:val="es-ES"/>
              </w:rPr>
              <w:br/>
              <w:t>Seguridad Informática: Configuración, Técnicas de Protección, Auditorías</w:t>
            </w:r>
            <w:r w:rsidR="00EA58C6" w:rsidRPr="00EA58C6">
              <w:rPr>
                <w:sz w:val="18"/>
                <w:lang w:val="es-ES"/>
              </w:rPr>
              <w:br/>
              <w:t>Fundamentos del RGPD</w:t>
            </w:r>
            <w:r w:rsidR="00EA58C6">
              <w:rPr>
                <w:sz w:val="18"/>
                <w:lang w:val="es-ES"/>
              </w:rPr>
              <w:t>.</w:t>
            </w:r>
            <w:r w:rsidR="00EA58C6">
              <w:rPr>
                <w:lang w:val="es-ES"/>
              </w:rPr>
              <w:t xml:space="preserve"> </w:t>
            </w:r>
          </w:p>
        </w:tc>
      </w:tr>
    </w:tbl>
    <w:p w14:paraId="2AC26516" w14:textId="77777777" w:rsidR="00815982" w:rsidRPr="003E38FC" w:rsidRDefault="00815982" w:rsidP="00815982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1"/>
      </w:tblGrid>
      <w:tr w:rsidR="003B5816" w14:paraId="4613EE10" w14:textId="77777777" w:rsidTr="00A94F9A">
        <w:tc>
          <w:tcPr>
            <w:tcW w:w="9731" w:type="dxa"/>
          </w:tcPr>
          <w:p w14:paraId="7EACCBD0" w14:textId="77777777" w:rsidR="003B5816" w:rsidRPr="00A65DF3" w:rsidRDefault="003B5816" w:rsidP="00D37628">
            <w:pPr>
              <w:pStyle w:val="Ttulo1"/>
              <w:outlineLvl w:val="0"/>
            </w:pPr>
            <w:r>
              <w:t>4</w:t>
            </w:r>
            <w:r w:rsidRPr="00A65DF3">
              <w:t xml:space="preserve">. </w:t>
            </w:r>
            <w:proofErr w:type="spellStart"/>
            <w:r>
              <w:t>Metodología</w:t>
            </w:r>
            <w:proofErr w:type="spellEnd"/>
          </w:p>
        </w:tc>
      </w:tr>
      <w:tr w:rsidR="003B5816" w:rsidRPr="00FE662E" w14:paraId="3067E803" w14:textId="77777777" w:rsidTr="00A94F9A">
        <w:tc>
          <w:tcPr>
            <w:tcW w:w="9731" w:type="dxa"/>
          </w:tcPr>
          <w:p w14:paraId="6EAE64F2" w14:textId="5CD37478" w:rsidR="00FE662E" w:rsidRDefault="00FE662E" w:rsidP="00A94F9A">
            <w:pPr>
              <w:ind w:left="360"/>
              <w:jc w:val="both"/>
              <w:rPr>
                <w:rFonts w:cs="Arial"/>
                <w:lang w:val="es-ES"/>
              </w:rPr>
            </w:pPr>
            <w:r w:rsidRPr="00FE662E">
              <w:rPr>
                <w:rFonts w:cs="Arial"/>
                <w:lang w:val="es-ES"/>
              </w:rPr>
              <w:t xml:space="preserve">Para las sesiones teóricas utilizaremos la metodología </w:t>
            </w:r>
            <w:proofErr w:type="spellStart"/>
            <w:r w:rsidRPr="00FE662E">
              <w:rPr>
                <w:rFonts w:cs="Arial"/>
                <w:b/>
                <w:lang w:val="es-ES"/>
              </w:rPr>
              <w:t>Flipped</w:t>
            </w:r>
            <w:proofErr w:type="spellEnd"/>
            <w:r w:rsidRPr="00FE662E">
              <w:rPr>
                <w:rFonts w:cs="Arial"/>
                <w:b/>
                <w:lang w:val="es-ES"/>
              </w:rPr>
              <w:t xml:space="preserve"> </w:t>
            </w:r>
            <w:proofErr w:type="spellStart"/>
            <w:r w:rsidRPr="00FE662E">
              <w:rPr>
                <w:rFonts w:cs="Arial"/>
                <w:b/>
                <w:lang w:val="es-ES"/>
              </w:rPr>
              <w:t>Classroom</w:t>
            </w:r>
            <w:proofErr w:type="spellEnd"/>
            <w:r w:rsidRPr="00FE662E">
              <w:rPr>
                <w:rFonts w:cs="Arial"/>
                <w:lang w:val="es-ES"/>
              </w:rPr>
              <w:t xml:space="preserve"> (también conocida como aula invertida). </w:t>
            </w:r>
            <w:r>
              <w:rPr>
                <w:rFonts w:cs="Arial"/>
                <w:lang w:val="es-ES"/>
              </w:rPr>
              <w:t>C</w:t>
            </w:r>
            <w:r w:rsidRPr="00FE662E">
              <w:rPr>
                <w:rFonts w:cs="Arial"/>
                <w:lang w:val="es-ES"/>
              </w:rPr>
              <w:t>ada semana</w:t>
            </w:r>
            <w:r>
              <w:rPr>
                <w:rFonts w:cs="Arial"/>
                <w:lang w:val="es-ES"/>
              </w:rPr>
              <w:t xml:space="preserve"> se colgará un video explicativo del tema</w:t>
            </w:r>
            <w:r w:rsidRPr="00FE662E">
              <w:rPr>
                <w:rFonts w:cs="Arial"/>
                <w:lang w:val="es-ES"/>
              </w:rPr>
              <w:t xml:space="preserve"> (con su material correspondiente en .</w:t>
            </w:r>
            <w:proofErr w:type="spellStart"/>
            <w:r w:rsidRPr="00FE662E">
              <w:rPr>
                <w:rFonts w:cs="Arial"/>
                <w:lang w:val="es-ES"/>
              </w:rPr>
              <w:t>pdf</w:t>
            </w:r>
            <w:proofErr w:type="spellEnd"/>
            <w:r w:rsidRPr="00FE662E">
              <w:rPr>
                <w:rFonts w:cs="Arial"/>
                <w:lang w:val="es-ES"/>
              </w:rPr>
              <w:t xml:space="preserve"> y alguna</w:t>
            </w:r>
            <w:r>
              <w:rPr>
                <w:rFonts w:cs="Arial"/>
                <w:lang w:val="es-ES"/>
              </w:rPr>
              <w:t>(s)</w:t>
            </w:r>
            <w:r w:rsidRPr="00FE662E">
              <w:rPr>
                <w:rFonts w:cs="Arial"/>
                <w:lang w:val="es-ES"/>
              </w:rPr>
              <w:t xml:space="preserve"> lectura</w:t>
            </w:r>
            <w:r>
              <w:rPr>
                <w:rFonts w:cs="Arial"/>
                <w:lang w:val="es-ES"/>
              </w:rPr>
              <w:t>(s)</w:t>
            </w:r>
            <w:r w:rsidRPr="00FE662E">
              <w:rPr>
                <w:rFonts w:cs="Arial"/>
                <w:lang w:val="es-ES"/>
              </w:rPr>
              <w:t xml:space="preserve"> complementaria)</w:t>
            </w:r>
            <w:r>
              <w:rPr>
                <w:rFonts w:cs="Arial"/>
                <w:lang w:val="es-ES"/>
              </w:rPr>
              <w:t>.</w:t>
            </w:r>
            <w:r w:rsidRPr="00FE662E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Los estudiantes podrán</w:t>
            </w:r>
            <w:r w:rsidRPr="00FE662E">
              <w:rPr>
                <w:rFonts w:cs="Arial"/>
                <w:lang w:val="es-ES"/>
              </w:rPr>
              <w:t xml:space="preserve"> acceder en cualquier momento a estos contenidos y utilizaremos la sesión de clases para realizar ejercicios, interactuar y adelantar las entregas de los Seminarios y los avances del Proyecto Final, que </w:t>
            </w:r>
            <w:r>
              <w:rPr>
                <w:rFonts w:cs="Arial"/>
                <w:lang w:val="es-ES"/>
              </w:rPr>
              <w:t xml:space="preserve">consistirá en el diseño de </w:t>
            </w:r>
            <w:r w:rsidRPr="00FE662E">
              <w:rPr>
                <w:rFonts w:cs="Arial"/>
                <w:lang w:val="es-ES"/>
              </w:rPr>
              <w:t xml:space="preserve">un </w:t>
            </w:r>
            <w:r w:rsidRPr="00FE662E">
              <w:rPr>
                <w:rFonts w:cs="Arial"/>
                <w:b/>
                <w:lang w:val="es-ES"/>
              </w:rPr>
              <w:t xml:space="preserve">Plan Estratégico de Sistemas de Información de una </w:t>
            </w:r>
            <w:r>
              <w:rPr>
                <w:rFonts w:cs="Arial"/>
                <w:b/>
                <w:lang w:val="es-ES"/>
              </w:rPr>
              <w:t>E</w:t>
            </w:r>
            <w:r w:rsidRPr="00FE662E">
              <w:rPr>
                <w:rFonts w:cs="Arial"/>
                <w:b/>
                <w:lang w:val="es-ES"/>
              </w:rPr>
              <w:t xml:space="preserve">mpresa de </w:t>
            </w:r>
            <w:r>
              <w:rPr>
                <w:rFonts w:cs="Arial"/>
                <w:b/>
                <w:lang w:val="es-ES"/>
              </w:rPr>
              <w:t>n</w:t>
            </w:r>
            <w:r w:rsidRPr="00FE662E">
              <w:rPr>
                <w:rFonts w:cs="Arial"/>
                <w:b/>
                <w:lang w:val="es-ES"/>
              </w:rPr>
              <w:t>ueva creación</w:t>
            </w:r>
            <w:r w:rsidRPr="00FE662E">
              <w:rPr>
                <w:rFonts w:cs="Arial"/>
                <w:lang w:val="es-ES"/>
              </w:rPr>
              <w:t>.</w:t>
            </w:r>
          </w:p>
          <w:p w14:paraId="51D42777" w14:textId="77777777" w:rsidR="00FE662E" w:rsidRDefault="00FE662E" w:rsidP="00A94F9A">
            <w:pPr>
              <w:ind w:left="360"/>
              <w:jc w:val="both"/>
              <w:rPr>
                <w:rFonts w:cs="Arial"/>
                <w:lang w:val="es-ES"/>
              </w:rPr>
            </w:pPr>
          </w:p>
          <w:p w14:paraId="05A0AD43" w14:textId="403900A5" w:rsidR="00A94F9A" w:rsidRDefault="00A94F9A" w:rsidP="00A94F9A">
            <w:pPr>
              <w:ind w:left="360"/>
              <w:jc w:val="both"/>
              <w:rPr>
                <w:rFonts w:cs="Arial"/>
                <w:lang w:val="es-ES"/>
              </w:rPr>
            </w:pPr>
            <w:r w:rsidRPr="00A94F9A">
              <w:rPr>
                <w:rFonts w:cs="Arial"/>
                <w:lang w:val="es-ES"/>
              </w:rPr>
              <w:t xml:space="preserve">Será de gran valor la consulta permanente en los libros, páginas de internet de cursos relacionados y las notas de clase que se encontrarán en </w:t>
            </w:r>
            <w:r>
              <w:rPr>
                <w:rFonts w:cs="Arial"/>
                <w:lang w:val="es-ES"/>
              </w:rPr>
              <w:t>el Aula Global</w:t>
            </w:r>
            <w:r w:rsidRPr="00A94F9A">
              <w:rPr>
                <w:rFonts w:cs="Arial"/>
                <w:lang w:val="es-ES"/>
              </w:rPr>
              <w:t>.</w:t>
            </w:r>
          </w:p>
          <w:p w14:paraId="79582916" w14:textId="77777777" w:rsidR="00FE662E" w:rsidRDefault="00FE662E" w:rsidP="00A94F9A">
            <w:pPr>
              <w:ind w:left="360"/>
              <w:jc w:val="both"/>
              <w:rPr>
                <w:rFonts w:cs="Arial"/>
                <w:lang w:val="es-ES"/>
              </w:rPr>
            </w:pPr>
          </w:p>
          <w:p w14:paraId="781B06DB" w14:textId="27A494DF" w:rsidR="00FE662E" w:rsidRPr="00FE662E" w:rsidRDefault="00FE662E" w:rsidP="00FE662E">
            <w:pPr>
              <w:tabs>
                <w:tab w:val="clear" w:pos="270"/>
              </w:tabs>
              <w:spacing w:after="200"/>
              <w:ind w:left="360" w:right="0"/>
              <w:jc w:val="both"/>
              <w:rPr>
                <w:rFonts w:cs="Arial"/>
                <w:lang w:val="es-ES"/>
              </w:rPr>
            </w:pPr>
            <w:r w:rsidRPr="00FE662E">
              <w:rPr>
                <w:rFonts w:cs="Arial"/>
                <w:lang w:val="es-ES"/>
              </w:rPr>
              <w:lastRenderedPageBreak/>
              <w:t xml:space="preserve">En el caso de los seminarios se desarrollarán casos prácticos utilizando </w:t>
            </w:r>
            <w:r w:rsidRPr="00FE662E">
              <w:rPr>
                <w:rFonts w:cs="Arial"/>
                <w:lang w:val="es-ES"/>
              </w:rPr>
              <w:t xml:space="preserve">software </w:t>
            </w:r>
            <w:r>
              <w:rPr>
                <w:rFonts w:cs="Arial"/>
                <w:lang w:val="es-ES"/>
              </w:rPr>
              <w:t xml:space="preserve">libre </w:t>
            </w:r>
            <w:r w:rsidRPr="00FE662E">
              <w:rPr>
                <w:rFonts w:cs="Arial"/>
                <w:lang w:val="es-ES"/>
              </w:rPr>
              <w:t>en la nube</w:t>
            </w:r>
            <w:r>
              <w:rPr>
                <w:rFonts w:cs="Arial"/>
                <w:lang w:val="es-ES"/>
              </w:rPr>
              <w:t>, y los estudiantes deberán realizar un ejercicio similar, orientado a la empresa seleccionada por el grupo para el proyecto final.</w:t>
            </w:r>
          </w:p>
          <w:p w14:paraId="3BE64909" w14:textId="77777777" w:rsidR="00FE662E" w:rsidRDefault="00A94F9A" w:rsidP="00FE662E">
            <w:pPr>
              <w:spacing w:after="120"/>
              <w:ind w:left="357"/>
              <w:jc w:val="both"/>
              <w:rPr>
                <w:rFonts w:cs="Arial"/>
                <w:lang w:val="es-ES"/>
              </w:rPr>
            </w:pPr>
            <w:r w:rsidRPr="00A94F9A">
              <w:rPr>
                <w:rFonts w:cs="Arial"/>
                <w:lang w:val="es-ES"/>
              </w:rPr>
              <w:t>Dependiendo del tema que se está desarrollando se plantearán algunas o varias de las siguientes estrategias:</w:t>
            </w:r>
          </w:p>
          <w:p w14:paraId="4C776642" w14:textId="45983857" w:rsidR="00A94F9A" w:rsidRPr="00FE662E" w:rsidRDefault="005D53E2" w:rsidP="00FE662E">
            <w:pPr>
              <w:spacing w:after="120"/>
              <w:ind w:left="357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ab/>
            </w:r>
            <w:r>
              <w:rPr>
                <w:rFonts w:cs="Arial"/>
                <w:lang w:val="es-ES"/>
              </w:rPr>
              <w:sym w:font="Wingdings" w:char="F09F"/>
            </w:r>
            <w:r>
              <w:rPr>
                <w:rFonts w:cs="Arial"/>
                <w:lang w:val="es-ES"/>
              </w:rPr>
              <w:t xml:space="preserve"> </w:t>
            </w:r>
            <w:r w:rsidR="00A94F9A" w:rsidRPr="00FE662E">
              <w:rPr>
                <w:rFonts w:cs="Arial"/>
                <w:lang w:val="es-ES"/>
              </w:rPr>
              <w:t>Elaboración y entrega de actividades</w:t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>
              <w:rPr>
                <w:rFonts w:cs="Arial"/>
                <w:lang w:val="es-ES"/>
              </w:rPr>
              <w:sym w:font="Wingdings" w:char="F09F"/>
            </w:r>
            <w:r>
              <w:rPr>
                <w:rFonts w:cs="Arial"/>
                <w:lang w:val="es-ES"/>
              </w:rPr>
              <w:t xml:space="preserve"> </w:t>
            </w:r>
            <w:r w:rsidR="00A94F9A" w:rsidRPr="00FE662E">
              <w:rPr>
                <w:rFonts w:cs="Arial"/>
                <w:lang w:val="es-ES"/>
              </w:rPr>
              <w:t>Estudio de Casos.</w:t>
            </w:r>
          </w:p>
          <w:p w14:paraId="416DE7F1" w14:textId="7BB643FC" w:rsidR="003B5816" w:rsidRPr="00FE662E" w:rsidRDefault="005D53E2" w:rsidP="00FE662E">
            <w:pPr>
              <w:tabs>
                <w:tab w:val="clear" w:pos="270"/>
              </w:tabs>
              <w:spacing w:after="200"/>
              <w:ind w:left="360" w:right="0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ab/>
            </w:r>
            <w:r>
              <w:rPr>
                <w:rFonts w:cs="Arial"/>
                <w:lang w:val="es-ES"/>
              </w:rPr>
              <w:sym w:font="Wingdings" w:char="F09F"/>
            </w:r>
            <w:r>
              <w:rPr>
                <w:rFonts w:cs="Arial"/>
                <w:lang w:val="es-ES"/>
              </w:rPr>
              <w:t xml:space="preserve"> </w:t>
            </w:r>
            <w:r w:rsidR="00A94F9A" w:rsidRPr="00FE662E">
              <w:rPr>
                <w:rFonts w:cs="Arial"/>
                <w:lang w:val="es-ES"/>
              </w:rPr>
              <w:t>Exposición en clases</w:t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 w:rsidR="00FE662E">
              <w:rPr>
                <w:rFonts w:cs="Arial"/>
                <w:lang w:val="es-ES"/>
              </w:rPr>
              <w:tab/>
            </w:r>
            <w:r>
              <w:rPr>
                <w:rFonts w:cs="Arial"/>
                <w:lang w:val="es-ES"/>
              </w:rPr>
              <w:sym w:font="Wingdings" w:char="F09F"/>
            </w:r>
            <w:r>
              <w:rPr>
                <w:rFonts w:cs="Arial"/>
                <w:lang w:val="es-ES"/>
              </w:rPr>
              <w:t xml:space="preserve"> </w:t>
            </w:r>
            <w:r w:rsidR="00FE662E" w:rsidRPr="00FE662E">
              <w:rPr>
                <w:rFonts w:cs="Arial"/>
                <w:lang w:val="es-ES"/>
              </w:rPr>
              <w:t>Foros de debate</w:t>
            </w:r>
          </w:p>
        </w:tc>
      </w:tr>
    </w:tbl>
    <w:p w14:paraId="1D3C7E4E" w14:textId="77777777" w:rsidR="004C17B2" w:rsidRDefault="004C17B2" w:rsidP="004C17B2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1"/>
      </w:tblGrid>
      <w:tr w:rsidR="003B5816" w:rsidRPr="00F82C38" w14:paraId="30DA46C3" w14:textId="77777777" w:rsidTr="00532B49">
        <w:tc>
          <w:tcPr>
            <w:tcW w:w="9731" w:type="dxa"/>
          </w:tcPr>
          <w:p w14:paraId="34C62731" w14:textId="77777777" w:rsidR="003B5816" w:rsidRPr="001E3C63" w:rsidRDefault="0078609E" w:rsidP="00D37628">
            <w:pPr>
              <w:pStyle w:val="Ttulo1"/>
              <w:outlineLvl w:val="0"/>
              <w:rPr>
                <w:lang w:val="es-ES"/>
              </w:rPr>
            </w:pPr>
            <w:r>
              <w:rPr>
                <w:lang w:val="es-ES"/>
              </w:rPr>
              <w:br w:type="page"/>
            </w:r>
            <w:bookmarkStart w:id="0" w:name="_Toc340744001"/>
            <w:r w:rsidR="003B5816" w:rsidRPr="001E3C63">
              <w:rPr>
                <w:lang w:val="es-ES"/>
              </w:rPr>
              <w:t xml:space="preserve">5. </w:t>
            </w:r>
            <w:r w:rsidR="001E3C63" w:rsidRPr="001E3C63">
              <w:rPr>
                <w:lang w:val="es-ES"/>
              </w:rPr>
              <w:t xml:space="preserve">Otras </w:t>
            </w:r>
            <w:r w:rsidR="001E3C63">
              <w:rPr>
                <w:lang w:val="es-ES"/>
              </w:rPr>
              <w:t>r</w:t>
            </w:r>
            <w:r w:rsidR="003B5816" w:rsidRPr="001E3C63">
              <w:rPr>
                <w:lang w:val="es-ES"/>
              </w:rPr>
              <w:t xml:space="preserve">eferencias </w:t>
            </w:r>
          </w:p>
        </w:tc>
      </w:tr>
      <w:tr w:rsidR="003B5816" w:rsidRPr="001E3C63" w14:paraId="368F2563" w14:textId="77777777" w:rsidTr="00532B49">
        <w:tc>
          <w:tcPr>
            <w:tcW w:w="9731" w:type="dxa"/>
          </w:tcPr>
          <w:p w14:paraId="24145D5C" w14:textId="4CFFC4E3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proofErr w:type="spellStart"/>
            <w:r w:rsidRPr="00087601">
              <w:rPr>
                <w:rFonts w:cs="Arial"/>
                <w:sz w:val="18"/>
                <w:lang w:val="es-ES"/>
              </w:rPr>
              <w:t>Barragáns</w:t>
            </w:r>
            <w:proofErr w:type="spellEnd"/>
            <w:r w:rsidRPr="00087601">
              <w:rPr>
                <w:rFonts w:cs="Arial"/>
                <w:sz w:val="18"/>
                <w:lang w:val="es-ES"/>
              </w:rPr>
              <w:t xml:space="preserve">, A. (2009) Especificación de Sistemas Software en Entornos Multi-Perspectiva. </w:t>
            </w:r>
            <w:r w:rsidRPr="00087601">
              <w:rPr>
                <w:rFonts w:cs="Arial"/>
                <w:sz w:val="18"/>
              </w:rPr>
              <w:t xml:space="preserve">Lambert. </w:t>
            </w:r>
            <w:r>
              <w:rPr>
                <w:rFonts w:cs="Arial"/>
                <w:sz w:val="18"/>
              </w:rPr>
              <w:br/>
            </w:r>
            <w:r w:rsidRPr="00087601">
              <w:rPr>
                <w:rFonts w:cs="Arial"/>
                <w:sz w:val="18"/>
              </w:rPr>
              <w:t>IBSN 978-3838314327</w:t>
            </w:r>
          </w:p>
          <w:p w14:paraId="3C4E4F1D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087601">
              <w:rPr>
                <w:rFonts w:cs="Arial"/>
                <w:sz w:val="18"/>
              </w:rPr>
              <w:t>Brynjolfsson, E.; Saunders, A. (2010). Wired for Innovation. Cambridge, The MIT Press. ISBN: 978-0262518611</w:t>
            </w:r>
          </w:p>
          <w:p w14:paraId="233DEA52" w14:textId="0B31238A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  <w:lang w:val="es-ES"/>
              </w:rPr>
            </w:pPr>
            <w:proofErr w:type="spellStart"/>
            <w:r w:rsidRPr="00087601">
              <w:rPr>
                <w:rFonts w:cs="Arial"/>
                <w:sz w:val="18"/>
              </w:rPr>
              <w:t>Faynberg</w:t>
            </w:r>
            <w:proofErr w:type="spellEnd"/>
            <w:r w:rsidRPr="00087601">
              <w:rPr>
                <w:rFonts w:cs="Arial"/>
                <w:sz w:val="18"/>
              </w:rPr>
              <w:t xml:space="preserve">, I.; Lu, H. &amp; </w:t>
            </w:r>
            <w:proofErr w:type="spellStart"/>
            <w:r w:rsidRPr="00087601">
              <w:rPr>
                <w:rFonts w:cs="Arial"/>
                <w:sz w:val="18"/>
              </w:rPr>
              <w:t>Skuler</w:t>
            </w:r>
            <w:proofErr w:type="spellEnd"/>
            <w:r w:rsidRPr="00087601">
              <w:rPr>
                <w:rFonts w:cs="Arial"/>
                <w:sz w:val="18"/>
              </w:rPr>
              <w:t xml:space="preserve">. D. (2015) Cloud Computing: Business Trends and Technologies. </w:t>
            </w:r>
            <w:r w:rsidRPr="00087601">
              <w:rPr>
                <w:rFonts w:cs="Arial"/>
                <w:sz w:val="18"/>
                <w:lang w:val="es-ES"/>
              </w:rPr>
              <w:t xml:space="preserve">Wiley. </w:t>
            </w:r>
            <w:r>
              <w:rPr>
                <w:rFonts w:cs="Arial"/>
                <w:sz w:val="18"/>
                <w:lang w:val="es-ES"/>
              </w:rPr>
              <w:br/>
            </w:r>
            <w:r w:rsidRPr="00087601">
              <w:rPr>
                <w:rFonts w:cs="Arial"/>
                <w:sz w:val="18"/>
                <w:lang w:val="es-ES"/>
              </w:rPr>
              <w:t>ISBN: 978-1118501214</w:t>
            </w:r>
          </w:p>
          <w:p w14:paraId="19531D04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087601">
              <w:rPr>
                <w:rFonts w:cs="Arial"/>
                <w:sz w:val="18"/>
                <w:lang w:val="es-ES"/>
              </w:rPr>
              <w:t xml:space="preserve">Gallego, JC. (2018) Cómo protegerse de los peligros en Internet. </w:t>
            </w:r>
            <w:r w:rsidRPr="00087601">
              <w:rPr>
                <w:rFonts w:cs="Arial"/>
                <w:sz w:val="18"/>
              </w:rPr>
              <w:t xml:space="preserve">Editorial </w:t>
            </w:r>
            <w:proofErr w:type="spellStart"/>
            <w:r w:rsidRPr="00087601">
              <w:rPr>
                <w:rFonts w:cs="Arial"/>
                <w:sz w:val="18"/>
              </w:rPr>
              <w:t>Oxword</w:t>
            </w:r>
            <w:proofErr w:type="spellEnd"/>
            <w:r w:rsidRPr="00087601">
              <w:rPr>
                <w:rFonts w:cs="Arial"/>
                <w:sz w:val="18"/>
              </w:rPr>
              <w:t>. ISBN: 978-8409035700</w:t>
            </w:r>
          </w:p>
          <w:p w14:paraId="248CD209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proofErr w:type="spellStart"/>
            <w:r w:rsidRPr="00087601">
              <w:rPr>
                <w:rFonts w:cs="Arial"/>
                <w:sz w:val="18"/>
              </w:rPr>
              <w:t>Gildner</w:t>
            </w:r>
            <w:proofErr w:type="spellEnd"/>
            <w:r w:rsidRPr="00087601">
              <w:rPr>
                <w:rFonts w:cs="Arial"/>
                <w:sz w:val="18"/>
              </w:rPr>
              <w:t xml:space="preserve">, Gil. (2019) Becoming A Digital Marketer: Gaining the Hard &amp; Soft Skills for a Tech-Driven Marketing. </w:t>
            </w:r>
            <w:proofErr w:type="spellStart"/>
            <w:r w:rsidRPr="00087601">
              <w:rPr>
                <w:rFonts w:cs="Arial"/>
                <w:sz w:val="18"/>
              </w:rPr>
              <w:t>Baltika</w:t>
            </w:r>
            <w:proofErr w:type="spellEnd"/>
            <w:r w:rsidRPr="00087601">
              <w:rPr>
                <w:rFonts w:cs="Arial"/>
                <w:sz w:val="18"/>
              </w:rPr>
              <w:t xml:space="preserve"> Press. IBSN: 978-1733794879</w:t>
            </w:r>
          </w:p>
          <w:p w14:paraId="71CF9877" w14:textId="1CCA1556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4C17B2">
              <w:rPr>
                <w:rFonts w:cs="Arial"/>
                <w:sz w:val="18"/>
              </w:rPr>
              <w:t xml:space="preserve">Green, J. (2015). Cyber Security: An Introduction for Non-Technical Managers. </w:t>
            </w:r>
            <w:r w:rsidRPr="00087601">
              <w:rPr>
                <w:rFonts w:cs="Arial"/>
                <w:sz w:val="18"/>
              </w:rPr>
              <w:t>1</w:t>
            </w:r>
            <w:r>
              <w:rPr>
                <w:rFonts w:cs="Arial"/>
                <w:sz w:val="18"/>
              </w:rPr>
              <w:t>º</w:t>
            </w:r>
            <w:r w:rsidRPr="00087601">
              <w:rPr>
                <w:rFonts w:cs="Arial"/>
                <w:sz w:val="18"/>
              </w:rPr>
              <w:t xml:space="preserve"> </w:t>
            </w:r>
            <w:proofErr w:type="spellStart"/>
            <w:r w:rsidRPr="00087601">
              <w:rPr>
                <w:rFonts w:cs="Arial"/>
                <w:sz w:val="18"/>
              </w:rPr>
              <w:t>ed</w:t>
            </w:r>
            <w:r>
              <w:rPr>
                <w:rFonts w:cs="Arial"/>
                <w:sz w:val="18"/>
              </w:rPr>
              <w:t>ición</w:t>
            </w:r>
            <w:proofErr w:type="spellEnd"/>
            <w:r w:rsidRPr="00087601">
              <w:rPr>
                <w:rFonts w:cs="Arial"/>
                <w:sz w:val="18"/>
              </w:rPr>
              <w:t>. Routledge.</w:t>
            </w:r>
            <w:r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br/>
              <w:t xml:space="preserve">IBSN: </w:t>
            </w:r>
            <w:r w:rsidRPr="00087601">
              <w:rPr>
                <w:rFonts w:cs="Arial"/>
                <w:sz w:val="18"/>
              </w:rPr>
              <w:t>978</w:t>
            </w:r>
            <w:r>
              <w:rPr>
                <w:rFonts w:cs="Arial"/>
                <w:sz w:val="18"/>
              </w:rPr>
              <w:t>-</w:t>
            </w:r>
            <w:r w:rsidRPr="00087601">
              <w:rPr>
                <w:rFonts w:cs="Arial"/>
                <w:sz w:val="18"/>
              </w:rPr>
              <w:t>1315575674</w:t>
            </w:r>
          </w:p>
          <w:p w14:paraId="496263DC" w14:textId="4858978B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proofErr w:type="spellStart"/>
            <w:r w:rsidRPr="00087601">
              <w:rPr>
                <w:rFonts w:cs="Arial"/>
                <w:sz w:val="18"/>
              </w:rPr>
              <w:t>Ladley</w:t>
            </w:r>
            <w:proofErr w:type="spellEnd"/>
            <w:r w:rsidRPr="00087601">
              <w:rPr>
                <w:rFonts w:cs="Arial"/>
                <w:sz w:val="18"/>
              </w:rPr>
              <w:t>, J. (2012) Data Governance: How to Design, Deploy and Sustain an Effective Data Governance Program (The Morgan Kaufmann Series on Business Intelligence). ISBN: 978-0124158290</w:t>
            </w:r>
          </w:p>
          <w:p w14:paraId="5E9DB86D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  <w:lang w:val="es-ES"/>
              </w:rPr>
            </w:pPr>
            <w:r w:rsidRPr="00087601">
              <w:rPr>
                <w:rFonts w:cs="Arial"/>
                <w:sz w:val="18"/>
              </w:rPr>
              <w:t xml:space="preserve">Laudon, K. &amp; Guercio, C. (2019) E-Commerce 2019: Business, Technology and Society, Global Edition. </w:t>
            </w:r>
            <w:r w:rsidRPr="00087601">
              <w:rPr>
                <w:rFonts w:cs="Arial"/>
                <w:sz w:val="18"/>
                <w:lang w:val="es-ES"/>
              </w:rPr>
              <w:t>15º Edición. Pearson. IBSN: 978-0134998459</w:t>
            </w:r>
          </w:p>
          <w:p w14:paraId="63B90EB4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087601">
              <w:rPr>
                <w:rFonts w:cs="Arial"/>
                <w:sz w:val="18"/>
                <w:lang w:val="es-ES"/>
              </w:rPr>
              <w:t xml:space="preserve">Laudon, K. &amp; Laudon, J. (2014) Sistemas de Información Gerencial. </w:t>
            </w:r>
            <w:r w:rsidRPr="00087601">
              <w:rPr>
                <w:rFonts w:cs="Arial"/>
                <w:sz w:val="18"/>
              </w:rPr>
              <w:t xml:space="preserve">14º </w:t>
            </w:r>
            <w:proofErr w:type="spellStart"/>
            <w:r w:rsidRPr="00087601">
              <w:rPr>
                <w:rFonts w:cs="Arial"/>
                <w:sz w:val="18"/>
              </w:rPr>
              <w:t>Edición</w:t>
            </w:r>
            <w:proofErr w:type="spellEnd"/>
            <w:r w:rsidRPr="00087601">
              <w:rPr>
                <w:rFonts w:cs="Arial"/>
                <w:sz w:val="18"/>
              </w:rPr>
              <w:t>. Pearson. ISBN: 978-6073236966</w:t>
            </w:r>
          </w:p>
          <w:p w14:paraId="4D75F8D0" w14:textId="0FA14DD3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proofErr w:type="spellStart"/>
            <w:r w:rsidRPr="00087601">
              <w:rPr>
                <w:rFonts w:cs="Arial"/>
                <w:sz w:val="18"/>
              </w:rPr>
              <w:t>Nussbaumer</w:t>
            </w:r>
            <w:proofErr w:type="spellEnd"/>
            <w:r w:rsidRPr="00087601">
              <w:rPr>
                <w:rFonts w:cs="Arial"/>
                <w:sz w:val="18"/>
              </w:rPr>
              <w:t xml:space="preserve">, C. (2015) Storytelling with Data: A Data Visualization Guide for Business Professionals. Wiley. </w:t>
            </w:r>
            <w:r>
              <w:rPr>
                <w:rFonts w:cs="Arial"/>
                <w:sz w:val="18"/>
              </w:rPr>
              <w:br/>
            </w:r>
            <w:r w:rsidRPr="00087601">
              <w:rPr>
                <w:rFonts w:cs="Arial"/>
                <w:sz w:val="18"/>
              </w:rPr>
              <w:t>ISBN: 978-1119002253</w:t>
            </w:r>
          </w:p>
          <w:p w14:paraId="41D73335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proofErr w:type="spellStart"/>
            <w:r w:rsidRPr="00087601">
              <w:rPr>
                <w:rFonts w:cs="Arial"/>
                <w:sz w:val="18"/>
              </w:rPr>
              <w:t>Petrow</w:t>
            </w:r>
            <w:proofErr w:type="spellEnd"/>
            <w:r w:rsidRPr="00087601">
              <w:rPr>
                <w:rFonts w:cs="Arial"/>
                <w:sz w:val="18"/>
              </w:rPr>
              <w:t xml:space="preserve">, A. (2019) Database Internals. 1ª. </w:t>
            </w:r>
            <w:proofErr w:type="spellStart"/>
            <w:r w:rsidRPr="00087601">
              <w:rPr>
                <w:rFonts w:cs="Arial"/>
                <w:sz w:val="18"/>
              </w:rPr>
              <w:t>Edición</w:t>
            </w:r>
            <w:proofErr w:type="spellEnd"/>
            <w:r w:rsidRPr="00087601">
              <w:rPr>
                <w:rFonts w:cs="Arial"/>
                <w:sz w:val="18"/>
              </w:rPr>
              <w:t>, O'Reilly Media. ISBN: 978-1492040330</w:t>
            </w:r>
          </w:p>
          <w:p w14:paraId="77D44474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087601">
              <w:rPr>
                <w:rFonts w:cs="Arial"/>
                <w:sz w:val="18"/>
              </w:rPr>
              <w:t>Provost, F. &amp; Fawcett, T. (2013) Data Science for Business: What You Need to Know about Data Mining and Data-Analytic Thinking. O'Reilly Media. ISBN: 978-1449361327</w:t>
            </w:r>
          </w:p>
          <w:p w14:paraId="25530BEE" w14:textId="77777777" w:rsidR="00087601" w:rsidRPr="00087601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  <w:sz w:val="18"/>
              </w:rPr>
            </w:pPr>
            <w:r w:rsidRPr="00087601">
              <w:rPr>
                <w:rFonts w:cs="Arial"/>
                <w:sz w:val="18"/>
              </w:rPr>
              <w:t xml:space="preserve">Weill, P. &amp; </w:t>
            </w:r>
            <w:proofErr w:type="spellStart"/>
            <w:r w:rsidRPr="00087601">
              <w:rPr>
                <w:rFonts w:cs="Arial"/>
                <w:sz w:val="18"/>
              </w:rPr>
              <w:t>Woerner</w:t>
            </w:r>
            <w:proofErr w:type="spellEnd"/>
            <w:r w:rsidRPr="00087601">
              <w:rPr>
                <w:rFonts w:cs="Arial"/>
                <w:sz w:val="18"/>
              </w:rPr>
              <w:t>, S. (2018) What's Your Digital Business Model?: Six Questions to Help You Build the Next-Generation Enterprise. Harvard Business Review Press. ISBN: 978-1633692701</w:t>
            </w:r>
          </w:p>
          <w:p w14:paraId="49F42729" w14:textId="7DFD719D" w:rsidR="001E3C63" w:rsidRPr="001E3C63" w:rsidRDefault="00087601" w:rsidP="00571566">
            <w:pPr>
              <w:tabs>
                <w:tab w:val="clear" w:pos="270"/>
              </w:tabs>
              <w:spacing w:after="40" w:line="240" w:lineRule="auto"/>
              <w:ind w:left="708" w:right="0" w:hanging="708"/>
              <w:rPr>
                <w:rFonts w:cs="Arial"/>
              </w:rPr>
            </w:pPr>
            <w:r w:rsidRPr="00087601">
              <w:rPr>
                <w:rFonts w:cs="Arial"/>
                <w:sz w:val="18"/>
              </w:rPr>
              <w:t xml:space="preserve">White, Chad (2017) Email Marketing Rules: Checklists, Frameworks, and 150 Best Practices for Business Success. 3º </w:t>
            </w:r>
            <w:proofErr w:type="spellStart"/>
            <w:r w:rsidRPr="00087601">
              <w:rPr>
                <w:rFonts w:cs="Arial"/>
                <w:sz w:val="18"/>
              </w:rPr>
              <w:t>Edición</w:t>
            </w:r>
            <w:proofErr w:type="spellEnd"/>
            <w:r w:rsidRPr="00087601">
              <w:rPr>
                <w:rFonts w:cs="Arial"/>
                <w:sz w:val="18"/>
              </w:rPr>
              <w:t>. Amazon Kindle. IBSN 978-1546910633</w:t>
            </w:r>
          </w:p>
        </w:tc>
      </w:tr>
    </w:tbl>
    <w:p w14:paraId="2C9A2A79" w14:textId="77777777" w:rsidR="00116192" w:rsidRDefault="00116192" w:rsidP="00815982">
      <w:pPr>
        <w:pStyle w:val="Encabez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1418"/>
        <w:gridCol w:w="1939"/>
      </w:tblGrid>
      <w:tr w:rsidR="003B5816" w14:paraId="363DC083" w14:textId="77777777" w:rsidTr="008B54BB">
        <w:tc>
          <w:tcPr>
            <w:tcW w:w="97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C1FD3" w14:textId="77777777" w:rsidR="003B5816" w:rsidRPr="00A65DF3" w:rsidRDefault="003B5816" w:rsidP="00703761">
            <w:pPr>
              <w:pStyle w:val="Ttulo1"/>
              <w:spacing w:after="0"/>
              <w:outlineLvl w:val="0"/>
            </w:pPr>
            <w:r>
              <w:t>6</w:t>
            </w:r>
            <w:r w:rsidRPr="00A65DF3">
              <w:t xml:space="preserve">. </w:t>
            </w:r>
            <w:proofErr w:type="spellStart"/>
            <w:r>
              <w:t>Evaluación</w:t>
            </w:r>
            <w:proofErr w:type="spellEnd"/>
          </w:p>
        </w:tc>
      </w:tr>
      <w:tr w:rsidR="008C4529" w:rsidRPr="003B5816" w14:paraId="7A027049" w14:textId="77777777" w:rsidTr="008B54BB">
        <w:trPr>
          <w:trHeight w:val="169"/>
        </w:trPr>
        <w:tc>
          <w:tcPr>
            <w:tcW w:w="6374" w:type="dxa"/>
            <w:tcBorders>
              <w:top w:val="nil"/>
              <w:left w:val="nil"/>
            </w:tcBorders>
          </w:tcPr>
          <w:p w14:paraId="7A0F39C7" w14:textId="77777777" w:rsidR="008C4529" w:rsidRPr="003B5816" w:rsidRDefault="008C4529" w:rsidP="00D37628">
            <w:pPr>
              <w:rPr>
                <w:lang w:val="es-ES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C00000"/>
          </w:tcPr>
          <w:p w14:paraId="35287F7B" w14:textId="77777777" w:rsidR="008C4529" w:rsidRPr="00020DEC" w:rsidRDefault="008C4529" w:rsidP="008C4529">
            <w:pPr>
              <w:jc w:val="center"/>
              <w:rPr>
                <w:b/>
                <w:color w:val="FFFFFF" w:themeColor="background1"/>
                <w:sz w:val="16"/>
                <w:lang w:val="es-ES"/>
              </w:rPr>
            </w:pPr>
            <w:r w:rsidRPr="00020DEC">
              <w:rPr>
                <w:b/>
                <w:color w:val="FFFFFF" w:themeColor="background1"/>
                <w:sz w:val="16"/>
                <w:lang w:val="es-ES"/>
              </w:rPr>
              <w:t>% sobre nota</w:t>
            </w:r>
          </w:p>
        </w:tc>
        <w:tc>
          <w:tcPr>
            <w:tcW w:w="1939" w:type="dxa"/>
            <w:tcBorders>
              <w:top w:val="nil"/>
            </w:tcBorders>
            <w:shd w:val="clear" w:color="auto" w:fill="C00000"/>
          </w:tcPr>
          <w:p w14:paraId="6DAF52A5" w14:textId="77777777" w:rsidR="008C4529" w:rsidRPr="00020DEC" w:rsidRDefault="003F4BDF" w:rsidP="00B73286">
            <w:pPr>
              <w:jc w:val="center"/>
              <w:rPr>
                <w:b/>
                <w:color w:val="FFFFFF" w:themeColor="background1"/>
                <w:sz w:val="16"/>
                <w:lang w:val="es-ES"/>
              </w:rPr>
            </w:pPr>
            <w:r w:rsidRPr="00020DEC">
              <w:rPr>
                <w:b/>
                <w:color w:val="FFFFFF" w:themeColor="background1"/>
                <w:sz w:val="16"/>
                <w:lang w:val="es-ES"/>
              </w:rPr>
              <w:t xml:space="preserve">Tipo de </w:t>
            </w:r>
            <w:r w:rsidR="00ED72FB" w:rsidRPr="00020DEC">
              <w:rPr>
                <w:b/>
                <w:color w:val="FFFFFF" w:themeColor="background1"/>
                <w:sz w:val="16"/>
                <w:lang w:val="es-ES"/>
              </w:rPr>
              <w:t>a</w:t>
            </w:r>
            <w:r w:rsidRPr="00020DEC">
              <w:rPr>
                <w:b/>
                <w:color w:val="FFFFFF" w:themeColor="background1"/>
                <w:sz w:val="16"/>
                <w:lang w:val="es-ES"/>
              </w:rPr>
              <w:t>ctividad</w:t>
            </w:r>
          </w:p>
        </w:tc>
      </w:tr>
      <w:tr w:rsidR="008C4529" w:rsidRPr="003B5816" w14:paraId="670D2D6A" w14:textId="77777777" w:rsidTr="00ED72FB">
        <w:trPr>
          <w:trHeight w:val="169"/>
        </w:trPr>
        <w:tc>
          <w:tcPr>
            <w:tcW w:w="6374" w:type="dxa"/>
          </w:tcPr>
          <w:p w14:paraId="4A9A9389" w14:textId="77777777" w:rsidR="008C4529" w:rsidRPr="003B5816" w:rsidRDefault="008C4529" w:rsidP="00E33443">
            <w:pPr>
              <w:rPr>
                <w:lang w:val="es-ES"/>
              </w:rPr>
            </w:pPr>
            <w:r w:rsidRPr="003B5816">
              <w:rPr>
                <w:lang w:val="es-ES"/>
              </w:rPr>
              <w:t xml:space="preserve">Examen final </w:t>
            </w:r>
            <w:r>
              <w:rPr>
                <w:lang w:val="es-ES"/>
              </w:rPr>
              <w:t xml:space="preserve">(Selección Múltiple </w:t>
            </w:r>
            <w:r w:rsidRPr="003B5816">
              <w:rPr>
                <w:lang w:val="es-ES"/>
              </w:rPr>
              <w:t>+</w:t>
            </w:r>
            <w:r>
              <w:rPr>
                <w:lang w:val="es-ES"/>
              </w:rPr>
              <w:t xml:space="preserve"> </w:t>
            </w:r>
            <w:r w:rsidRPr="003B5816">
              <w:rPr>
                <w:lang w:val="es-ES"/>
              </w:rPr>
              <w:t>Desarrollo</w:t>
            </w:r>
            <w:r>
              <w:rPr>
                <w:lang w:val="es-ES"/>
              </w:rPr>
              <w:t>)</w:t>
            </w:r>
          </w:p>
        </w:tc>
        <w:tc>
          <w:tcPr>
            <w:tcW w:w="1418" w:type="dxa"/>
          </w:tcPr>
          <w:p w14:paraId="271AC1B8" w14:textId="77777777" w:rsidR="008C4529" w:rsidRPr="003B5816" w:rsidRDefault="008C4529" w:rsidP="008C45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Pr="003B5816">
              <w:rPr>
                <w:lang w:val="es-ES"/>
              </w:rPr>
              <w:t>%</w:t>
            </w:r>
          </w:p>
        </w:tc>
        <w:tc>
          <w:tcPr>
            <w:tcW w:w="1939" w:type="dxa"/>
          </w:tcPr>
          <w:p w14:paraId="4886663E" w14:textId="77777777" w:rsidR="008C4529" w:rsidRPr="003B5816" w:rsidRDefault="008C4529" w:rsidP="00B73286">
            <w:pPr>
              <w:jc w:val="center"/>
              <w:rPr>
                <w:lang w:val="es-ES"/>
              </w:rPr>
            </w:pPr>
          </w:p>
        </w:tc>
      </w:tr>
      <w:tr w:rsidR="008C4529" w:rsidRPr="003B5816" w14:paraId="0E093138" w14:textId="77777777" w:rsidTr="00ED72FB">
        <w:trPr>
          <w:trHeight w:val="169"/>
        </w:trPr>
        <w:tc>
          <w:tcPr>
            <w:tcW w:w="6374" w:type="dxa"/>
          </w:tcPr>
          <w:p w14:paraId="7F9433FD" w14:textId="77777777" w:rsidR="008C4529" w:rsidRDefault="008C4529" w:rsidP="00E33443">
            <w:pPr>
              <w:rPr>
                <w:rFonts w:eastAsiaTheme="minorHAnsi" w:cs="Arial"/>
                <w:lang w:val="es-ES" w:eastAsia="en-US"/>
              </w:rPr>
            </w:pPr>
            <w:r>
              <w:rPr>
                <w:rFonts w:eastAsiaTheme="minorHAnsi" w:cs="Arial"/>
                <w:lang w:val="es-ES" w:eastAsia="en-US"/>
              </w:rPr>
              <w:t>Examen parcial</w:t>
            </w:r>
          </w:p>
        </w:tc>
        <w:tc>
          <w:tcPr>
            <w:tcW w:w="1418" w:type="dxa"/>
          </w:tcPr>
          <w:p w14:paraId="739B741B" w14:textId="77777777" w:rsidR="008C4529" w:rsidRDefault="008C4529" w:rsidP="00B732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  <w:tc>
          <w:tcPr>
            <w:tcW w:w="1939" w:type="dxa"/>
          </w:tcPr>
          <w:p w14:paraId="2DC2321C" w14:textId="77777777" w:rsidR="008C4529" w:rsidRDefault="008C4529" w:rsidP="00B73286">
            <w:pPr>
              <w:jc w:val="center"/>
              <w:rPr>
                <w:lang w:val="es-ES"/>
              </w:rPr>
            </w:pPr>
          </w:p>
        </w:tc>
      </w:tr>
      <w:tr w:rsidR="008C4529" w:rsidRPr="003B5816" w14:paraId="2C3EC488" w14:textId="77777777" w:rsidTr="00ED72FB">
        <w:trPr>
          <w:trHeight w:val="169"/>
        </w:trPr>
        <w:tc>
          <w:tcPr>
            <w:tcW w:w="6374" w:type="dxa"/>
          </w:tcPr>
          <w:p w14:paraId="11B1EB0B" w14:textId="4EA7F1A4" w:rsidR="008C4529" w:rsidRDefault="008C4529" w:rsidP="00E33443">
            <w:pPr>
              <w:rPr>
                <w:rFonts w:eastAsiaTheme="minorHAnsi" w:cs="Arial"/>
                <w:lang w:val="es-ES" w:eastAsia="en-US"/>
              </w:rPr>
            </w:pPr>
            <w:r w:rsidRPr="00E33443">
              <w:rPr>
                <w:rFonts w:eastAsiaTheme="minorHAnsi" w:cs="Arial"/>
                <w:lang w:val="es-ES" w:eastAsia="en-US"/>
              </w:rPr>
              <w:t xml:space="preserve">Clases: </w:t>
            </w:r>
            <w:r w:rsidR="00036EA6">
              <w:rPr>
                <w:rFonts w:eastAsiaTheme="minorHAnsi" w:cs="Arial"/>
                <w:lang w:val="es-ES" w:eastAsia="en-US"/>
              </w:rPr>
              <w:t>P</w:t>
            </w:r>
            <w:r w:rsidRPr="00E33443">
              <w:rPr>
                <w:rFonts w:eastAsiaTheme="minorHAnsi" w:cs="Arial"/>
                <w:lang w:val="es-ES" w:eastAsia="en-US"/>
              </w:rPr>
              <w:t>articipación</w:t>
            </w:r>
            <w:r w:rsidR="00036EA6">
              <w:rPr>
                <w:rFonts w:eastAsiaTheme="minorHAnsi" w:cs="Arial"/>
                <w:lang w:val="es-ES" w:eastAsia="en-US"/>
              </w:rPr>
              <w:t xml:space="preserve"> en Foros</w:t>
            </w:r>
            <w:r w:rsidRPr="00E33443">
              <w:rPr>
                <w:rFonts w:eastAsiaTheme="minorHAnsi" w:cs="Arial"/>
                <w:lang w:val="es-ES" w:eastAsia="en-US"/>
              </w:rPr>
              <w:t>,</w:t>
            </w:r>
            <w:r>
              <w:rPr>
                <w:rFonts w:eastAsiaTheme="minorHAnsi" w:cs="Arial"/>
                <w:lang w:val="es-ES" w:eastAsia="en-US"/>
              </w:rPr>
              <w:t xml:space="preserve"> </w:t>
            </w:r>
            <w:r w:rsidRPr="00E33443">
              <w:rPr>
                <w:rFonts w:eastAsiaTheme="minorHAnsi" w:cs="Arial"/>
                <w:lang w:val="es-ES" w:eastAsia="en-US"/>
              </w:rPr>
              <w:t xml:space="preserve">aportación, </w:t>
            </w:r>
            <w:r w:rsidR="002074E6">
              <w:rPr>
                <w:rFonts w:eastAsiaTheme="minorHAnsi" w:cs="Arial"/>
                <w:lang w:val="es-ES" w:eastAsia="en-US"/>
              </w:rPr>
              <w:t xml:space="preserve">test de </w:t>
            </w:r>
            <w:r>
              <w:rPr>
                <w:rFonts w:eastAsiaTheme="minorHAnsi" w:cs="Arial"/>
                <w:lang w:val="es-ES" w:eastAsia="en-US"/>
              </w:rPr>
              <w:t>c</w:t>
            </w:r>
            <w:r w:rsidRPr="00E33443">
              <w:rPr>
                <w:rFonts w:eastAsiaTheme="minorHAnsi" w:cs="Arial"/>
                <w:lang w:val="es-ES" w:eastAsia="en-US"/>
              </w:rPr>
              <w:t>ontrol</w:t>
            </w:r>
          </w:p>
        </w:tc>
        <w:tc>
          <w:tcPr>
            <w:tcW w:w="1418" w:type="dxa"/>
          </w:tcPr>
          <w:p w14:paraId="7192B339" w14:textId="7F445540" w:rsidR="008C4529" w:rsidRDefault="008C4529" w:rsidP="008C45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934B13">
              <w:rPr>
                <w:lang w:val="es-ES"/>
              </w:rPr>
              <w:t>5</w:t>
            </w:r>
            <w:r>
              <w:rPr>
                <w:lang w:val="es-ES"/>
              </w:rPr>
              <w:t>%</w:t>
            </w:r>
          </w:p>
        </w:tc>
        <w:tc>
          <w:tcPr>
            <w:tcW w:w="1939" w:type="dxa"/>
          </w:tcPr>
          <w:p w14:paraId="23F294AF" w14:textId="77777777" w:rsidR="008C4529" w:rsidRDefault="006975B0" w:rsidP="00B73286">
            <w:pPr>
              <w:jc w:val="center"/>
              <w:rPr>
                <w:lang w:val="es-ES"/>
              </w:rPr>
            </w:pPr>
            <w:r w:rsidRPr="00020DEC">
              <w:rPr>
                <w:sz w:val="18"/>
                <w:lang w:val="es-ES"/>
              </w:rPr>
              <w:t>Individual</w:t>
            </w:r>
          </w:p>
        </w:tc>
      </w:tr>
      <w:tr w:rsidR="008C4529" w:rsidRPr="003B5816" w14:paraId="143CB120" w14:textId="77777777" w:rsidTr="00ED72FB">
        <w:trPr>
          <w:trHeight w:val="169"/>
        </w:trPr>
        <w:tc>
          <w:tcPr>
            <w:tcW w:w="6374" w:type="dxa"/>
          </w:tcPr>
          <w:p w14:paraId="7F066FC4" w14:textId="77777777" w:rsidR="008C4529" w:rsidRPr="003B5816" w:rsidRDefault="008C4529" w:rsidP="00B73286">
            <w:pPr>
              <w:rPr>
                <w:lang w:val="es-ES"/>
              </w:rPr>
            </w:pPr>
            <w:r>
              <w:rPr>
                <w:rFonts w:eastAsiaTheme="minorHAnsi" w:cs="Arial"/>
                <w:lang w:val="es-ES" w:eastAsia="en-US"/>
              </w:rPr>
              <w:t>Seminarios</w:t>
            </w:r>
            <w:r w:rsidR="00020DEC">
              <w:rPr>
                <w:rFonts w:eastAsiaTheme="minorHAnsi" w:cs="Arial"/>
                <w:lang w:val="es-ES" w:eastAsia="en-US"/>
              </w:rPr>
              <w:t>:</w:t>
            </w:r>
            <w:r w:rsidR="003F4BDF">
              <w:rPr>
                <w:rFonts w:eastAsiaTheme="minorHAnsi" w:cs="Arial"/>
                <w:lang w:val="es-ES" w:eastAsia="en-US"/>
              </w:rPr>
              <w:t xml:space="preserve"> </w:t>
            </w:r>
          </w:p>
        </w:tc>
        <w:tc>
          <w:tcPr>
            <w:tcW w:w="1418" w:type="dxa"/>
          </w:tcPr>
          <w:p w14:paraId="34FAB4A7" w14:textId="6ECE629E" w:rsidR="008C4529" w:rsidRDefault="00934B13" w:rsidP="00B732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8C4529">
              <w:rPr>
                <w:lang w:val="es-ES"/>
              </w:rPr>
              <w:t>%</w:t>
            </w:r>
          </w:p>
        </w:tc>
        <w:tc>
          <w:tcPr>
            <w:tcW w:w="1939" w:type="dxa"/>
          </w:tcPr>
          <w:p w14:paraId="10F14DA7" w14:textId="77777777" w:rsidR="008C4529" w:rsidRDefault="008C4529" w:rsidP="00B73286">
            <w:pPr>
              <w:jc w:val="center"/>
              <w:rPr>
                <w:lang w:val="es-ES"/>
              </w:rPr>
            </w:pPr>
          </w:p>
        </w:tc>
      </w:tr>
      <w:tr w:rsidR="006525F3" w:rsidRPr="003B5816" w14:paraId="4E257BAF" w14:textId="77777777" w:rsidTr="00ED72FB">
        <w:trPr>
          <w:trHeight w:val="169"/>
        </w:trPr>
        <w:tc>
          <w:tcPr>
            <w:tcW w:w="6374" w:type="dxa"/>
          </w:tcPr>
          <w:p w14:paraId="7763C79A" w14:textId="77777777" w:rsidR="006525F3" w:rsidRPr="00ED72FB" w:rsidRDefault="006525F3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ED72FB">
              <w:rPr>
                <w:rFonts w:eastAsiaTheme="minorHAnsi" w:cs="Arial"/>
                <w:sz w:val="18"/>
                <w:lang w:val="es-ES" w:eastAsia="en-US"/>
              </w:rPr>
              <w:t>Dashboard en Excel (</w:t>
            </w:r>
            <w:r w:rsidR="00841020" w:rsidRPr="00ED72FB">
              <w:rPr>
                <w:rFonts w:eastAsiaTheme="minorHAnsi" w:cs="Arial"/>
                <w:sz w:val="18"/>
                <w:lang w:val="es-ES" w:eastAsia="en-US"/>
              </w:rPr>
              <w:t xml:space="preserve">con </w:t>
            </w:r>
            <w:r w:rsidRPr="00ED72FB">
              <w:rPr>
                <w:rFonts w:eastAsiaTheme="minorHAnsi" w:cs="Arial"/>
                <w:sz w:val="18"/>
                <w:lang w:val="es-ES" w:eastAsia="en-US"/>
              </w:rPr>
              <w:t>funciones avanzadas)</w:t>
            </w:r>
          </w:p>
        </w:tc>
        <w:tc>
          <w:tcPr>
            <w:tcW w:w="1418" w:type="dxa"/>
          </w:tcPr>
          <w:p w14:paraId="49ED5AE0" w14:textId="650296B2" w:rsidR="006525F3" w:rsidRPr="00ED72FB" w:rsidRDefault="00934B13" w:rsidP="00B73286">
            <w:pPr>
              <w:jc w:val="center"/>
              <w:rPr>
                <w:color w:val="AEAAAA" w:themeColor="background2" w:themeShade="BF"/>
                <w:sz w:val="18"/>
                <w:lang w:val="es-ES"/>
              </w:rPr>
            </w:pPr>
            <w:r>
              <w:rPr>
                <w:color w:val="AEAAAA" w:themeColor="background2" w:themeShade="BF"/>
                <w:sz w:val="18"/>
                <w:lang w:val="es-ES"/>
              </w:rPr>
              <w:t>5</w:t>
            </w:r>
            <w:r w:rsidR="003F4BDF" w:rsidRPr="00ED72FB">
              <w:rPr>
                <w:color w:val="AEAAAA" w:themeColor="background2" w:themeShade="BF"/>
                <w:sz w:val="18"/>
                <w:lang w:val="es-ES"/>
              </w:rPr>
              <w:t>%</w:t>
            </w:r>
          </w:p>
        </w:tc>
        <w:tc>
          <w:tcPr>
            <w:tcW w:w="1939" w:type="dxa"/>
          </w:tcPr>
          <w:p w14:paraId="31C42E00" w14:textId="5FEB3A34" w:rsidR="006525F3" w:rsidRPr="00020DEC" w:rsidRDefault="007D03CD" w:rsidP="00B73286">
            <w:pPr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Grupal</w:t>
            </w:r>
          </w:p>
        </w:tc>
      </w:tr>
      <w:tr w:rsidR="006525F3" w:rsidRPr="003B5816" w14:paraId="213BEFF8" w14:textId="77777777" w:rsidTr="00ED72FB">
        <w:trPr>
          <w:trHeight w:val="169"/>
        </w:trPr>
        <w:tc>
          <w:tcPr>
            <w:tcW w:w="6374" w:type="dxa"/>
          </w:tcPr>
          <w:p w14:paraId="0F06BF92" w14:textId="15CDD4C0" w:rsidR="006525F3" w:rsidRPr="00FE662E" w:rsidRDefault="00036EA6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FE662E">
              <w:rPr>
                <w:rFonts w:eastAsiaTheme="minorHAnsi" w:cs="Arial"/>
                <w:sz w:val="18"/>
                <w:lang w:val="es-ES" w:eastAsia="en-US"/>
              </w:rPr>
              <w:t>Tablas Dinámicas</w:t>
            </w:r>
          </w:p>
        </w:tc>
        <w:tc>
          <w:tcPr>
            <w:tcW w:w="1418" w:type="dxa"/>
          </w:tcPr>
          <w:p w14:paraId="10EFF319" w14:textId="785F17F2" w:rsidR="006525F3" w:rsidRPr="00FE662E" w:rsidRDefault="00934B13" w:rsidP="00B73286">
            <w:pPr>
              <w:jc w:val="center"/>
              <w:rPr>
                <w:color w:val="AEAAAA" w:themeColor="background2" w:themeShade="BF"/>
                <w:sz w:val="18"/>
                <w:lang w:val="es-ES"/>
              </w:rPr>
            </w:pPr>
            <w:r w:rsidRPr="00FE662E">
              <w:rPr>
                <w:color w:val="AEAAAA" w:themeColor="background2" w:themeShade="BF"/>
                <w:sz w:val="18"/>
                <w:lang w:val="es-ES"/>
              </w:rPr>
              <w:t>5</w:t>
            </w:r>
            <w:r w:rsidR="003F4BDF" w:rsidRPr="00FE662E">
              <w:rPr>
                <w:color w:val="AEAAAA" w:themeColor="background2" w:themeShade="BF"/>
                <w:sz w:val="18"/>
                <w:lang w:val="es-ES"/>
              </w:rPr>
              <w:t>%</w:t>
            </w:r>
          </w:p>
        </w:tc>
        <w:tc>
          <w:tcPr>
            <w:tcW w:w="1939" w:type="dxa"/>
          </w:tcPr>
          <w:p w14:paraId="604DBC41" w14:textId="77777777" w:rsidR="006525F3" w:rsidRPr="00FE662E" w:rsidRDefault="003F4BDF" w:rsidP="00B73286">
            <w:pPr>
              <w:jc w:val="center"/>
              <w:rPr>
                <w:sz w:val="18"/>
                <w:lang w:val="es-ES"/>
              </w:rPr>
            </w:pPr>
            <w:r w:rsidRPr="00FE662E">
              <w:rPr>
                <w:sz w:val="18"/>
                <w:lang w:val="es-ES"/>
              </w:rPr>
              <w:t>Individual</w:t>
            </w:r>
          </w:p>
        </w:tc>
      </w:tr>
      <w:tr w:rsidR="006525F3" w:rsidRPr="003B5816" w14:paraId="36292B06" w14:textId="77777777" w:rsidTr="00ED72FB">
        <w:trPr>
          <w:trHeight w:val="169"/>
        </w:trPr>
        <w:tc>
          <w:tcPr>
            <w:tcW w:w="6374" w:type="dxa"/>
          </w:tcPr>
          <w:p w14:paraId="1371B538" w14:textId="382F583D" w:rsidR="006525F3" w:rsidRPr="00FE662E" w:rsidRDefault="00036EA6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FE662E">
              <w:rPr>
                <w:rFonts w:eastAsiaTheme="minorHAnsi" w:cs="Arial"/>
                <w:sz w:val="18"/>
                <w:lang w:val="es-ES" w:eastAsia="en-US"/>
              </w:rPr>
              <w:t>Desarrollo de un</w:t>
            </w:r>
            <w:r w:rsidR="007D03CD" w:rsidRPr="00FE662E">
              <w:rPr>
                <w:rFonts w:eastAsiaTheme="minorHAnsi" w:cs="Arial"/>
                <w:sz w:val="18"/>
                <w:lang w:val="es-ES" w:eastAsia="en-US"/>
              </w:rPr>
              <w:t>a app móvil</w:t>
            </w:r>
          </w:p>
        </w:tc>
        <w:tc>
          <w:tcPr>
            <w:tcW w:w="1418" w:type="dxa"/>
          </w:tcPr>
          <w:p w14:paraId="0C41DAB2" w14:textId="2AC75E40" w:rsidR="006525F3" w:rsidRPr="00BE55EE" w:rsidRDefault="00934B13" w:rsidP="00B73286">
            <w:pPr>
              <w:jc w:val="center"/>
              <w:rPr>
                <w:i/>
                <w:color w:val="AEAAAA" w:themeColor="background2" w:themeShade="BF"/>
                <w:sz w:val="18"/>
                <w:lang w:val="es-ES"/>
              </w:rPr>
            </w:pPr>
            <w:r w:rsidRPr="00BE55EE">
              <w:rPr>
                <w:i/>
                <w:color w:val="AEAAAA" w:themeColor="background2" w:themeShade="BF"/>
                <w:sz w:val="18"/>
                <w:lang w:val="es-ES"/>
              </w:rPr>
              <w:t>5</w:t>
            </w:r>
            <w:r w:rsidR="003F4BDF" w:rsidRPr="00BE55EE">
              <w:rPr>
                <w:i/>
                <w:color w:val="AEAAAA" w:themeColor="background2" w:themeShade="BF"/>
                <w:sz w:val="18"/>
                <w:lang w:val="es-ES"/>
              </w:rPr>
              <w:t>%</w:t>
            </w:r>
          </w:p>
        </w:tc>
        <w:tc>
          <w:tcPr>
            <w:tcW w:w="1939" w:type="dxa"/>
          </w:tcPr>
          <w:p w14:paraId="556F9EBA" w14:textId="10836A33" w:rsidR="006525F3" w:rsidRPr="00BE55EE" w:rsidRDefault="007D03CD" w:rsidP="00B73286">
            <w:pPr>
              <w:jc w:val="center"/>
              <w:rPr>
                <w:i/>
                <w:sz w:val="18"/>
                <w:lang w:val="es-ES"/>
              </w:rPr>
            </w:pPr>
            <w:r w:rsidRPr="00BE55EE">
              <w:rPr>
                <w:i/>
                <w:sz w:val="18"/>
                <w:lang w:val="es-ES"/>
              </w:rPr>
              <w:t>Grupal</w:t>
            </w:r>
          </w:p>
        </w:tc>
      </w:tr>
      <w:tr w:rsidR="006525F3" w:rsidRPr="003B5816" w14:paraId="608C98B0" w14:textId="77777777" w:rsidTr="00ED72FB">
        <w:trPr>
          <w:trHeight w:val="169"/>
        </w:trPr>
        <w:tc>
          <w:tcPr>
            <w:tcW w:w="6374" w:type="dxa"/>
          </w:tcPr>
          <w:p w14:paraId="64645CC5" w14:textId="70AD46A0" w:rsidR="006525F3" w:rsidRPr="00ED72FB" w:rsidRDefault="00036EA6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ED72FB">
              <w:rPr>
                <w:rFonts w:eastAsiaTheme="minorHAnsi" w:cs="Arial"/>
                <w:sz w:val="18"/>
                <w:lang w:val="es-ES" w:eastAsia="en-US"/>
              </w:rPr>
              <w:t>Business Intelligence (</w:t>
            </w:r>
            <w:r w:rsidRPr="00FE662E">
              <w:rPr>
                <w:rFonts w:eastAsiaTheme="minorHAnsi" w:cs="Arial"/>
                <w:i/>
                <w:sz w:val="18"/>
                <w:lang w:val="es-ES" w:eastAsia="en-US"/>
              </w:rPr>
              <w:t xml:space="preserve">Data </w:t>
            </w:r>
            <w:proofErr w:type="spellStart"/>
            <w:r w:rsidRPr="00FE662E">
              <w:rPr>
                <w:rFonts w:eastAsiaTheme="minorHAnsi" w:cs="Arial"/>
                <w:i/>
                <w:sz w:val="18"/>
                <w:lang w:val="es-ES" w:eastAsia="en-US"/>
              </w:rPr>
              <w:t>Visualization</w:t>
            </w:r>
            <w:proofErr w:type="spellEnd"/>
            <w:r w:rsidRPr="00ED72FB">
              <w:rPr>
                <w:rFonts w:eastAsiaTheme="minorHAnsi" w:cs="Arial"/>
                <w:sz w:val="18"/>
                <w:lang w:val="es-ES" w:eastAsia="en-US"/>
              </w:rPr>
              <w:t>)</w:t>
            </w:r>
          </w:p>
        </w:tc>
        <w:tc>
          <w:tcPr>
            <w:tcW w:w="1418" w:type="dxa"/>
          </w:tcPr>
          <w:p w14:paraId="7947D85D" w14:textId="2FCF6052" w:rsidR="006525F3" w:rsidRPr="00ED72FB" w:rsidRDefault="00934B13" w:rsidP="00B73286">
            <w:pPr>
              <w:jc w:val="center"/>
              <w:rPr>
                <w:color w:val="AEAAAA" w:themeColor="background2" w:themeShade="BF"/>
                <w:sz w:val="18"/>
                <w:lang w:val="es-ES"/>
              </w:rPr>
            </w:pPr>
            <w:r>
              <w:rPr>
                <w:color w:val="AEAAAA" w:themeColor="background2" w:themeShade="BF"/>
                <w:sz w:val="18"/>
                <w:lang w:val="es-ES"/>
              </w:rPr>
              <w:t>5</w:t>
            </w:r>
            <w:r w:rsidR="003F4BDF" w:rsidRPr="00ED72FB">
              <w:rPr>
                <w:color w:val="AEAAAA" w:themeColor="background2" w:themeShade="BF"/>
                <w:sz w:val="18"/>
                <w:lang w:val="es-ES"/>
              </w:rPr>
              <w:t>%</w:t>
            </w:r>
          </w:p>
        </w:tc>
        <w:tc>
          <w:tcPr>
            <w:tcW w:w="1939" w:type="dxa"/>
          </w:tcPr>
          <w:p w14:paraId="54447014" w14:textId="3E739B5D" w:rsidR="006525F3" w:rsidRPr="00020DEC" w:rsidRDefault="007D03CD" w:rsidP="00B73286">
            <w:pPr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Individual</w:t>
            </w:r>
          </w:p>
        </w:tc>
      </w:tr>
      <w:tr w:rsidR="006525F3" w:rsidRPr="003B5816" w14:paraId="19C9177F" w14:textId="77777777" w:rsidTr="00ED72FB">
        <w:trPr>
          <w:trHeight w:val="169"/>
        </w:trPr>
        <w:tc>
          <w:tcPr>
            <w:tcW w:w="6374" w:type="dxa"/>
          </w:tcPr>
          <w:p w14:paraId="0CCA8796" w14:textId="7FC00D65" w:rsidR="006525F3" w:rsidRPr="00ED72FB" w:rsidRDefault="00036EA6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ED72FB">
              <w:rPr>
                <w:rFonts w:eastAsiaTheme="minorHAnsi" w:cs="Arial"/>
                <w:sz w:val="18"/>
                <w:lang w:val="es-ES" w:eastAsia="en-US"/>
              </w:rPr>
              <w:t>Creación de una tienda On-line</w:t>
            </w:r>
          </w:p>
        </w:tc>
        <w:tc>
          <w:tcPr>
            <w:tcW w:w="1418" w:type="dxa"/>
          </w:tcPr>
          <w:p w14:paraId="50C02B55" w14:textId="72870505" w:rsidR="006525F3" w:rsidRPr="00ED72FB" w:rsidRDefault="00934B13" w:rsidP="00B73286">
            <w:pPr>
              <w:jc w:val="center"/>
              <w:rPr>
                <w:color w:val="AEAAAA" w:themeColor="background2" w:themeShade="BF"/>
                <w:sz w:val="18"/>
                <w:lang w:val="es-ES"/>
              </w:rPr>
            </w:pPr>
            <w:r>
              <w:rPr>
                <w:color w:val="AEAAAA" w:themeColor="background2" w:themeShade="BF"/>
                <w:sz w:val="18"/>
                <w:lang w:val="es-ES"/>
              </w:rPr>
              <w:t>5</w:t>
            </w:r>
            <w:r w:rsidR="003F4BDF" w:rsidRPr="00ED72FB">
              <w:rPr>
                <w:color w:val="AEAAAA" w:themeColor="background2" w:themeShade="BF"/>
                <w:sz w:val="18"/>
                <w:lang w:val="es-ES"/>
              </w:rPr>
              <w:t>%</w:t>
            </w:r>
          </w:p>
        </w:tc>
        <w:tc>
          <w:tcPr>
            <w:tcW w:w="1939" w:type="dxa"/>
          </w:tcPr>
          <w:p w14:paraId="774B2B4D" w14:textId="77777777" w:rsidR="006525F3" w:rsidRPr="00020DEC" w:rsidRDefault="0058043C" w:rsidP="00B73286">
            <w:pPr>
              <w:jc w:val="center"/>
              <w:rPr>
                <w:sz w:val="18"/>
                <w:lang w:val="es-ES"/>
              </w:rPr>
            </w:pPr>
            <w:r w:rsidRPr="00020DEC">
              <w:rPr>
                <w:sz w:val="18"/>
                <w:lang w:val="es-ES"/>
              </w:rPr>
              <w:t>Grupal</w:t>
            </w:r>
          </w:p>
        </w:tc>
      </w:tr>
      <w:tr w:rsidR="006525F3" w:rsidRPr="003B5816" w14:paraId="7845CC8E" w14:textId="77777777" w:rsidTr="00ED72FB">
        <w:trPr>
          <w:trHeight w:val="169"/>
        </w:trPr>
        <w:tc>
          <w:tcPr>
            <w:tcW w:w="6374" w:type="dxa"/>
          </w:tcPr>
          <w:p w14:paraId="5297139D" w14:textId="09FEF97A" w:rsidR="006525F3" w:rsidRPr="00ED72FB" w:rsidRDefault="00036EA6" w:rsidP="00ED72FB">
            <w:pPr>
              <w:pStyle w:val="Prrafodelista"/>
              <w:numPr>
                <w:ilvl w:val="0"/>
                <w:numId w:val="9"/>
              </w:numPr>
              <w:ind w:left="475" w:hanging="205"/>
              <w:rPr>
                <w:rFonts w:eastAsiaTheme="minorHAnsi" w:cs="Arial"/>
                <w:sz w:val="18"/>
                <w:lang w:val="es-ES" w:eastAsia="en-US"/>
              </w:rPr>
            </w:pPr>
            <w:r w:rsidRPr="00ED72FB">
              <w:rPr>
                <w:rFonts w:eastAsiaTheme="minorHAnsi" w:cs="Arial"/>
                <w:sz w:val="18"/>
                <w:lang w:val="es-ES" w:eastAsia="en-US"/>
              </w:rPr>
              <w:t>Generar campaña e-mail marketing</w:t>
            </w:r>
          </w:p>
        </w:tc>
        <w:tc>
          <w:tcPr>
            <w:tcW w:w="1418" w:type="dxa"/>
          </w:tcPr>
          <w:p w14:paraId="08D85BE2" w14:textId="77777777" w:rsidR="006525F3" w:rsidRPr="00ED72FB" w:rsidRDefault="003F4BDF" w:rsidP="00B73286">
            <w:pPr>
              <w:jc w:val="center"/>
              <w:rPr>
                <w:color w:val="AEAAAA" w:themeColor="background2" w:themeShade="BF"/>
                <w:sz w:val="18"/>
                <w:lang w:val="es-ES"/>
              </w:rPr>
            </w:pPr>
            <w:r w:rsidRPr="00ED72FB">
              <w:rPr>
                <w:color w:val="AEAAAA" w:themeColor="background2" w:themeShade="BF"/>
                <w:sz w:val="18"/>
                <w:lang w:val="es-ES"/>
              </w:rPr>
              <w:t>5%</w:t>
            </w:r>
          </w:p>
        </w:tc>
        <w:tc>
          <w:tcPr>
            <w:tcW w:w="1939" w:type="dxa"/>
          </w:tcPr>
          <w:p w14:paraId="6F49AB84" w14:textId="7DCC4A2D" w:rsidR="006525F3" w:rsidRPr="00020DEC" w:rsidRDefault="007D03CD" w:rsidP="00B73286">
            <w:pPr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Grupa</w:t>
            </w:r>
            <w:r w:rsidR="00ED72FB" w:rsidRPr="00020DEC">
              <w:rPr>
                <w:sz w:val="18"/>
                <w:lang w:val="es-ES"/>
              </w:rPr>
              <w:t>l</w:t>
            </w:r>
          </w:p>
        </w:tc>
      </w:tr>
      <w:tr w:rsidR="00825DF1" w:rsidRPr="003B5816" w14:paraId="67A2E040" w14:textId="77777777" w:rsidTr="00ED72FB">
        <w:trPr>
          <w:trHeight w:val="169"/>
        </w:trPr>
        <w:tc>
          <w:tcPr>
            <w:tcW w:w="6374" w:type="dxa"/>
          </w:tcPr>
          <w:p w14:paraId="28C5491E" w14:textId="596ADB1D" w:rsidR="00825DF1" w:rsidRDefault="006525F3" w:rsidP="007D03CD">
            <w:pPr>
              <w:ind w:left="243" w:hanging="243"/>
              <w:rPr>
                <w:rFonts w:eastAsiaTheme="minorHAnsi" w:cs="Arial"/>
                <w:lang w:val="es-ES" w:eastAsia="en-US"/>
              </w:rPr>
            </w:pPr>
            <w:r>
              <w:rPr>
                <w:rFonts w:eastAsiaTheme="minorHAnsi" w:cs="Arial"/>
                <w:lang w:val="es-ES" w:eastAsia="en-US"/>
              </w:rPr>
              <w:t xml:space="preserve">Proyecto Final: </w:t>
            </w:r>
            <w:r w:rsidR="007D03CD">
              <w:rPr>
                <w:rFonts w:eastAsiaTheme="minorHAnsi" w:cs="Arial"/>
                <w:lang w:val="es-ES" w:eastAsia="en-US"/>
              </w:rPr>
              <w:br/>
            </w:r>
            <w:r w:rsidRPr="007D03CD">
              <w:rPr>
                <w:rFonts w:eastAsiaTheme="minorHAnsi" w:cs="Arial"/>
                <w:sz w:val="18"/>
                <w:lang w:val="es-ES" w:eastAsia="en-US"/>
              </w:rPr>
              <w:t>D</w:t>
            </w:r>
            <w:r w:rsidR="00CD1A67" w:rsidRPr="007D03CD">
              <w:rPr>
                <w:rFonts w:eastAsiaTheme="minorHAnsi" w:cs="Arial"/>
                <w:sz w:val="18"/>
                <w:lang w:val="es-ES" w:eastAsia="en-US"/>
              </w:rPr>
              <w:t xml:space="preserve">iseño </w:t>
            </w:r>
            <w:r w:rsidR="00036EA6" w:rsidRPr="007D03CD">
              <w:rPr>
                <w:rFonts w:eastAsiaTheme="minorHAnsi" w:cs="Arial"/>
                <w:sz w:val="18"/>
                <w:lang w:val="es-ES" w:eastAsia="en-US"/>
              </w:rPr>
              <w:t>de</w:t>
            </w:r>
            <w:r w:rsidR="00CD6C4B">
              <w:rPr>
                <w:rFonts w:eastAsiaTheme="minorHAnsi" w:cs="Arial"/>
                <w:sz w:val="18"/>
                <w:lang w:val="es-ES" w:eastAsia="en-US"/>
              </w:rPr>
              <w:t xml:space="preserve"> un</w:t>
            </w:r>
            <w:r w:rsidR="00036EA6" w:rsidRPr="007D03CD">
              <w:rPr>
                <w:rFonts w:eastAsiaTheme="minorHAnsi" w:cs="Arial"/>
                <w:sz w:val="18"/>
                <w:lang w:val="es-ES" w:eastAsia="en-US"/>
              </w:rPr>
              <w:t xml:space="preserve"> Plan</w:t>
            </w:r>
            <w:r w:rsidR="00CD6C4B">
              <w:rPr>
                <w:rFonts w:eastAsiaTheme="minorHAnsi" w:cs="Arial"/>
                <w:sz w:val="18"/>
                <w:lang w:val="es-ES" w:eastAsia="en-US"/>
              </w:rPr>
              <w:t xml:space="preserve"> </w:t>
            </w:r>
            <w:r w:rsidR="00BE55EE">
              <w:rPr>
                <w:rFonts w:eastAsiaTheme="minorHAnsi" w:cs="Arial"/>
                <w:sz w:val="18"/>
                <w:lang w:val="es-ES" w:eastAsia="en-US"/>
              </w:rPr>
              <w:t xml:space="preserve">Estratégico </w:t>
            </w:r>
            <w:r w:rsidR="00CD6C4B" w:rsidRPr="00CD6C4B">
              <w:rPr>
                <w:rFonts w:eastAsiaTheme="minorHAnsi" w:cs="Arial"/>
                <w:sz w:val="18"/>
                <w:lang w:val="es-ES" w:eastAsia="en-US"/>
              </w:rPr>
              <w:t xml:space="preserve">de </w:t>
            </w:r>
            <w:r w:rsidR="00FE662E">
              <w:rPr>
                <w:rFonts w:eastAsiaTheme="minorHAnsi" w:cs="Arial"/>
                <w:sz w:val="18"/>
                <w:lang w:val="es-ES" w:eastAsia="en-US"/>
              </w:rPr>
              <w:t>Sistemas</w:t>
            </w:r>
          </w:p>
        </w:tc>
        <w:tc>
          <w:tcPr>
            <w:tcW w:w="1418" w:type="dxa"/>
          </w:tcPr>
          <w:p w14:paraId="3392BC2C" w14:textId="2B592FB4" w:rsidR="00825DF1" w:rsidRDefault="007D03CD" w:rsidP="00B7328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br/>
            </w:r>
            <w:r w:rsidR="00934B13">
              <w:rPr>
                <w:lang w:val="es-ES"/>
              </w:rPr>
              <w:t>15</w:t>
            </w:r>
            <w:r w:rsidR="006525F3">
              <w:rPr>
                <w:lang w:val="es-ES"/>
              </w:rPr>
              <w:t>%</w:t>
            </w:r>
          </w:p>
        </w:tc>
        <w:tc>
          <w:tcPr>
            <w:tcW w:w="1939" w:type="dxa"/>
          </w:tcPr>
          <w:p w14:paraId="1F49A746" w14:textId="6DD3D0F3" w:rsidR="00825DF1" w:rsidRPr="00020DEC" w:rsidRDefault="007D03CD" w:rsidP="00B73286">
            <w:pPr>
              <w:jc w:val="center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br/>
            </w:r>
            <w:r w:rsidR="00ED72FB" w:rsidRPr="00020DEC">
              <w:rPr>
                <w:sz w:val="18"/>
                <w:lang w:val="es-ES"/>
              </w:rPr>
              <w:t>Grupal</w:t>
            </w:r>
          </w:p>
        </w:tc>
      </w:tr>
      <w:tr w:rsidR="002074E6" w:rsidRPr="003B5816" w14:paraId="7437DA60" w14:textId="77777777" w:rsidTr="00ED72FB">
        <w:trPr>
          <w:trHeight w:val="169"/>
        </w:trPr>
        <w:tc>
          <w:tcPr>
            <w:tcW w:w="6374" w:type="dxa"/>
          </w:tcPr>
          <w:p w14:paraId="6E81DD73" w14:textId="77777777" w:rsidR="002074E6" w:rsidRPr="002074E6" w:rsidRDefault="002074E6" w:rsidP="002074E6">
            <w:pPr>
              <w:spacing w:before="120"/>
              <w:jc w:val="right"/>
              <w:rPr>
                <w:rFonts w:eastAsiaTheme="minorHAnsi" w:cs="Arial"/>
                <w:b/>
                <w:lang w:val="es-ES" w:eastAsia="en-US"/>
              </w:rPr>
            </w:pPr>
            <w:r w:rsidRPr="002074E6">
              <w:rPr>
                <w:rFonts w:eastAsiaTheme="minorHAnsi" w:cs="Arial"/>
                <w:b/>
                <w:lang w:val="es-ES" w:eastAsia="en-US"/>
              </w:rPr>
              <w:t>Total</w:t>
            </w:r>
            <w:r>
              <w:rPr>
                <w:rFonts w:eastAsiaTheme="minorHAnsi" w:cs="Arial"/>
                <w:b/>
                <w:lang w:val="es-ES" w:eastAsia="en-US"/>
              </w:rPr>
              <w:t xml:space="preserve"> puntuación:</w:t>
            </w:r>
          </w:p>
        </w:tc>
        <w:tc>
          <w:tcPr>
            <w:tcW w:w="1418" w:type="dxa"/>
          </w:tcPr>
          <w:p w14:paraId="07197BB1" w14:textId="77777777" w:rsidR="002074E6" w:rsidRDefault="002074E6" w:rsidP="002074E6">
            <w:pPr>
              <w:spacing w:before="120"/>
              <w:jc w:val="center"/>
              <w:rPr>
                <w:lang w:val="es-ES"/>
              </w:rPr>
            </w:pPr>
            <w:r>
              <w:rPr>
                <w:lang w:val="es-ES"/>
              </w:rPr>
              <w:t>100%</w:t>
            </w:r>
          </w:p>
        </w:tc>
        <w:tc>
          <w:tcPr>
            <w:tcW w:w="1939" w:type="dxa"/>
          </w:tcPr>
          <w:p w14:paraId="77AAF2F7" w14:textId="77777777" w:rsidR="002074E6" w:rsidRPr="00020DEC" w:rsidRDefault="002074E6" w:rsidP="002074E6">
            <w:pPr>
              <w:spacing w:before="120"/>
              <w:jc w:val="center"/>
              <w:rPr>
                <w:sz w:val="18"/>
                <w:lang w:val="es-ES"/>
              </w:rPr>
            </w:pPr>
          </w:p>
        </w:tc>
      </w:tr>
    </w:tbl>
    <w:p w14:paraId="1DC17D67" w14:textId="77777777" w:rsidR="003B5816" w:rsidRPr="00C04F05" w:rsidRDefault="003B5816" w:rsidP="00815982">
      <w:pPr>
        <w:pStyle w:val="Encabezado"/>
      </w:pPr>
    </w:p>
    <w:p w14:paraId="22F49AE2" w14:textId="77777777" w:rsidR="00116192" w:rsidRPr="002074E6" w:rsidRDefault="002074E6" w:rsidP="00815982">
      <w:pPr>
        <w:pStyle w:val="Textoindependiente"/>
        <w:rPr>
          <w:b/>
          <w:sz w:val="22"/>
          <w:lang w:val="es-ES"/>
        </w:rPr>
      </w:pPr>
      <w:r w:rsidRPr="002074E6">
        <w:rPr>
          <w:b/>
          <w:sz w:val="22"/>
          <w:lang w:val="es-ES"/>
        </w:rPr>
        <w:t>Política de asistencia</w:t>
      </w:r>
      <w:r w:rsidR="00116192" w:rsidRPr="002074E6">
        <w:rPr>
          <w:b/>
          <w:sz w:val="22"/>
          <w:lang w:val="es-ES"/>
        </w:rPr>
        <w:t xml:space="preserve"> </w:t>
      </w:r>
    </w:p>
    <w:p w14:paraId="1CE68800" w14:textId="754F4555" w:rsidR="00116192" w:rsidRDefault="00337BD3" w:rsidP="002074E6">
      <w:pPr>
        <w:pStyle w:val="Textoindependiente"/>
        <w:jc w:val="both"/>
        <w:rPr>
          <w:lang w:val="es-ES"/>
        </w:rPr>
      </w:pPr>
      <w:r w:rsidRPr="002074E6">
        <w:rPr>
          <w:lang w:val="es-ES"/>
        </w:rPr>
        <w:t>Se espera que las clases sean altamente participativas</w:t>
      </w:r>
      <w:r w:rsidR="002074E6" w:rsidRPr="002074E6">
        <w:rPr>
          <w:lang w:val="es-ES"/>
        </w:rPr>
        <w:t xml:space="preserve">, de tal manera que se recomienda </w:t>
      </w:r>
      <w:r w:rsidR="00CB6BBE">
        <w:rPr>
          <w:lang w:val="es-ES"/>
        </w:rPr>
        <w:t xml:space="preserve">contribuir activamente en los Foros de Debate </w:t>
      </w:r>
      <w:r w:rsidR="005D53E2">
        <w:rPr>
          <w:lang w:val="es-ES"/>
        </w:rPr>
        <w:t xml:space="preserve">así </w:t>
      </w:r>
      <w:r w:rsidR="00CB6BBE">
        <w:rPr>
          <w:lang w:val="es-ES"/>
        </w:rPr>
        <w:t xml:space="preserve">como </w:t>
      </w:r>
      <w:r w:rsidR="005D53E2">
        <w:rPr>
          <w:lang w:val="es-ES"/>
        </w:rPr>
        <w:t>la realización de</w:t>
      </w:r>
      <w:r w:rsidR="00CB6BBE">
        <w:rPr>
          <w:lang w:val="es-ES"/>
        </w:rPr>
        <w:t xml:space="preserve"> </w:t>
      </w:r>
      <w:r w:rsidR="005D53E2">
        <w:rPr>
          <w:lang w:val="es-ES"/>
        </w:rPr>
        <w:t>a</w:t>
      </w:r>
      <w:r w:rsidR="00CB6BBE">
        <w:rPr>
          <w:lang w:val="es-ES"/>
        </w:rPr>
        <w:t>portaciones</w:t>
      </w:r>
      <w:r w:rsidR="002074E6" w:rsidRPr="002074E6">
        <w:rPr>
          <w:lang w:val="es-ES"/>
        </w:rPr>
        <w:t>.</w:t>
      </w:r>
      <w:r w:rsidR="00116192" w:rsidRPr="002074E6">
        <w:rPr>
          <w:b/>
          <w:lang w:val="es-ES"/>
        </w:rPr>
        <w:t xml:space="preserve"> </w:t>
      </w:r>
    </w:p>
    <w:p w14:paraId="2F9C87A1" w14:textId="3A33595D" w:rsidR="00116192" w:rsidRPr="00337BD3" w:rsidRDefault="00337BD3" w:rsidP="00815982">
      <w:pPr>
        <w:pStyle w:val="Textoindependiente"/>
        <w:rPr>
          <w:b/>
          <w:sz w:val="22"/>
          <w:lang w:val="es-ES"/>
        </w:rPr>
      </w:pPr>
      <w:r w:rsidRPr="00337BD3">
        <w:rPr>
          <w:b/>
          <w:sz w:val="22"/>
          <w:lang w:val="es-ES"/>
        </w:rPr>
        <w:t>Tópicos relevantes</w:t>
      </w:r>
    </w:p>
    <w:p w14:paraId="230BE975" w14:textId="58C5AD7A" w:rsidR="00337BD3" w:rsidRPr="00337BD3" w:rsidRDefault="00337BD3" w:rsidP="00337BD3">
      <w:pPr>
        <w:pStyle w:val="Textoindependiente"/>
        <w:numPr>
          <w:ilvl w:val="0"/>
          <w:numId w:val="4"/>
        </w:numPr>
        <w:jc w:val="both"/>
        <w:rPr>
          <w:lang w:val="es-ES"/>
        </w:rPr>
      </w:pPr>
      <w:r w:rsidRPr="00337BD3">
        <w:rPr>
          <w:lang w:val="es-ES"/>
        </w:rPr>
        <w:t>La</w:t>
      </w:r>
      <w:r>
        <w:rPr>
          <w:lang w:val="es-ES"/>
        </w:rPr>
        <w:t>s</w:t>
      </w:r>
      <w:r w:rsidRPr="00337BD3">
        <w:rPr>
          <w:lang w:val="es-ES"/>
        </w:rPr>
        <w:t xml:space="preserve"> ausencia</w:t>
      </w:r>
      <w:r>
        <w:rPr>
          <w:lang w:val="es-ES"/>
        </w:rPr>
        <w:t>s</w:t>
      </w:r>
      <w:r w:rsidRPr="00337BD3">
        <w:rPr>
          <w:lang w:val="es-ES"/>
        </w:rPr>
        <w:t xml:space="preserve"> no eximen al/la alumno/a de preparar el material trabajado en clase ni de estar informado de cualquier anuncio o comunicación que haya podido realizarse durante las clases. </w:t>
      </w:r>
      <w:r w:rsidR="00EC3359">
        <w:rPr>
          <w:lang w:val="es-ES"/>
        </w:rPr>
        <w:br/>
        <w:t>Todos los</w:t>
      </w:r>
      <w:r w:rsidR="00EC3359" w:rsidRPr="00337BD3">
        <w:rPr>
          <w:lang w:val="es-ES"/>
        </w:rPr>
        <w:t xml:space="preserve"> seminario</w:t>
      </w:r>
      <w:r w:rsidR="00EC3359">
        <w:rPr>
          <w:lang w:val="es-ES"/>
        </w:rPr>
        <w:t>s cuentan con una actividad que</w:t>
      </w:r>
      <w:r w:rsidR="00EC3359" w:rsidRPr="00337BD3">
        <w:rPr>
          <w:lang w:val="es-ES"/>
        </w:rPr>
        <w:t xml:space="preserve"> deberá </w:t>
      </w:r>
      <w:r w:rsidR="00EC3359">
        <w:rPr>
          <w:lang w:val="es-ES"/>
        </w:rPr>
        <w:t xml:space="preserve">ser </w:t>
      </w:r>
      <w:r w:rsidR="00EC3359" w:rsidRPr="00337BD3">
        <w:rPr>
          <w:lang w:val="es-ES"/>
        </w:rPr>
        <w:t>envia</w:t>
      </w:r>
      <w:r w:rsidR="00EC3359">
        <w:rPr>
          <w:lang w:val="es-ES"/>
        </w:rPr>
        <w:t>da</w:t>
      </w:r>
      <w:r w:rsidR="00EC3359" w:rsidRPr="00337BD3">
        <w:rPr>
          <w:lang w:val="es-ES"/>
        </w:rPr>
        <w:t xml:space="preserve"> </w:t>
      </w:r>
      <w:r w:rsidR="00EC3359">
        <w:rPr>
          <w:lang w:val="es-ES"/>
        </w:rPr>
        <w:t>a través del Aula Global con una semana de posterioridad</w:t>
      </w:r>
      <w:r w:rsidR="00EC3359" w:rsidRPr="00337BD3">
        <w:rPr>
          <w:lang w:val="es-ES"/>
        </w:rPr>
        <w:t xml:space="preserve"> a la fecha del mismo.</w:t>
      </w:r>
    </w:p>
    <w:p w14:paraId="1B07E94D" w14:textId="77777777" w:rsidR="00BF2333" w:rsidRPr="00BF2333" w:rsidRDefault="00BF2333" w:rsidP="00BF2333">
      <w:pPr>
        <w:pStyle w:val="Textoindependiente"/>
        <w:numPr>
          <w:ilvl w:val="0"/>
          <w:numId w:val="4"/>
        </w:numPr>
        <w:jc w:val="both"/>
        <w:rPr>
          <w:lang w:val="es-ES"/>
        </w:rPr>
      </w:pPr>
      <w:r w:rsidRPr="00BF2333">
        <w:rPr>
          <w:b/>
          <w:lang w:val="es-ES"/>
        </w:rPr>
        <w:t>Plagio</w:t>
      </w:r>
      <w:r w:rsidRPr="00BF2333">
        <w:rPr>
          <w:lang w:val="es-ES"/>
        </w:rPr>
        <w:t xml:space="preserve"> es usar el trabajo de otro y presentarlo como propio sin atribuir las fuentes de la manera correcta. Todos los ensayos, informes o proyectos entregados por un estudiante deben ser trabajos originales completados por el mi</w:t>
      </w:r>
      <w:r>
        <w:rPr>
          <w:lang w:val="es-ES"/>
        </w:rPr>
        <w:t>smo</w:t>
      </w:r>
      <w:r w:rsidRPr="00BF2333">
        <w:rPr>
          <w:lang w:val="es-ES"/>
        </w:rPr>
        <w:t>. De lo contrario, el puntaje será cero y, dependiendo de la gravedad del hecho, el estudiante puede pe</w:t>
      </w:r>
      <w:r>
        <w:rPr>
          <w:lang w:val="es-ES"/>
        </w:rPr>
        <w:t>rder</w:t>
      </w:r>
      <w:r w:rsidRPr="00BF2333">
        <w:rPr>
          <w:lang w:val="es-ES"/>
        </w:rPr>
        <w:t xml:space="preserve"> el curso.</w:t>
      </w:r>
    </w:p>
    <w:p w14:paraId="198DE081" w14:textId="77777777" w:rsidR="00116192" w:rsidRPr="00BF2333" w:rsidRDefault="00BF2333" w:rsidP="00815982">
      <w:pPr>
        <w:pStyle w:val="Textoindependiente"/>
        <w:numPr>
          <w:ilvl w:val="0"/>
          <w:numId w:val="4"/>
        </w:numPr>
        <w:rPr>
          <w:lang w:val="es-ES"/>
        </w:rPr>
      </w:pPr>
      <w:r w:rsidRPr="00BF2333">
        <w:rPr>
          <w:lang w:val="es-ES"/>
        </w:rPr>
        <w:t xml:space="preserve">Las actividades solo pueden ser enviadas a través del </w:t>
      </w:r>
      <w:r w:rsidR="00116192" w:rsidRPr="00BF2333">
        <w:rPr>
          <w:lang w:val="es-ES"/>
        </w:rPr>
        <w:t>Aula Global.</w:t>
      </w:r>
    </w:p>
    <w:p w14:paraId="72EA6ACF" w14:textId="77777777" w:rsidR="002A56A3" w:rsidRPr="00F82C38" w:rsidRDefault="002A56A3" w:rsidP="00815982">
      <w:pPr>
        <w:rPr>
          <w:sz w:val="16"/>
          <w:lang w:val="es-ES"/>
        </w:rPr>
      </w:pPr>
    </w:p>
    <w:tbl>
      <w:tblPr>
        <w:tblStyle w:val="Tablaconcuadrcula"/>
        <w:tblW w:w="9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8"/>
        <w:gridCol w:w="113"/>
      </w:tblGrid>
      <w:tr w:rsidR="00A92008" w14:paraId="61E55AA6" w14:textId="77777777" w:rsidTr="0028406A">
        <w:tc>
          <w:tcPr>
            <w:tcW w:w="9731" w:type="dxa"/>
            <w:gridSpan w:val="2"/>
          </w:tcPr>
          <w:p w14:paraId="26107F03" w14:textId="77777777" w:rsidR="00A92008" w:rsidRPr="00A65DF3" w:rsidRDefault="008B54BB" w:rsidP="00D37628">
            <w:pPr>
              <w:pStyle w:val="Ttulo1"/>
              <w:outlineLvl w:val="0"/>
            </w:pPr>
            <w:r>
              <w:t>7</w:t>
            </w:r>
            <w:r w:rsidR="00A92008" w:rsidRPr="00A65DF3">
              <w:t xml:space="preserve">. </w:t>
            </w:r>
            <w:proofErr w:type="spellStart"/>
            <w:r w:rsidR="00A92008">
              <w:t>Competencias</w:t>
            </w:r>
            <w:proofErr w:type="spellEnd"/>
            <w:r w:rsidR="00A92008">
              <w:t xml:space="preserve"> a </w:t>
            </w:r>
            <w:proofErr w:type="spellStart"/>
            <w:r w:rsidR="00A92008">
              <w:t>desarrollar</w:t>
            </w:r>
            <w:proofErr w:type="spellEnd"/>
          </w:p>
        </w:tc>
      </w:tr>
      <w:tr w:rsidR="00A92008" w:rsidRPr="00FE662E" w14:paraId="65E8FE89" w14:textId="77777777" w:rsidTr="0028406A">
        <w:trPr>
          <w:gridAfter w:val="1"/>
          <w:wAfter w:w="113" w:type="dxa"/>
        </w:trPr>
        <w:tc>
          <w:tcPr>
            <w:tcW w:w="9618" w:type="dxa"/>
          </w:tcPr>
          <w:p w14:paraId="36D373DD" w14:textId="77777777" w:rsidR="00E16E61" w:rsidRPr="00E16E61" w:rsidRDefault="008B54BB" w:rsidP="0028406A">
            <w:pPr>
              <w:spacing w:after="120"/>
              <w:ind w:left="270"/>
              <w:jc w:val="both"/>
              <w:rPr>
                <w:b/>
                <w:lang w:val="es-ES"/>
              </w:rPr>
            </w:pPr>
            <w:r>
              <w:rPr>
                <w:b/>
                <w:sz w:val="22"/>
                <w:lang w:val="es-ES"/>
              </w:rPr>
              <w:t>7</w:t>
            </w:r>
            <w:r w:rsidR="00E16E61" w:rsidRPr="00E16E61">
              <w:rPr>
                <w:b/>
                <w:sz w:val="22"/>
                <w:lang w:val="es-ES"/>
              </w:rPr>
              <w:t>.1. Competencias Generales</w:t>
            </w:r>
          </w:p>
          <w:p w14:paraId="6910ABCA" w14:textId="77777777" w:rsidR="00A25875" w:rsidRPr="00A25875" w:rsidRDefault="00E16E61" w:rsidP="00A25875">
            <w:pPr>
              <w:pStyle w:val="Prrafodelista"/>
              <w:numPr>
                <w:ilvl w:val="0"/>
                <w:numId w:val="15"/>
              </w:numPr>
              <w:spacing w:after="120"/>
              <w:jc w:val="both"/>
              <w:rPr>
                <w:lang w:val="es-ES"/>
              </w:rPr>
            </w:pPr>
            <w:r w:rsidRPr="00A25875">
              <w:rPr>
                <w:lang w:val="es-ES"/>
              </w:rPr>
              <w:t>Utilización de las TIC</w:t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>
              <w:rPr>
                <w:lang w:val="es-ES"/>
              </w:rPr>
              <w:sym w:font="Wingdings 2" w:char="F0A1"/>
            </w:r>
            <w:r w:rsidR="00A25875">
              <w:rPr>
                <w:lang w:val="es-ES"/>
              </w:rPr>
              <w:t xml:space="preserve">  </w:t>
            </w:r>
            <w:r w:rsidR="00A25875" w:rsidRPr="00A25875">
              <w:rPr>
                <w:lang w:val="es-ES"/>
              </w:rPr>
              <w:t>Gestión de la Información</w:t>
            </w:r>
          </w:p>
          <w:p w14:paraId="3F9B61AA" w14:textId="77777777" w:rsidR="00E16E61" w:rsidRPr="00A25875" w:rsidRDefault="00E16E61" w:rsidP="00A25875">
            <w:pPr>
              <w:pStyle w:val="Prrafodelista"/>
              <w:numPr>
                <w:ilvl w:val="0"/>
                <w:numId w:val="15"/>
              </w:numPr>
              <w:spacing w:after="120"/>
              <w:jc w:val="both"/>
              <w:rPr>
                <w:lang w:val="es-ES"/>
              </w:rPr>
            </w:pPr>
            <w:r w:rsidRPr="00A25875">
              <w:rPr>
                <w:lang w:val="es-ES"/>
              </w:rPr>
              <w:t>Resolución de problemas</w:t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>
              <w:rPr>
                <w:lang w:val="es-ES"/>
              </w:rPr>
              <w:sym w:font="Wingdings 2" w:char="F0A1"/>
            </w:r>
            <w:r w:rsidR="00A25875" w:rsidRPr="00A25875">
              <w:rPr>
                <w:lang w:val="es-ES"/>
              </w:rPr>
              <w:t xml:space="preserve">  </w:t>
            </w:r>
            <w:r w:rsidRPr="00A25875">
              <w:rPr>
                <w:lang w:val="es-ES"/>
              </w:rPr>
              <w:t>Pensamiento crítico</w:t>
            </w:r>
          </w:p>
          <w:p w14:paraId="46FE8535" w14:textId="6A0FED4E" w:rsidR="00E16E61" w:rsidRPr="00A25875" w:rsidRDefault="00E16E61" w:rsidP="00A25875">
            <w:pPr>
              <w:pStyle w:val="Prrafodelista"/>
              <w:numPr>
                <w:ilvl w:val="0"/>
                <w:numId w:val="15"/>
              </w:numPr>
              <w:spacing w:after="120"/>
              <w:jc w:val="both"/>
              <w:rPr>
                <w:lang w:val="es-ES"/>
              </w:rPr>
            </w:pPr>
            <w:r w:rsidRPr="00A25875">
              <w:rPr>
                <w:lang w:val="es-ES"/>
              </w:rPr>
              <w:t>Trabajo en equipo</w:t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 w:rsidRPr="00A25875">
              <w:rPr>
                <w:lang w:val="es-ES"/>
              </w:rPr>
              <w:tab/>
            </w:r>
            <w:r w:rsidR="00A25875">
              <w:rPr>
                <w:lang w:val="es-ES"/>
              </w:rPr>
              <w:sym w:font="Wingdings 2" w:char="F0A1"/>
            </w:r>
            <w:r w:rsidR="00A25875" w:rsidRPr="00A25875">
              <w:rPr>
                <w:lang w:val="es-ES"/>
              </w:rPr>
              <w:t xml:space="preserve">  </w:t>
            </w:r>
            <w:r w:rsidR="00CB6BBE">
              <w:rPr>
                <w:lang w:val="es-ES"/>
              </w:rPr>
              <w:t>Pensamiento sistémico</w:t>
            </w:r>
          </w:p>
          <w:p w14:paraId="2D4922EA" w14:textId="76047B84" w:rsidR="00E16E61" w:rsidRPr="00E16E61" w:rsidRDefault="00E16E61" w:rsidP="00A25875">
            <w:pPr>
              <w:pStyle w:val="Prrafodelista"/>
              <w:numPr>
                <w:ilvl w:val="0"/>
                <w:numId w:val="15"/>
              </w:numPr>
              <w:spacing w:after="120"/>
              <w:jc w:val="both"/>
              <w:rPr>
                <w:lang w:val="es-ES"/>
              </w:rPr>
            </w:pPr>
            <w:r w:rsidRPr="00E16E61">
              <w:rPr>
                <w:lang w:val="es-ES"/>
              </w:rPr>
              <w:t>Comunicación</w:t>
            </w:r>
            <w:r w:rsidR="00D51093">
              <w:rPr>
                <w:lang w:val="es-ES"/>
              </w:rPr>
              <w:tab/>
            </w:r>
            <w:r w:rsidR="00D51093">
              <w:rPr>
                <w:lang w:val="es-ES"/>
              </w:rPr>
              <w:tab/>
            </w:r>
            <w:r w:rsidR="00D51093">
              <w:rPr>
                <w:lang w:val="es-ES"/>
              </w:rPr>
              <w:tab/>
            </w:r>
            <w:r w:rsidR="00D51093">
              <w:rPr>
                <w:lang w:val="es-ES"/>
              </w:rPr>
              <w:tab/>
            </w:r>
            <w:r w:rsidR="00CB6BBE">
              <w:rPr>
                <w:lang w:val="es-ES"/>
              </w:rPr>
              <w:sym w:font="Wingdings 2" w:char="F0A1"/>
            </w:r>
            <w:r w:rsidR="00CB6BBE" w:rsidRPr="00A25875">
              <w:rPr>
                <w:lang w:val="es-ES"/>
              </w:rPr>
              <w:t xml:space="preserve">  Toma de decisiones</w:t>
            </w:r>
          </w:p>
          <w:p w14:paraId="69CD2A9F" w14:textId="77777777" w:rsidR="00E16E61" w:rsidRPr="00E16E61" w:rsidRDefault="008B54BB" w:rsidP="0028406A">
            <w:pPr>
              <w:spacing w:after="120"/>
              <w:ind w:left="270"/>
              <w:jc w:val="both"/>
              <w:rPr>
                <w:b/>
                <w:lang w:val="es-ES"/>
              </w:rPr>
            </w:pPr>
            <w:r>
              <w:rPr>
                <w:b/>
                <w:sz w:val="22"/>
                <w:lang w:val="es-ES"/>
              </w:rPr>
              <w:t>7</w:t>
            </w:r>
            <w:r w:rsidR="00E16E61" w:rsidRPr="00E16E61">
              <w:rPr>
                <w:b/>
                <w:sz w:val="22"/>
                <w:lang w:val="es-ES"/>
              </w:rPr>
              <w:t>.2. Competencias Específicas</w:t>
            </w:r>
          </w:p>
          <w:p w14:paraId="7EE8F7C4" w14:textId="77777777" w:rsidR="002A56A3" w:rsidRPr="00E16E61" w:rsidRDefault="002A56A3" w:rsidP="00A25875">
            <w:pPr>
              <w:pStyle w:val="Prrafodelista"/>
              <w:numPr>
                <w:ilvl w:val="0"/>
                <w:numId w:val="16"/>
              </w:numPr>
              <w:spacing w:after="120"/>
              <w:jc w:val="both"/>
              <w:rPr>
                <w:lang w:val="es-ES"/>
              </w:rPr>
            </w:pPr>
            <w:r w:rsidRPr="00E16E61">
              <w:rPr>
                <w:lang w:val="es-ES"/>
              </w:rPr>
              <w:t>Manejar la terminología y los conceptos fundamentales de los Sistemas de Información y su influencia en la definición de la estrategia de la empresa</w:t>
            </w:r>
          </w:p>
          <w:p w14:paraId="4A760A85" w14:textId="77777777" w:rsidR="002A56A3" w:rsidRPr="00E16E61" w:rsidRDefault="002A56A3" w:rsidP="00A25875">
            <w:pPr>
              <w:pStyle w:val="Prrafodelista"/>
              <w:numPr>
                <w:ilvl w:val="0"/>
                <w:numId w:val="16"/>
              </w:numPr>
              <w:spacing w:after="120"/>
              <w:jc w:val="both"/>
              <w:rPr>
                <w:lang w:val="es-ES"/>
              </w:rPr>
            </w:pPr>
            <w:r w:rsidRPr="00E16E61">
              <w:rPr>
                <w:lang w:val="es-ES"/>
              </w:rPr>
              <w:t>Integrar soluciones TICS y procesos empresariales para satisfacer las necesidades de información de las organizaciones, permitiéndoles llegar a sus objetivos de forma efectiva</w:t>
            </w:r>
            <w:r w:rsidR="00D752FC" w:rsidRPr="00E16E61">
              <w:rPr>
                <w:lang w:val="es-ES"/>
              </w:rPr>
              <w:t xml:space="preserve">, especialmente, </w:t>
            </w:r>
            <w:r w:rsidRPr="00E16E61">
              <w:rPr>
                <w:lang w:val="es-ES"/>
              </w:rPr>
              <w:t xml:space="preserve">los sistemas de ayuda a la toma de decisiones y de </w:t>
            </w:r>
            <w:proofErr w:type="spellStart"/>
            <w:r w:rsidR="00D752FC" w:rsidRPr="00E16E61">
              <w:rPr>
                <w:lang w:val="es-ES"/>
              </w:rPr>
              <w:t>Bussines</w:t>
            </w:r>
            <w:proofErr w:type="spellEnd"/>
            <w:r w:rsidR="00D752FC" w:rsidRPr="00E16E61">
              <w:rPr>
                <w:lang w:val="es-ES"/>
              </w:rPr>
              <w:t xml:space="preserve"> Intelligence</w:t>
            </w:r>
            <w:r w:rsidRPr="00E16E61">
              <w:rPr>
                <w:lang w:val="es-ES"/>
              </w:rPr>
              <w:t>.</w:t>
            </w:r>
          </w:p>
          <w:p w14:paraId="2D7E74F2" w14:textId="77777777" w:rsidR="00E16E61" w:rsidRPr="00E16E61" w:rsidRDefault="00E16E61" w:rsidP="00A25875">
            <w:pPr>
              <w:pStyle w:val="Prrafodelista"/>
              <w:numPr>
                <w:ilvl w:val="0"/>
                <w:numId w:val="16"/>
              </w:numPr>
              <w:spacing w:after="120"/>
              <w:rPr>
                <w:lang w:val="es-ES"/>
              </w:rPr>
            </w:pPr>
            <w:r w:rsidRPr="00E16E61">
              <w:rPr>
                <w:lang w:val="es-ES"/>
              </w:rPr>
              <w:t>Conocer los Sistemas de Gestión de Bases de Datos y las aplicaciones empresariales que permiten organizar la Información.</w:t>
            </w:r>
          </w:p>
          <w:p w14:paraId="67593F94" w14:textId="77777777" w:rsidR="002A56A3" w:rsidRPr="0028406A" w:rsidRDefault="002A56A3" w:rsidP="00A25875">
            <w:pPr>
              <w:pStyle w:val="Prrafodelista"/>
              <w:numPr>
                <w:ilvl w:val="0"/>
                <w:numId w:val="16"/>
              </w:numPr>
              <w:spacing w:after="120"/>
              <w:rPr>
                <w:lang w:val="es-ES"/>
              </w:rPr>
            </w:pPr>
            <w:r w:rsidRPr="00E16E61">
              <w:rPr>
                <w:lang w:val="es-ES"/>
              </w:rPr>
              <w:t xml:space="preserve">Determinar los requisitos de los </w:t>
            </w:r>
            <w:r w:rsidR="004C2097" w:rsidRPr="00E16E61">
              <w:rPr>
                <w:lang w:val="es-ES"/>
              </w:rPr>
              <w:t xml:space="preserve">Sistemas </w:t>
            </w:r>
            <w:r w:rsidRPr="00E16E61">
              <w:rPr>
                <w:lang w:val="es-ES"/>
              </w:rPr>
              <w:t xml:space="preserve">de </w:t>
            </w:r>
            <w:r w:rsidR="004C2097" w:rsidRPr="00E16E61">
              <w:rPr>
                <w:lang w:val="es-ES"/>
              </w:rPr>
              <w:t xml:space="preserve">Información </w:t>
            </w:r>
            <w:r w:rsidRPr="00E16E61">
              <w:rPr>
                <w:lang w:val="es-ES"/>
              </w:rPr>
              <w:t>y comunicación de una organización, atendiendo a aspectos de seguridad y cumplimiento de la normativa y de la legislación vigente.</w:t>
            </w:r>
          </w:p>
        </w:tc>
      </w:tr>
    </w:tbl>
    <w:p w14:paraId="3679AB95" w14:textId="3924B382" w:rsidR="00503F36" w:rsidRDefault="00503F36" w:rsidP="00815982">
      <w:pPr>
        <w:rPr>
          <w:sz w:val="4"/>
          <w:szCs w:val="4"/>
          <w:lang w:val="es-ES"/>
        </w:rPr>
      </w:pPr>
    </w:p>
    <w:p w14:paraId="500756F8" w14:textId="73FD0224" w:rsidR="00C3098F" w:rsidRDefault="00C3098F">
      <w:pPr>
        <w:tabs>
          <w:tab w:val="clear" w:pos="270"/>
        </w:tabs>
        <w:spacing w:after="160" w:line="259" w:lineRule="auto"/>
        <w:ind w:right="0"/>
        <w:rPr>
          <w:sz w:val="4"/>
          <w:szCs w:val="4"/>
          <w:lang w:val="es-ES"/>
        </w:rPr>
      </w:pPr>
      <w:r>
        <w:rPr>
          <w:sz w:val="4"/>
          <w:szCs w:val="4"/>
          <w:lang w:val="es-ES"/>
        </w:rPr>
        <w:br w:type="page"/>
      </w:r>
    </w:p>
    <w:p w14:paraId="4C481A7C" w14:textId="77777777" w:rsidR="00C3098F" w:rsidRPr="00087601" w:rsidRDefault="00C3098F" w:rsidP="00815982">
      <w:pPr>
        <w:rPr>
          <w:sz w:val="4"/>
          <w:szCs w:val="4"/>
          <w:lang w:val="es-ES"/>
        </w:rPr>
      </w:pPr>
      <w:bookmarkStart w:id="1" w:name="_GoBack"/>
      <w:bookmarkEnd w:id="1"/>
    </w:p>
    <w:tbl>
      <w:tblPr>
        <w:tblStyle w:val="Tablaconcuadrcula"/>
        <w:tblW w:w="9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4463"/>
        <w:gridCol w:w="4136"/>
      </w:tblGrid>
      <w:tr w:rsidR="00C3098F" w14:paraId="5A0F3E90" w14:textId="6AF06950" w:rsidTr="00C3098F">
        <w:tc>
          <w:tcPr>
            <w:tcW w:w="5605" w:type="dxa"/>
            <w:gridSpan w:val="2"/>
          </w:tcPr>
          <w:p w14:paraId="74B8367D" w14:textId="77777777" w:rsidR="00C3098F" w:rsidRPr="00A65DF3" w:rsidRDefault="00C3098F" w:rsidP="00087601">
            <w:pPr>
              <w:pStyle w:val="Ttulo1"/>
              <w:spacing w:before="0" w:after="120"/>
              <w:outlineLvl w:val="0"/>
            </w:pPr>
            <w:bookmarkStart w:id="2" w:name="_Hlk68523711"/>
            <w:bookmarkEnd w:id="0"/>
            <w:r>
              <w:t>8</w:t>
            </w:r>
            <w:r w:rsidRPr="00A65DF3">
              <w:t xml:space="preserve">. </w:t>
            </w:r>
            <w:r>
              <w:t xml:space="preserve">Agenda de </w:t>
            </w:r>
            <w:proofErr w:type="spellStart"/>
            <w:r>
              <w:t>actividades</w:t>
            </w:r>
            <w:proofErr w:type="spellEnd"/>
          </w:p>
        </w:tc>
        <w:tc>
          <w:tcPr>
            <w:tcW w:w="4136" w:type="dxa"/>
          </w:tcPr>
          <w:p w14:paraId="2405136E" w14:textId="77777777" w:rsidR="00C3098F" w:rsidRDefault="00C3098F" w:rsidP="00087601">
            <w:pPr>
              <w:pStyle w:val="Ttulo1"/>
              <w:spacing w:before="0" w:after="120"/>
              <w:outlineLvl w:val="0"/>
            </w:pPr>
          </w:p>
        </w:tc>
      </w:tr>
      <w:tr w:rsidR="00C3098F" w:rsidRPr="00A25875" w14:paraId="04D35E41" w14:textId="71C7360E" w:rsidTr="00C3098F">
        <w:tc>
          <w:tcPr>
            <w:tcW w:w="1142" w:type="dxa"/>
            <w:shd w:val="clear" w:color="auto" w:fill="C00000"/>
          </w:tcPr>
          <w:p w14:paraId="15DFFC8C" w14:textId="77777777" w:rsidR="00C3098F" w:rsidRPr="00A25875" w:rsidRDefault="00C3098F" w:rsidP="00087601">
            <w:pPr>
              <w:jc w:val="center"/>
              <w:rPr>
                <w:b/>
                <w:color w:val="FFFFFF" w:themeColor="background1"/>
                <w:sz w:val="18"/>
              </w:rPr>
            </w:pPr>
            <w:proofErr w:type="spellStart"/>
            <w:r w:rsidRPr="00A25875">
              <w:rPr>
                <w:b/>
                <w:color w:val="FFFFFF" w:themeColor="background1"/>
                <w:sz w:val="18"/>
              </w:rPr>
              <w:t>Semana</w:t>
            </w:r>
            <w:proofErr w:type="spellEnd"/>
          </w:p>
        </w:tc>
        <w:tc>
          <w:tcPr>
            <w:tcW w:w="4463" w:type="dxa"/>
            <w:shd w:val="clear" w:color="auto" w:fill="C00000"/>
          </w:tcPr>
          <w:p w14:paraId="4CE83F5B" w14:textId="77777777" w:rsidR="00C3098F" w:rsidRPr="00A25875" w:rsidRDefault="00C3098F" w:rsidP="00087601">
            <w:pPr>
              <w:jc w:val="center"/>
              <w:rPr>
                <w:b/>
                <w:color w:val="FFFFFF" w:themeColor="background1"/>
                <w:sz w:val="18"/>
              </w:rPr>
            </w:pPr>
            <w:proofErr w:type="spellStart"/>
            <w:r w:rsidRPr="00A25875">
              <w:rPr>
                <w:b/>
                <w:color w:val="FFFFFF" w:themeColor="background1"/>
                <w:sz w:val="18"/>
              </w:rPr>
              <w:t>Tema</w:t>
            </w:r>
            <w:proofErr w:type="spellEnd"/>
          </w:p>
        </w:tc>
        <w:tc>
          <w:tcPr>
            <w:tcW w:w="4136" w:type="dxa"/>
            <w:shd w:val="clear" w:color="auto" w:fill="C00000"/>
          </w:tcPr>
          <w:p w14:paraId="0271A1CA" w14:textId="77777777" w:rsidR="00C3098F" w:rsidRPr="00A25875" w:rsidRDefault="00C3098F" w:rsidP="00087601">
            <w:pPr>
              <w:jc w:val="center"/>
              <w:rPr>
                <w:b/>
                <w:color w:val="FFFFFF" w:themeColor="background1"/>
                <w:sz w:val="18"/>
              </w:rPr>
            </w:pPr>
          </w:p>
        </w:tc>
      </w:tr>
      <w:tr w:rsidR="00C3098F" w:rsidRPr="00FE662E" w14:paraId="1B3CE6A2" w14:textId="5C5868AB" w:rsidTr="00C3098F">
        <w:tc>
          <w:tcPr>
            <w:tcW w:w="1142" w:type="dxa"/>
          </w:tcPr>
          <w:p w14:paraId="3BD38F13" w14:textId="77777777" w:rsidR="00C3098F" w:rsidRDefault="00C3098F" w:rsidP="00087601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4463" w:type="dxa"/>
          </w:tcPr>
          <w:p w14:paraId="3E248CDE" w14:textId="71C75E27" w:rsidR="00C3098F" w:rsidRPr="00D51093" w:rsidRDefault="00C3098F" w:rsidP="00087601">
            <w:pPr>
              <w:spacing w:line="360" w:lineRule="auto"/>
              <w:rPr>
                <w:lang w:val="es-ES"/>
              </w:rPr>
            </w:pPr>
            <w:r w:rsidRPr="005D53E2">
              <w:rPr>
                <w:lang w:val="es-ES"/>
              </w:rPr>
              <w:t>Pensamiento Sistémico y Sistemas de Información</w:t>
            </w:r>
          </w:p>
        </w:tc>
        <w:tc>
          <w:tcPr>
            <w:tcW w:w="4136" w:type="dxa"/>
          </w:tcPr>
          <w:p w14:paraId="46B4615B" w14:textId="77777777" w:rsidR="00C3098F" w:rsidRPr="005D53E2" w:rsidRDefault="00C3098F" w:rsidP="00087601">
            <w:pPr>
              <w:spacing w:line="360" w:lineRule="auto"/>
              <w:rPr>
                <w:lang w:val="es-ES"/>
              </w:rPr>
            </w:pPr>
          </w:p>
        </w:tc>
      </w:tr>
      <w:tr w:rsidR="00C3098F" w:rsidRPr="00FE662E" w14:paraId="6917C24E" w14:textId="1107CCDC" w:rsidTr="00C3098F">
        <w:tc>
          <w:tcPr>
            <w:tcW w:w="1142" w:type="dxa"/>
          </w:tcPr>
          <w:p w14:paraId="0A68A15B" w14:textId="77777777" w:rsidR="00C3098F" w:rsidRPr="00D51093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463" w:type="dxa"/>
          </w:tcPr>
          <w:p w14:paraId="6B02E4FE" w14:textId="77777777" w:rsidR="00C3098F" w:rsidRPr="00D51093" w:rsidRDefault="00C3098F" w:rsidP="00087601">
            <w:pPr>
              <w:spacing w:line="360" w:lineRule="auto"/>
              <w:rPr>
                <w:lang w:val="es-ES"/>
              </w:rPr>
            </w:pPr>
            <w:r w:rsidRPr="00D51093">
              <w:rPr>
                <w:rFonts w:cs="Arial"/>
                <w:lang w:val="es-ES"/>
              </w:rPr>
              <w:t xml:space="preserve">La tecnología informática como factor de ventaja </w:t>
            </w:r>
            <w:r>
              <w:rPr>
                <w:rFonts w:cs="Arial"/>
                <w:lang w:val="es-ES"/>
              </w:rPr>
              <w:t>competitiva</w:t>
            </w:r>
          </w:p>
        </w:tc>
        <w:tc>
          <w:tcPr>
            <w:tcW w:w="4136" w:type="dxa"/>
          </w:tcPr>
          <w:p w14:paraId="734ABD81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25098F6A" w14:textId="1554F6CD" w:rsidTr="00C3098F">
        <w:tc>
          <w:tcPr>
            <w:tcW w:w="1142" w:type="dxa"/>
          </w:tcPr>
          <w:p w14:paraId="4F86290A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463" w:type="dxa"/>
          </w:tcPr>
          <w:p w14:paraId="68E14464" w14:textId="2EAC77A2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5D53E2">
              <w:rPr>
                <w:rFonts w:cs="Arial"/>
                <w:lang w:val="es-ES"/>
              </w:rPr>
              <w:t>Clasificación del Software y los Sistemas de información. Arquitectura de Software</w:t>
            </w:r>
          </w:p>
        </w:tc>
        <w:tc>
          <w:tcPr>
            <w:tcW w:w="4136" w:type="dxa"/>
          </w:tcPr>
          <w:p w14:paraId="778CD08A" w14:textId="77777777" w:rsidR="00C3098F" w:rsidRPr="005D53E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77D8D918" w14:textId="70293591" w:rsidTr="00C3098F">
        <w:tc>
          <w:tcPr>
            <w:tcW w:w="1142" w:type="dxa"/>
          </w:tcPr>
          <w:p w14:paraId="60413B53" w14:textId="296429E6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463" w:type="dxa"/>
          </w:tcPr>
          <w:p w14:paraId="418DCC06" w14:textId="554DEC04" w:rsidR="00C3098F" w:rsidRPr="005D53E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5D53E2">
              <w:rPr>
                <w:rFonts w:cs="Arial"/>
                <w:lang w:val="es-ES"/>
              </w:rPr>
              <w:t>Tendencias TIC. Virtualización y Cloud Computing</w:t>
            </w:r>
          </w:p>
        </w:tc>
        <w:tc>
          <w:tcPr>
            <w:tcW w:w="4136" w:type="dxa"/>
          </w:tcPr>
          <w:p w14:paraId="77F8EA31" w14:textId="77777777" w:rsidR="00C3098F" w:rsidRPr="005D53E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4F9D74B5" w14:textId="233D5702" w:rsidTr="00C3098F">
        <w:tc>
          <w:tcPr>
            <w:tcW w:w="1142" w:type="dxa"/>
          </w:tcPr>
          <w:p w14:paraId="7ACF9C3D" w14:textId="088F45A3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463" w:type="dxa"/>
          </w:tcPr>
          <w:p w14:paraId="09A9BBFC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D51093">
              <w:rPr>
                <w:rFonts w:cs="Arial"/>
                <w:lang w:val="es-ES"/>
              </w:rPr>
              <w:t>Fundamentos de la Administración de Datos: Bases de Datos e Inteligencia de Negocios</w:t>
            </w:r>
          </w:p>
        </w:tc>
        <w:tc>
          <w:tcPr>
            <w:tcW w:w="4136" w:type="dxa"/>
          </w:tcPr>
          <w:p w14:paraId="033FAF4A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5D53E2" w14:paraId="5A17FD1B" w14:textId="3D3448E7" w:rsidTr="00C3098F">
        <w:tc>
          <w:tcPr>
            <w:tcW w:w="1142" w:type="dxa"/>
          </w:tcPr>
          <w:p w14:paraId="5AC5E7EB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463" w:type="dxa"/>
          </w:tcPr>
          <w:p w14:paraId="755F0A38" w14:textId="3AA90EA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5D53E2">
              <w:rPr>
                <w:rFonts w:cs="Arial"/>
                <w:lang w:val="es-ES"/>
              </w:rPr>
              <w:t>Inteligencia de Negocios y Big Data</w:t>
            </w:r>
          </w:p>
        </w:tc>
        <w:tc>
          <w:tcPr>
            <w:tcW w:w="4136" w:type="dxa"/>
          </w:tcPr>
          <w:p w14:paraId="19DDA768" w14:textId="77777777" w:rsidR="00C3098F" w:rsidRPr="005D53E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21DDACAE" w14:textId="676BF0F5" w:rsidTr="00C3098F">
        <w:tc>
          <w:tcPr>
            <w:tcW w:w="1142" w:type="dxa"/>
          </w:tcPr>
          <w:p w14:paraId="6555CAE6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463" w:type="dxa"/>
          </w:tcPr>
          <w:p w14:paraId="2755CE72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4C17B2">
              <w:rPr>
                <w:rFonts w:cs="Arial"/>
                <w:lang w:val="es-ES"/>
              </w:rPr>
              <w:t>Negocios electrónicos (e-</w:t>
            </w:r>
            <w:r>
              <w:rPr>
                <w:rFonts w:cs="Arial"/>
                <w:lang w:val="es-ES"/>
              </w:rPr>
              <w:t>B</w:t>
            </w:r>
            <w:r w:rsidRPr="004C17B2">
              <w:rPr>
                <w:rFonts w:cs="Arial"/>
                <w:lang w:val="es-ES"/>
              </w:rPr>
              <w:t xml:space="preserve">usiness </w:t>
            </w:r>
            <w:r>
              <w:rPr>
                <w:rFonts w:cs="Arial"/>
                <w:lang w:val="es-ES"/>
              </w:rPr>
              <w:t>/</w:t>
            </w:r>
            <w:r w:rsidRPr="004C17B2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e</w:t>
            </w:r>
            <w:r w:rsidRPr="004C17B2">
              <w:rPr>
                <w:rFonts w:cs="Arial"/>
                <w:lang w:val="es-ES"/>
              </w:rPr>
              <w:t>-</w:t>
            </w:r>
            <w:r>
              <w:rPr>
                <w:rFonts w:cs="Arial"/>
                <w:lang w:val="es-ES"/>
              </w:rPr>
              <w:t>C</w:t>
            </w:r>
            <w:r w:rsidRPr="004C17B2">
              <w:rPr>
                <w:rFonts w:cs="Arial"/>
                <w:lang w:val="es-ES"/>
              </w:rPr>
              <w:t>ommerce)</w:t>
            </w:r>
          </w:p>
        </w:tc>
        <w:tc>
          <w:tcPr>
            <w:tcW w:w="4136" w:type="dxa"/>
          </w:tcPr>
          <w:p w14:paraId="3307DF57" w14:textId="77777777" w:rsidR="00C3098F" w:rsidRPr="004C17B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28691B5D" w14:textId="500FDB81" w:rsidTr="00C3098F">
        <w:tc>
          <w:tcPr>
            <w:tcW w:w="1142" w:type="dxa"/>
          </w:tcPr>
          <w:p w14:paraId="50364AB4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463" w:type="dxa"/>
          </w:tcPr>
          <w:p w14:paraId="4DDCBDC5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4C17B2">
              <w:rPr>
                <w:rFonts w:cs="Arial"/>
                <w:lang w:val="es-ES"/>
              </w:rPr>
              <w:t>Redes Sociales y Marketing</w:t>
            </w:r>
            <w:r>
              <w:rPr>
                <w:rFonts w:cs="Arial"/>
                <w:lang w:val="es-ES"/>
              </w:rPr>
              <w:t xml:space="preserve"> Digital</w:t>
            </w:r>
          </w:p>
        </w:tc>
        <w:tc>
          <w:tcPr>
            <w:tcW w:w="4136" w:type="dxa"/>
          </w:tcPr>
          <w:p w14:paraId="0B64C7F9" w14:textId="77777777" w:rsidR="00C3098F" w:rsidRPr="004C17B2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FE662E" w14:paraId="3EEEE8EF" w14:textId="34584259" w:rsidTr="00C3098F">
        <w:tc>
          <w:tcPr>
            <w:tcW w:w="1142" w:type="dxa"/>
          </w:tcPr>
          <w:p w14:paraId="634B8EBB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463" w:type="dxa"/>
          </w:tcPr>
          <w:p w14:paraId="64AF94DE" w14:textId="47042723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 w:rsidRPr="005D53E2">
              <w:rPr>
                <w:lang w:val="es-ES"/>
              </w:rPr>
              <w:t xml:space="preserve">Evaluación de </w:t>
            </w:r>
            <w:r>
              <w:rPr>
                <w:lang w:val="es-ES"/>
              </w:rPr>
              <w:t xml:space="preserve">Aplicaciones de </w:t>
            </w:r>
            <w:r w:rsidRPr="005D53E2">
              <w:rPr>
                <w:lang w:val="es-ES"/>
              </w:rPr>
              <w:t>Software y Análisis de Costes</w:t>
            </w:r>
          </w:p>
        </w:tc>
        <w:tc>
          <w:tcPr>
            <w:tcW w:w="4136" w:type="dxa"/>
          </w:tcPr>
          <w:p w14:paraId="38F60E39" w14:textId="77777777" w:rsidR="00C3098F" w:rsidRPr="005D53E2" w:rsidRDefault="00C3098F" w:rsidP="00087601">
            <w:pPr>
              <w:spacing w:line="360" w:lineRule="auto"/>
              <w:rPr>
                <w:lang w:val="es-ES"/>
              </w:rPr>
            </w:pPr>
          </w:p>
        </w:tc>
      </w:tr>
      <w:tr w:rsidR="00C3098F" w:rsidRPr="00FE662E" w14:paraId="5673418E" w14:textId="528C7BE5" w:rsidTr="00C3098F">
        <w:tc>
          <w:tcPr>
            <w:tcW w:w="1142" w:type="dxa"/>
          </w:tcPr>
          <w:p w14:paraId="6E6ADBF5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4463" w:type="dxa"/>
          </w:tcPr>
          <w:p w14:paraId="14853C9E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</w:t>
            </w:r>
            <w:r w:rsidRPr="00CD7B9E">
              <w:rPr>
                <w:rFonts w:cs="Arial"/>
                <w:lang w:val="es-ES"/>
              </w:rPr>
              <w:t xml:space="preserve">eguridad </w:t>
            </w:r>
            <w:r>
              <w:rPr>
                <w:rFonts w:cs="Arial"/>
                <w:lang w:val="es-ES"/>
              </w:rPr>
              <w:t>I</w:t>
            </w:r>
            <w:r w:rsidRPr="00CD7B9E">
              <w:rPr>
                <w:rFonts w:cs="Arial"/>
                <w:lang w:val="es-ES"/>
              </w:rPr>
              <w:t xml:space="preserve">nformática y </w:t>
            </w:r>
            <w:r>
              <w:rPr>
                <w:rFonts w:cs="Arial"/>
                <w:lang w:val="es-ES"/>
              </w:rPr>
              <w:t>S</w:t>
            </w:r>
            <w:r w:rsidRPr="00CD7B9E">
              <w:rPr>
                <w:rFonts w:cs="Arial"/>
                <w:lang w:val="es-ES"/>
              </w:rPr>
              <w:t xml:space="preserve">eguridad de la </w:t>
            </w:r>
            <w:r>
              <w:rPr>
                <w:rFonts w:cs="Arial"/>
                <w:lang w:val="es-ES"/>
              </w:rPr>
              <w:t>I</w:t>
            </w:r>
            <w:r w:rsidRPr="00CD7B9E">
              <w:rPr>
                <w:rFonts w:cs="Arial"/>
                <w:lang w:val="es-ES"/>
              </w:rPr>
              <w:t>nformación</w:t>
            </w:r>
          </w:p>
        </w:tc>
        <w:tc>
          <w:tcPr>
            <w:tcW w:w="4136" w:type="dxa"/>
          </w:tcPr>
          <w:p w14:paraId="7279DC33" w14:textId="77777777" w:rsidR="00C3098F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tr w:rsidR="00C3098F" w:rsidRPr="00D51093" w14:paraId="0C6293F1" w14:textId="480192D4" w:rsidTr="00C3098F">
        <w:tc>
          <w:tcPr>
            <w:tcW w:w="1142" w:type="dxa"/>
          </w:tcPr>
          <w:p w14:paraId="1EA6BB5B" w14:textId="77777777" w:rsidR="00C3098F" w:rsidRDefault="00C3098F" w:rsidP="00087601">
            <w:pPr>
              <w:spacing w:line="36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4463" w:type="dxa"/>
          </w:tcPr>
          <w:p w14:paraId="7D6E5292" w14:textId="77777777" w:rsidR="00C3098F" w:rsidRPr="00D51093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Repaso y cierre</w:t>
            </w:r>
          </w:p>
        </w:tc>
        <w:tc>
          <w:tcPr>
            <w:tcW w:w="4136" w:type="dxa"/>
          </w:tcPr>
          <w:p w14:paraId="7F6AA40E" w14:textId="77777777" w:rsidR="00C3098F" w:rsidRDefault="00C3098F" w:rsidP="00087601">
            <w:pPr>
              <w:spacing w:line="360" w:lineRule="auto"/>
              <w:rPr>
                <w:rFonts w:cs="Arial"/>
                <w:lang w:val="es-ES"/>
              </w:rPr>
            </w:pPr>
          </w:p>
        </w:tc>
      </w:tr>
      <w:bookmarkEnd w:id="2"/>
    </w:tbl>
    <w:p w14:paraId="6971228E" w14:textId="77777777" w:rsidR="006D1D60" w:rsidRPr="00BA5080" w:rsidRDefault="006D1D60" w:rsidP="00815982"/>
    <w:sectPr w:rsidR="006D1D60" w:rsidRPr="00BA5080" w:rsidSect="00116192">
      <w:headerReference w:type="default" r:id="rId7"/>
      <w:footerReference w:type="default" r:id="rId8"/>
      <w:headerReference w:type="first" r:id="rId9"/>
      <w:footerReference w:type="first" r:id="rId10"/>
      <w:pgSz w:w="11901" w:h="16817"/>
      <w:pgMar w:top="1440" w:right="1080" w:bottom="1440" w:left="1080" w:header="907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16FEE" w14:textId="77777777" w:rsidR="00EF7FAB" w:rsidRDefault="00EF7FAB" w:rsidP="00815982">
      <w:r>
        <w:separator/>
      </w:r>
    </w:p>
  </w:endnote>
  <w:endnote w:type="continuationSeparator" w:id="0">
    <w:p w14:paraId="16C79BE5" w14:textId="77777777" w:rsidR="00EF7FAB" w:rsidRDefault="00EF7FAB" w:rsidP="0081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5"/>
      <w:gridCol w:w="4866"/>
    </w:tblGrid>
    <w:tr w:rsidR="007076E1" w:rsidRPr="007076E1" w14:paraId="70664D5E" w14:textId="77777777" w:rsidTr="007076E1">
      <w:tc>
        <w:tcPr>
          <w:tcW w:w="4865" w:type="dxa"/>
        </w:tcPr>
        <w:p w14:paraId="13CD45E1" w14:textId="77777777" w:rsidR="007076E1" w:rsidRPr="007076E1" w:rsidRDefault="007076E1" w:rsidP="007076E1">
          <w:pPr>
            <w:pStyle w:val="Piedepgina"/>
            <w:spacing w:before="240"/>
            <w:rPr>
              <w:sz w:val="16"/>
              <w:lang w:val="ca-ES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 w:rsidRPr="007076E1">
            <w:rPr>
              <w:sz w:val="16"/>
              <w:lang w:val="ca-ES"/>
            </w:rPr>
            <w:t>3</w:t>
          </w:r>
          <w:r w:rsidRPr="007076E1">
            <w:rPr>
              <w:sz w:val="16"/>
              <w:lang w:val="ca-ES"/>
            </w:rPr>
            <w:fldChar w:fldCharType="end"/>
          </w:r>
        </w:p>
      </w:tc>
      <w:tc>
        <w:tcPr>
          <w:tcW w:w="4866" w:type="dxa"/>
        </w:tcPr>
        <w:p w14:paraId="44FE71F3" w14:textId="77777777" w:rsidR="007076E1" w:rsidRPr="007076E1" w:rsidRDefault="007076E1" w:rsidP="007076E1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color w:val="C00000"/>
              <w:sz w:val="16"/>
            </w:rPr>
            <w:t>Universitat Pompeu Fabra</w:t>
          </w:r>
        </w:p>
      </w:tc>
    </w:tr>
  </w:tbl>
  <w:p w14:paraId="1FB3040A" w14:textId="77777777" w:rsidR="007076E1" w:rsidRDefault="007076E1" w:rsidP="00815982">
    <w:pPr>
      <w:pStyle w:val="Piedepgina"/>
      <w:rPr>
        <w:lang w:val="ca-ES"/>
      </w:rPr>
    </w:pPr>
  </w:p>
  <w:p w14:paraId="31AEB4E6" w14:textId="77777777" w:rsidR="00B301ED" w:rsidRPr="00BB136F" w:rsidRDefault="00EF7FAB" w:rsidP="008159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5"/>
      <w:gridCol w:w="4866"/>
    </w:tblGrid>
    <w:tr w:rsidR="00C72C9F" w:rsidRPr="007076E1" w14:paraId="5266C0C6" w14:textId="77777777" w:rsidTr="00D37628">
      <w:tc>
        <w:tcPr>
          <w:tcW w:w="4865" w:type="dxa"/>
        </w:tcPr>
        <w:p w14:paraId="28CD84D3" w14:textId="77777777" w:rsidR="00C72C9F" w:rsidRPr="007076E1" w:rsidRDefault="00C72C9F" w:rsidP="00C72C9F">
          <w:pPr>
            <w:pStyle w:val="Piedepgina"/>
            <w:spacing w:before="240"/>
            <w:rPr>
              <w:sz w:val="16"/>
              <w:lang w:val="ca-ES"/>
            </w:rPr>
          </w:pPr>
          <w:r w:rsidRPr="007076E1">
            <w:rPr>
              <w:sz w:val="16"/>
              <w:lang w:val="ca-ES"/>
            </w:rPr>
            <w:fldChar w:fldCharType="begin"/>
          </w:r>
          <w:r w:rsidRPr="007076E1">
            <w:rPr>
              <w:sz w:val="16"/>
              <w:lang w:val="ca-ES"/>
            </w:rPr>
            <w:instrText xml:space="preserve">PAGE  </w:instrText>
          </w:r>
          <w:r w:rsidRPr="007076E1">
            <w:rPr>
              <w:sz w:val="16"/>
              <w:lang w:val="ca-ES"/>
            </w:rPr>
            <w:fldChar w:fldCharType="separate"/>
          </w:r>
          <w:r w:rsidRPr="007076E1">
            <w:rPr>
              <w:sz w:val="16"/>
              <w:lang w:val="ca-ES"/>
            </w:rPr>
            <w:t>3</w:t>
          </w:r>
          <w:r w:rsidRPr="007076E1">
            <w:rPr>
              <w:sz w:val="16"/>
              <w:lang w:val="ca-ES"/>
            </w:rPr>
            <w:fldChar w:fldCharType="end"/>
          </w:r>
        </w:p>
      </w:tc>
      <w:tc>
        <w:tcPr>
          <w:tcW w:w="4866" w:type="dxa"/>
        </w:tcPr>
        <w:p w14:paraId="6F6D6273" w14:textId="77777777" w:rsidR="00C72C9F" w:rsidRPr="007076E1" w:rsidRDefault="00C72C9F" w:rsidP="00C72C9F">
          <w:pPr>
            <w:pStyle w:val="Encabezado"/>
            <w:spacing w:before="240"/>
            <w:jc w:val="right"/>
            <w:rPr>
              <w:color w:val="C00000"/>
              <w:sz w:val="16"/>
            </w:rPr>
          </w:pPr>
          <w:r w:rsidRPr="007076E1">
            <w:rPr>
              <w:color w:val="C00000"/>
              <w:sz w:val="16"/>
            </w:rPr>
            <w:t>Universitat Pompeu Fabra</w:t>
          </w:r>
        </w:p>
      </w:tc>
    </w:tr>
  </w:tbl>
  <w:p w14:paraId="4AFE5474" w14:textId="77777777" w:rsidR="00C72C9F" w:rsidRDefault="00C72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DC76" w14:textId="77777777" w:rsidR="00EF7FAB" w:rsidRDefault="00EF7FAB" w:rsidP="00815982">
      <w:r>
        <w:separator/>
      </w:r>
    </w:p>
  </w:footnote>
  <w:footnote w:type="continuationSeparator" w:id="0">
    <w:p w14:paraId="0DDBBB31" w14:textId="77777777" w:rsidR="00EF7FAB" w:rsidRDefault="00EF7FAB" w:rsidP="0081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17260" w14:textId="77777777" w:rsidR="00B301ED" w:rsidRPr="0066574B" w:rsidRDefault="0066574B" w:rsidP="00815982">
    <w:pPr>
      <w:pStyle w:val="Encabezado"/>
      <w:rPr>
        <w:lang w:val="es-ES"/>
      </w:rPr>
    </w:pPr>
    <w:r w:rsidRPr="008C4529">
      <w:rPr>
        <w:color w:val="C00000"/>
        <w:sz w:val="18"/>
        <w:lang w:val="es-ES"/>
      </w:rPr>
      <w:t>Plan Docente</w:t>
    </w:r>
    <w:r w:rsidR="008C4529" w:rsidRPr="008C4529">
      <w:rPr>
        <w:color w:val="C00000"/>
        <w:sz w:val="18"/>
        <w:lang w:val="es-ES"/>
      </w:rPr>
      <w:t xml:space="preserve">: </w:t>
    </w:r>
    <w:r w:rsidR="008C4529" w:rsidRPr="008C4529">
      <w:rPr>
        <w:b/>
        <w:color w:val="C00000"/>
        <w:sz w:val="18"/>
        <w:lang w:val="es-ES"/>
      </w:rPr>
      <w:t>Sistemas de Información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1"/>
      <w:gridCol w:w="6580"/>
    </w:tblGrid>
    <w:tr w:rsidR="00116192" w14:paraId="061E3667" w14:textId="77777777" w:rsidTr="00116192">
      <w:tc>
        <w:tcPr>
          <w:tcW w:w="3114" w:type="dxa"/>
        </w:tcPr>
        <w:p w14:paraId="45D589BD" w14:textId="77777777" w:rsidR="00116192" w:rsidRDefault="00116192" w:rsidP="00815982">
          <w:pPr>
            <w:pStyle w:val="Encabezado"/>
          </w:pPr>
          <w:r>
            <w:rPr>
              <w:noProof/>
            </w:rPr>
            <w:drawing>
              <wp:inline distT="0" distB="0" distL="0" distR="0" wp14:anchorId="3772E831" wp14:editId="4E426BDA">
                <wp:extent cx="1779905" cy="895263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UPF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9"/>
                        <a:stretch/>
                      </pic:blipFill>
                      <pic:spPr bwMode="auto">
                        <a:xfrm>
                          <a:off x="0" y="0"/>
                          <a:ext cx="1829695" cy="920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7" w:type="dxa"/>
          <w:vAlign w:val="bottom"/>
        </w:tcPr>
        <w:p w14:paraId="2C120475" w14:textId="77777777" w:rsidR="00116192" w:rsidRPr="00503F36" w:rsidRDefault="00116192" w:rsidP="00503F36">
          <w:pPr>
            <w:jc w:val="right"/>
            <w:rPr>
              <w:b/>
              <w:sz w:val="36"/>
            </w:rPr>
          </w:pPr>
          <w:proofErr w:type="spellStart"/>
          <w:r w:rsidRPr="00503F36">
            <w:rPr>
              <w:b/>
              <w:sz w:val="36"/>
            </w:rPr>
            <w:t>Sistemas</w:t>
          </w:r>
          <w:proofErr w:type="spellEnd"/>
          <w:r w:rsidRPr="00503F36">
            <w:rPr>
              <w:b/>
              <w:sz w:val="36"/>
            </w:rPr>
            <w:t xml:space="preserve"> de </w:t>
          </w:r>
          <w:proofErr w:type="spellStart"/>
          <w:r w:rsidRPr="00503F36">
            <w:rPr>
              <w:b/>
              <w:sz w:val="36"/>
            </w:rPr>
            <w:t>Información</w:t>
          </w:r>
          <w:proofErr w:type="spellEnd"/>
        </w:p>
        <w:p w14:paraId="4A41CC74" w14:textId="4FB2A8F6" w:rsidR="00116192" w:rsidRPr="00503F36" w:rsidRDefault="00BB1847" w:rsidP="00503F36">
          <w:pPr>
            <w:jc w:val="right"/>
            <w:rPr>
              <w:b/>
              <w:sz w:val="28"/>
            </w:rPr>
          </w:pPr>
          <w:r>
            <w:rPr>
              <w:b/>
              <w:sz w:val="28"/>
            </w:rPr>
            <w:t>2020-2021</w:t>
          </w:r>
        </w:p>
        <w:p w14:paraId="594D50B6" w14:textId="77777777" w:rsidR="00116192" w:rsidRDefault="00116192" w:rsidP="00815982">
          <w:pPr>
            <w:pStyle w:val="Encabezado"/>
          </w:pPr>
        </w:p>
      </w:tc>
    </w:tr>
  </w:tbl>
  <w:p w14:paraId="5019D08E" w14:textId="77777777" w:rsidR="00116192" w:rsidRDefault="00116192" w:rsidP="008159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8AF"/>
    <w:multiLevelType w:val="hybridMultilevel"/>
    <w:tmpl w:val="6C06A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3EA7"/>
    <w:multiLevelType w:val="hybridMultilevel"/>
    <w:tmpl w:val="37D4478A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9A6959"/>
    <w:multiLevelType w:val="hybridMultilevel"/>
    <w:tmpl w:val="79F04786"/>
    <w:lvl w:ilvl="0" w:tplc="083C2B48">
      <w:start w:val="1"/>
      <w:numFmt w:val="bullet"/>
      <w:lvlText w:val="¡"/>
      <w:lvlJc w:val="left"/>
      <w:pPr>
        <w:ind w:left="1068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9A5F30"/>
    <w:multiLevelType w:val="hybridMultilevel"/>
    <w:tmpl w:val="FA321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A66A30"/>
    <w:multiLevelType w:val="hybridMultilevel"/>
    <w:tmpl w:val="20FCB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7708C"/>
    <w:multiLevelType w:val="hybridMultilevel"/>
    <w:tmpl w:val="7BC0079C"/>
    <w:lvl w:ilvl="0" w:tplc="0C0A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061070B"/>
    <w:multiLevelType w:val="hybridMultilevel"/>
    <w:tmpl w:val="DB7CC6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3654C"/>
    <w:multiLevelType w:val="hybridMultilevel"/>
    <w:tmpl w:val="A1D4C528"/>
    <w:lvl w:ilvl="0" w:tplc="86784628">
      <w:start w:val="1"/>
      <w:numFmt w:val="bullet"/>
      <w:lvlText w:val=""/>
      <w:lvlJc w:val="left"/>
      <w:pPr>
        <w:ind w:left="1080" w:hanging="360"/>
      </w:pPr>
      <w:rPr>
        <w:rFonts w:ascii="ZapfDingbats" w:hAnsi="ZapfDingbat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455A03"/>
    <w:multiLevelType w:val="hybridMultilevel"/>
    <w:tmpl w:val="B6E87D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F44DC"/>
    <w:multiLevelType w:val="hybridMultilevel"/>
    <w:tmpl w:val="C4B296C0"/>
    <w:lvl w:ilvl="0" w:tplc="083C2B48">
      <w:start w:val="1"/>
      <w:numFmt w:val="bullet"/>
      <w:lvlText w:val="¡"/>
      <w:lvlJc w:val="left"/>
      <w:pPr>
        <w:ind w:left="1068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6472FA"/>
    <w:multiLevelType w:val="hybridMultilevel"/>
    <w:tmpl w:val="4EBA9F0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2A57087"/>
    <w:multiLevelType w:val="hybridMultilevel"/>
    <w:tmpl w:val="5FA48CDA"/>
    <w:lvl w:ilvl="0" w:tplc="F00484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C45B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 w15:restartNumberingAfterBreak="0">
    <w:nsid w:val="769C129C"/>
    <w:multiLevelType w:val="hybridMultilevel"/>
    <w:tmpl w:val="245C6A6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346D7"/>
    <w:multiLevelType w:val="hybridMultilevel"/>
    <w:tmpl w:val="B2469D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B350150"/>
    <w:multiLevelType w:val="hybridMultilevel"/>
    <w:tmpl w:val="D25CBF7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C14A1"/>
    <w:multiLevelType w:val="hybridMultilevel"/>
    <w:tmpl w:val="B6243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5"/>
  </w:num>
  <w:num w:numId="5">
    <w:abstractNumId w:val="10"/>
  </w:num>
  <w:num w:numId="6">
    <w:abstractNumId w:val="3"/>
  </w:num>
  <w:num w:numId="7">
    <w:abstractNumId w:val="4"/>
  </w:num>
  <w:num w:numId="8">
    <w:abstractNumId w:val="16"/>
  </w:num>
  <w:num w:numId="9">
    <w:abstractNumId w:val="5"/>
  </w:num>
  <w:num w:numId="10">
    <w:abstractNumId w:val="7"/>
  </w:num>
  <w:num w:numId="11">
    <w:abstractNumId w:val="11"/>
  </w:num>
  <w:num w:numId="12">
    <w:abstractNumId w:val="0"/>
  </w:num>
  <w:num w:numId="13">
    <w:abstractNumId w:val="6"/>
  </w:num>
  <w:num w:numId="14">
    <w:abstractNumId w:val="8"/>
  </w:num>
  <w:num w:numId="15">
    <w:abstractNumId w:val="9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92"/>
    <w:rsid w:val="00020B35"/>
    <w:rsid w:val="00020DEC"/>
    <w:rsid w:val="00034C83"/>
    <w:rsid w:val="00036EA6"/>
    <w:rsid w:val="000425F1"/>
    <w:rsid w:val="00063C01"/>
    <w:rsid w:val="00087601"/>
    <w:rsid w:val="00116192"/>
    <w:rsid w:val="00153B14"/>
    <w:rsid w:val="001764E2"/>
    <w:rsid w:val="00194D74"/>
    <w:rsid w:val="001D74E2"/>
    <w:rsid w:val="001E3C63"/>
    <w:rsid w:val="001F76E2"/>
    <w:rsid w:val="002074E6"/>
    <w:rsid w:val="00255A4B"/>
    <w:rsid w:val="0028406A"/>
    <w:rsid w:val="002A56A3"/>
    <w:rsid w:val="002D30EB"/>
    <w:rsid w:val="002E3234"/>
    <w:rsid w:val="002E6245"/>
    <w:rsid w:val="00337BD3"/>
    <w:rsid w:val="003A1C1F"/>
    <w:rsid w:val="003B5816"/>
    <w:rsid w:val="003E1E9A"/>
    <w:rsid w:val="003E38FC"/>
    <w:rsid w:val="003F460B"/>
    <w:rsid w:val="003F4BDF"/>
    <w:rsid w:val="004162E6"/>
    <w:rsid w:val="00432F21"/>
    <w:rsid w:val="004A0C16"/>
    <w:rsid w:val="004C17B2"/>
    <w:rsid w:val="004C2097"/>
    <w:rsid w:val="00503F36"/>
    <w:rsid w:val="0051002A"/>
    <w:rsid w:val="00520188"/>
    <w:rsid w:val="00532B49"/>
    <w:rsid w:val="005360B9"/>
    <w:rsid w:val="00571566"/>
    <w:rsid w:val="0058043C"/>
    <w:rsid w:val="005B125B"/>
    <w:rsid w:val="005D53E2"/>
    <w:rsid w:val="00621164"/>
    <w:rsid w:val="006525F3"/>
    <w:rsid w:val="0066574B"/>
    <w:rsid w:val="006975B0"/>
    <w:rsid w:val="006D1D60"/>
    <w:rsid w:val="006E1246"/>
    <w:rsid w:val="00703761"/>
    <w:rsid w:val="007076E1"/>
    <w:rsid w:val="007119D4"/>
    <w:rsid w:val="0078609E"/>
    <w:rsid w:val="007D03CD"/>
    <w:rsid w:val="007E4379"/>
    <w:rsid w:val="00815982"/>
    <w:rsid w:val="00825DF1"/>
    <w:rsid w:val="00835B7D"/>
    <w:rsid w:val="00841020"/>
    <w:rsid w:val="00845F96"/>
    <w:rsid w:val="008B54BB"/>
    <w:rsid w:val="008C4529"/>
    <w:rsid w:val="008D24C2"/>
    <w:rsid w:val="00905E8A"/>
    <w:rsid w:val="00924517"/>
    <w:rsid w:val="00934B13"/>
    <w:rsid w:val="00A1145F"/>
    <w:rsid w:val="00A25875"/>
    <w:rsid w:val="00A6527D"/>
    <w:rsid w:val="00A65DF3"/>
    <w:rsid w:val="00A87715"/>
    <w:rsid w:val="00A92008"/>
    <w:rsid w:val="00A94F9A"/>
    <w:rsid w:val="00AC751A"/>
    <w:rsid w:val="00AD5856"/>
    <w:rsid w:val="00B10F78"/>
    <w:rsid w:val="00B313C7"/>
    <w:rsid w:val="00B34824"/>
    <w:rsid w:val="00B34E62"/>
    <w:rsid w:val="00B36FB9"/>
    <w:rsid w:val="00B6507E"/>
    <w:rsid w:val="00B73286"/>
    <w:rsid w:val="00BA5080"/>
    <w:rsid w:val="00BB1847"/>
    <w:rsid w:val="00BC01B1"/>
    <w:rsid w:val="00BC10D6"/>
    <w:rsid w:val="00BE55EE"/>
    <w:rsid w:val="00BF2333"/>
    <w:rsid w:val="00BF468E"/>
    <w:rsid w:val="00C02074"/>
    <w:rsid w:val="00C3098F"/>
    <w:rsid w:val="00C72C9F"/>
    <w:rsid w:val="00C85721"/>
    <w:rsid w:val="00C92D22"/>
    <w:rsid w:val="00CB6BBE"/>
    <w:rsid w:val="00CD1A67"/>
    <w:rsid w:val="00CD6C4B"/>
    <w:rsid w:val="00CD7B9E"/>
    <w:rsid w:val="00D27CC0"/>
    <w:rsid w:val="00D3212B"/>
    <w:rsid w:val="00D51093"/>
    <w:rsid w:val="00D752FC"/>
    <w:rsid w:val="00DD09FA"/>
    <w:rsid w:val="00E0676B"/>
    <w:rsid w:val="00E16E61"/>
    <w:rsid w:val="00E25DC6"/>
    <w:rsid w:val="00E33443"/>
    <w:rsid w:val="00E400D7"/>
    <w:rsid w:val="00E92AE8"/>
    <w:rsid w:val="00EA58C6"/>
    <w:rsid w:val="00EC3359"/>
    <w:rsid w:val="00ED027F"/>
    <w:rsid w:val="00ED72FB"/>
    <w:rsid w:val="00EE454F"/>
    <w:rsid w:val="00EE7260"/>
    <w:rsid w:val="00EF7FAB"/>
    <w:rsid w:val="00F82C38"/>
    <w:rsid w:val="00FA0F28"/>
    <w:rsid w:val="00FB0D8D"/>
    <w:rsid w:val="00FD7193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406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982"/>
    <w:pPr>
      <w:tabs>
        <w:tab w:val="left" w:pos="270"/>
      </w:tabs>
      <w:spacing w:after="0" w:line="276" w:lineRule="auto"/>
      <w:ind w:right="142"/>
    </w:pPr>
    <w:rPr>
      <w:rFonts w:ascii="Arial" w:eastAsia="Times New Roman" w:hAnsi="Arial" w:cs="Verdana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5DF3"/>
    <w:pPr>
      <w:spacing w:before="120" w:after="240"/>
      <w:outlineLvl w:val="0"/>
    </w:pPr>
    <w:rPr>
      <w:rFonts w:cs="Century Gothic"/>
      <w:b/>
      <w:bCs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6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16192"/>
    <w:pPr>
      <w:keepNext/>
      <w:outlineLvl w:val="3"/>
    </w:pPr>
    <w:rPr>
      <w:rFonts w:ascii="Tahoma" w:hAnsi="Tahoma" w:cs="Tahoma"/>
      <w:b/>
      <w:bCs/>
      <w:i/>
      <w:iCs/>
      <w:color w:val="000080"/>
      <w:sz w:val="22"/>
      <w:szCs w:val="22"/>
      <w:lang w:val="ca-ES"/>
    </w:rPr>
  </w:style>
  <w:style w:type="paragraph" w:styleId="Ttulo5">
    <w:name w:val="heading 5"/>
    <w:basedOn w:val="Normal"/>
    <w:next w:val="Normal"/>
    <w:link w:val="Ttulo5Car"/>
    <w:uiPriority w:val="99"/>
    <w:qFormat/>
    <w:rsid w:val="00116192"/>
    <w:pPr>
      <w:keepNext/>
      <w:jc w:val="center"/>
      <w:outlineLvl w:val="4"/>
    </w:pPr>
    <w:rPr>
      <w:rFonts w:ascii="Tahoma" w:hAnsi="Tahoma" w:cs="Tahoma"/>
      <w:b/>
      <w:bCs/>
      <w:color w:val="000080"/>
      <w:sz w:val="22"/>
      <w:szCs w:val="22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9"/>
    <w:rsid w:val="00116192"/>
    <w:rPr>
      <w:rFonts w:ascii="Tahoma" w:eastAsia="Times New Roman" w:hAnsi="Tahoma" w:cs="Tahoma"/>
      <w:b/>
      <w:bCs/>
      <w:i/>
      <w:iCs/>
      <w:color w:val="000080"/>
      <w:lang w:val="ca-ES"/>
    </w:rPr>
  </w:style>
  <w:style w:type="character" w:customStyle="1" w:styleId="Ttulo5Car">
    <w:name w:val="Título 5 Car"/>
    <w:basedOn w:val="Fuentedeprrafopredeter"/>
    <w:link w:val="Ttulo5"/>
    <w:uiPriority w:val="99"/>
    <w:rsid w:val="00116192"/>
    <w:rPr>
      <w:rFonts w:ascii="Tahoma" w:eastAsia="Times New Roman" w:hAnsi="Tahoma" w:cs="Tahoma"/>
      <w:b/>
      <w:bCs/>
      <w:color w:val="000080"/>
      <w:lang w:val="ca-ES"/>
    </w:rPr>
  </w:style>
  <w:style w:type="paragraph" w:styleId="Encabezado">
    <w:name w:val="header"/>
    <w:basedOn w:val="Normal"/>
    <w:link w:val="EncabezadoCar"/>
    <w:uiPriority w:val="99"/>
    <w:rsid w:val="00116192"/>
    <w:pPr>
      <w:tabs>
        <w:tab w:val="center" w:pos="4252"/>
        <w:tab w:val="right" w:pos="8504"/>
      </w:tabs>
    </w:pPr>
    <w:rPr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116192"/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paragraph" w:styleId="Piedepgina">
    <w:name w:val="footer"/>
    <w:basedOn w:val="Normal"/>
    <w:link w:val="PiedepginaCar"/>
    <w:uiPriority w:val="99"/>
    <w:rsid w:val="001161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19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a">
    <w:name w:val="List"/>
    <w:basedOn w:val="Normal"/>
    <w:uiPriority w:val="99"/>
    <w:rsid w:val="00116192"/>
    <w:pPr>
      <w:ind w:left="360" w:hanging="360"/>
    </w:pPr>
    <w:rPr>
      <w:lang w:val="es-ES_tradnl"/>
    </w:rPr>
  </w:style>
  <w:style w:type="paragraph" w:styleId="Textoindependiente3">
    <w:name w:val="Body Text 3"/>
    <w:basedOn w:val="Normal"/>
    <w:link w:val="Textoindependiente3Car"/>
    <w:uiPriority w:val="99"/>
    <w:rsid w:val="00116192"/>
    <w:pPr>
      <w:jc w:val="both"/>
    </w:pPr>
    <w:rPr>
      <w:rFonts w:ascii="Verdana" w:hAnsi="Verdana"/>
      <w:lang w:val="ca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116192"/>
    <w:rPr>
      <w:rFonts w:eastAsia="Times New Roman" w:cs="Verdana"/>
      <w:sz w:val="20"/>
      <w:szCs w:val="20"/>
      <w:lang w:val="ca-ES"/>
    </w:rPr>
  </w:style>
  <w:style w:type="paragraph" w:styleId="Textoindependiente">
    <w:name w:val="Body Text"/>
    <w:basedOn w:val="Normal"/>
    <w:link w:val="TextoindependienteCar"/>
    <w:uiPriority w:val="99"/>
    <w:rsid w:val="001161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16192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ipervnculo">
    <w:name w:val="Hyperlink"/>
    <w:uiPriority w:val="99"/>
    <w:rsid w:val="00116192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116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1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65DF3"/>
    <w:rPr>
      <w:rFonts w:ascii="Arial" w:eastAsia="Times New Roman" w:hAnsi="Arial" w:cs="Century Gothic"/>
      <w:b/>
      <w:bCs/>
      <w:sz w:val="24"/>
      <w:szCs w:val="20"/>
      <w:lang w:val="en-US" w:eastAsia="es-ES"/>
    </w:rPr>
  </w:style>
  <w:style w:type="character" w:styleId="Textoennegrita">
    <w:name w:val="Strong"/>
    <w:basedOn w:val="Fuentedeprrafopredeter"/>
    <w:uiPriority w:val="22"/>
    <w:qFormat/>
    <w:rsid w:val="001D74E2"/>
    <w:rPr>
      <w:b/>
      <w:bCs/>
    </w:rPr>
  </w:style>
  <w:style w:type="character" w:customStyle="1" w:styleId="selectable">
    <w:name w:val="selectable"/>
    <w:basedOn w:val="Fuentedeprrafopredeter"/>
    <w:rsid w:val="001D74E2"/>
  </w:style>
  <w:style w:type="character" w:styleId="Mencinsinresolver">
    <w:name w:val="Unresolved Mention"/>
    <w:basedOn w:val="Fuentedeprrafopredeter"/>
    <w:uiPriority w:val="99"/>
    <w:semiHidden/>
    <w:unhideWhenUsed/>
    <w:rsid w:val="002A56A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3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359"/>
    <w:rPr>
      <w:rFonts w:ascii="Segoe UI" w:eastAsia="Times New Roman" w:hAnsi="Segoe UI" w:cs="Segoe UI"/>
      <w:sz w:val="18"/>
      <w:szCs w:val="18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6C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1491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2019-03-28T23:09:00Z</dcterms:created>
  <dcterms:modified xsi:type="dcterms:W3CDTF">2021-04-06T18:32:00Z</dcterms:modified>
</cp:coreProperties>
</file>