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93427" w14:textId="5F3C48D8" w:rsidR="009F50DC" w:rsidRPr="009C0BA8" w:rsidRDefault="00320113" w:rsidP="009F50DC">
      <w:pPr>
        <w:rPr>
          <w:rFonts w:asciiTheme="majorBidi" w:hAnsiTheme="majorBidi" w:cstheme="majorBidi"/>
          <w:b/>
          <w:sz w:val="32"/>
          <w:szCs w:val="32"/>
        </w:rPr>
      </w:pPr>
      <w:r w:rsidRPr="009C0BA8">
        <w:rPr>
          <w:rFonts w:asciiTheme="majorBidi" w:hAnsiTheme="majorBidi" w:cstheme="majorBidi"/>
          <w:b/>
          <w:sz w:val="32"/>
          <w:szCs w:val="32"/>
        </w:rPr>
        <w:t>ECE</w:t>
      </w:r>
      <w:r w:rsidR="009C1AC2" w:rsidRPr="009C0BA8">
        <w:rPr>
          <w:rFonts w:asciiTheme="majorBidi" w:hAnsiTheme="majorBidi" w:cstheme="majorBidi"/>
          <w:b/>
          <w:sz w:val="32"/>
          <w:szCs w:val="32"/>
        </w:rPr>
        <w:t>/CS</w:t>
      </w:r>
      <w:r w:rsidR="0003242F" w:rsidRPr="009C0BA8">
        <w:rPr>
          <w:rFonts w:asciiTheme="majorBidi" w:hAnsiTheme="majorBidi" w:cstheme="majorBidi"/>
          <w:b/>
          <w:sz w:val="32"/>
          <w:szCs w:val="32"/>
        </w:rPr>
        <w:t>6770</w:t>
      </w:r>
      <w:r w:rsidRPr="009C0BA8">
        <w:rPr>
          <w:rFonts w:asciiTheme="majorBidi" w:hAnsiTheme="majorBidi" w:cstheme="majorBidi"/>
          <w:b/>
          <w:sz w:val="32"/>
          <w:szCs w:val="32"/>
        </w:rPr>
        <w:t xml:space="preserve"> </w:t>
      </w:r>
      <w:r w:rsidR="00F02616" w:rsidRPr="009C0BA8">
        <w:rPr>
          <w:rFonts w:asciiTheme="majorBidi" w:hAnsiTheme="majorBidi" w:cstheme="majorBidi"/>
          <w:b/>
          <w:sz w:val="32"/>
          <w:szCs w:val="32"/>
        </w:rPr>
        <w:t>Project</w:t>
      </w:r>
      <w:r w:rsidR="0003242F" w:rsidRPr="009C0BA8">
        <w:rPr>
          <w:rFonts w:asciiTheme="majorBidi" w:hAnsiTheme="majorBidi" w:cstheme="majorBidi"/>
          <w:b/>
          <w:sz w:val="32"/>
          <w:szCs w:val="32"/>
        </w:rPr>
        <w:t xml:space="preserve">: </w:t>
      </w:r>
      <w:r w:rsidR="00F02616" w:rsidRPr="009C0BA8">
        <w:rPr>
          <w:rFonts w:asciiTheme="majorBidi" w:hAnsiTheme="majorBidi" w:cstheme="majorBidi"/>
          <w:b/>
          <w:sz w:val="32"/>
          <w:szCs w:val="32"/>
        </w:rPr>
        <w:t>Finite State Machine as an Arbiter Circuit</w:t>
      </w:r>
    </w:p>
    <w:p w14:paraId="26C3669B" w14:textId="18613CB8" w:rsidR="0007732A" w:rsidRPr="009C0BA8" w:rsidRDefault="0007732A" w:rsidP="009F50DC">
      <w:pPr>
        <w:rPr>
          <w:rFonts w:asciiTheme="majorBidi" w:hAnsiTheme="majorBidi" w:cstheme="majorBidi"/>
          <w:b/>
          <w:sz w:val="32"/>
          <w:szCs w:val="32"/>
        </w:rPr>
      </w:pPr>
      <w:r w:rsidRPr="009C0BA8">
        <w:rPr>
          <w:rFonts w:asciiTheme="majorBidi" w:hAnsiTheme="majorBidi" w:cstheme="majorBidi"/>
          <w:b/>
          <w:sz w:val="32"/>
          <w:szCs w:val="32"/>
        </w:rPr>
        <w:t xml:space="preserve"> </w:t>
      </w:r>
    </w:p>
    <w:p w14:paraId="6563262C" w14:textId="1BAEE260" w:rsidR="0007732A" w:rsidRPr="009C0BA8" w:rsidRDefault="007E6F5E" w:rsidP="009F50DC">
      <w:pPr>
        <w:rPr>
          <w:rFonts w:asciiTheme="majorBidi" w:hAnsiTheme="majorBidi" w:cstheme="majorBidi"/>
          <w:b/>
          <w:sz w:val="28"/>
          <w:szCs w:val="28"/>
        </w:rPr>
      </w:pPr>
      <w:r w:rsidRPr="009C0BA8">
        <w:rPr>
          <w:rFonts w:asciiTheme="majorBidi" w:hAnsiTheme="majorBidi" w:cstheme="majorBidi"/>
          <w:b/>
          <w:sz w:val="28"/>
          <w:szCs w:val="28"/>
        </w:rPr>
        <w:t>High-Level Description</w:t>
      </w:r>
      <w:r w:rsidR="0007732A" w:rsidRPr="009C0BA8">
        <w:rPr>
          <w:rFonts w:asciiTheme="majorBidi" w:hAnsiTheme="majorBidi" w:cstheme="majorBidi"/>
          <w:b/>
          <w:sz w:val="28"/>
          <w:szCs w:val="28"/>
        </w:rPr>
        <w:t>:</w:t>
      </w:r>
    </w:p>
    <w:p w14:paraId="4B40275D" w14:textId="65DBB48C" w:rsidR="007E6F5E" w:rsidRPr="009C0BA8" w:rsidRDefault="007E6F5E" w:rsidP="009F50DC">
      <w:pPr>
        <w:rPr>
          <w:rFonts w:asciiTheme="majorBidi" w:hAnsiTheme="majorBidi" w:cstheme="majorBidi"/>
          <w:bCs/>
          <w:sz w:val="24"/>
        </w:rPr>
      </w:pPr>
      <w:r w:rsidRPr="009C0BA8">
        <w:rPr>
          <w:rFonts w:asciiTheme="majorBidi" w:hAnsiTheme="majorBidi" w:cstheme="majorBidi"/>
          <w:bCs/>
          <w:sz w:val="24"/>
        </w:rPr>
        <w:t xml:space="preserve">The goal of this project is to implement a digital arbiter based on standard digital design flow. A basic Verilog description for the digital arbiter will be provided. You can modify, improve, or change the Verilog file. </w:t>
      </w:r>
    </w:p>
    <w:p w14:paraId="1D5A80E9" w14:textId="17A90C0E" w:rsidR="007E6F5E" w:rsidRPr="009C0BA8" w:rsidRDefault="007E6F5E" w:rsidP="009F50DC">
      <w:pPr>
        <w:rPr>
          <w:rFonts w:asciiTheme="majorBidi" w:hAnsiTheme="majorBidi" w:cstheme="majorBidi"/>
          <w:bCs/>
          <w:sz w:val="24"/>
        </w:rPr>
      </w:pPr>
      <w:r w:rsidRPr="009C0BA8">
        <w:rPr>
          <w:rFonts w:asciiTheme="majorBidi" w:hAnsiTheme="majorBidi" w:cstheme="majorBidi"/>
          <w:bCs/>
          <w:sz w:val="24"/>
        </w:rPr>
        <w:t xml:space="preserve"> </w:t>
      </w:r>
    </w:p>
    <w:p w14:paraId="46D449F4" w14:textId="4F2CC543" w:rsidR="0007732A" w:rsidRPr="009C0BA8" w:rsidRDefault="0007732A" w:rsidP="009F50DC">
      <w:pPr>
        <w:rPr>
          <w:rFonts w:asciiTheme="majorBidi" w:hAnsiTheme="majorBidi" w:cstheme="majorBidi"/>
          <w:b/>
          <w:sz w:val="28"/>
          <w:szCs w:val="28"/>
        </w:rPr>
      </w:pPr>
      <w:r w:rsidRPr="009C0BA8">
        <w:rPr>
          <w:rFonts w:asciiTheme="majorBidi" w:hAnsiTheme="majorBidi" w:cstheme="majorBidi"/>
          <w:b/>
          <w:sz w:val="28"/>
          <w:szCs w:val="28"/>
        </w:rPr>
        <w:t>Deliverables:</w:t>
      </w:r>
    </w:p>
    <w:p w14:paraId="03988E0F" w14:textId="50018B14" w:rsidR="0007732A" w:rsidRPr="009C0BA8" w:rsidRDefault="007E6F5E" w:rsidP="007E6F5E">
      <w:pPr>
        <w:pStyle w:val="ListParagraph"/>
        <w:numPr>
          <w:ilvl w:val="0"/>
          <w:numId w:val="17"/>
        </w:numPr>
        <w:rPr>
          <w:rFonts w:asciiTheme="majorBidi" w:hAnsiTheme="majorBidi" w:cstheme="majorBidi"/>
          <w:bCs/>
          <w:sz w:val="24"/>
        </w:rPr>
      </w:pPr>
      <w:r w:rsidRPr="009C0BA8">
        <w:rPr>
          <w:rFonts w:asciiTheme="majorBidi" w:hAnsiTheme="majorBidi" w:cstheme="majorBidi"/>
          <w:bCs/>
          <w:sz w:val="24"/>
        </w:rPr>
        <w:t xml:space="preserve">Design files (Verilog, verification, </w:t>
      </w:r>
      <w:proofErr w:type="spellStart"/>
      <w:r w:rsidRPr="009C0BA8">
        <w:rPr>
          <w:rFonts w:asciiTheme="majorBidi" w:hAnsiTheme="majorBidi" w:cstheme="majorBidi"/>
          <w:bCs/>
          <w:sz w:val="24"/>
        </w:rPr>
        <w:t>makefile</w:t>
      </w:r>
      <w:proofErr w:type="spellEnd"/>
      <w:r w:rsidRPr="009C0BA8">
        <w:rPr>
          <w:rFonts w:asciiTheme="majorBidi" w:hAnsiTheme="majorBidi" w:cstheme="majorBidi"/>
          <w:bCs/>
          <w:sz w:val="24"/>
        </w:rPr>
        <w:t xml:space="preserve">, </w:t>
      </w:r>
      <w:proofErr w:type="spellStart"/>
      <w:r w:rsidRPr="009C0BA8">
        <w:rPr>
          <w:rFonts w:asciiTheme="majorBidi" w:hAnsiTheme="majorBidi" w:cstheme="majorBidi"/>
          <w:bCs/>
          <w:sz w:val="24"/>
        </w:rPr>
        <w:t>etc</w:t>
      </w:r>
      <w:proofErr w:type="spellEnd"/>
      <w:r w:rsidRPr="009C0BA8">
        <w:rPr>
          <w:rFonts w:asciiTheme="majorBidi" w:hAnsiTheme="majorBidi" w:cstheme="majorBidi"/>
          <w:bCs/>
          <w:sz w:val="24"/>
        </w:rPr>
        <w:t>), all zipped in a single file.</w:t>
      </w:r>
    </w:p>
    <w:p w14:paraId="66416524" w14:textId="3D59BAF6" w:rsidR="007E6F5E" w:rsidRPr="009C0BA8" w:rsidRDefault="007E6F5E" w:rsidP="007E6F5E">
      <w:pPr>
        <w:pStyle w:val="ListParagraph"/>
        <w:numPr>
          <w:ilvl w:val="0"/>
          <w:numId w:val="17"/>
        </w:numPr>
        <w:rPr>
          <w:rFonts w:asciiTheme="majorBidi" w:hAnsiTheme="majorBidi" w:cstheme="majorBidi"/>
          <w:bCs/>
          <w:sz w:val="24"/>
        </w:rPr>
      </w:pPr>
      <w:r w:rsidRPr="009C0BA8">
        <w:rPr>
          <w:rFonts w:asciiTheme="majorBidi" w:hAnsiTheme="majorBidi" w:cstheme="majorBidi"/>
          <w:bCs/>
          <w:sz w:val="24"/>
        </w:rPr>
        <w:t>A short technical report that highlights the project outcomes in a systematic way, using tables, and adding snapshot of layout or simulation results whenever needed.</w:t>
      </w:r>
    </w:p>
    <w:p w14:paraId="163217E6" w14:textId="77777777" w:rsidR="007E6F5E" w:rsidRPr="009C0BA8" w:rsidRDefault="007E6F5E">
      <w:pPr>
        <w:jc w:val="left"/>
        <w:rPr>
          <w:rFonts w:asciiTheme="majorBidi" w:hAnsiTheme="majorBidi" w:cstheme="majorBidi"/>
          <w:bCs/>
          <w:sz w:val="24"/>
        </w:rPr>
      </w:pPr>
    </w:p>
    <w:p w14:paraId="2599F922" w14:textId="69DBF4AB" w:rsidR="007E6F5E" w:rsidRPr="009C0BA8" w:rsidRDefault="007E6F5E" w:rsidP="007E6F5E">
      <w:pPr>
        <w:jc w:val="left"/>
        <w:rPr>
          <w:rFonts w:asciiTheme="majorBidi" w:hAnsiTheme="majorBidi" w:cstheme="majorBidi"/>
          <w:bCs/>
          <w:sz w:val="24"/>
        </w:rPr>
      </w:pPr>
      <w:r w:rsidRPr="009C0BA8">
        <w:rPr>
          <w:rFonts w:asciiTheme="majorBidi" w:hAnsiTheme="majorBidi" w:cstheme="majorBidi"/>
          <w:b/>
          <w:sz w:val="28"/>
          <w:szCs w:val="28"/>
        </w:rPr>
        <w:t>Project</w:t>
      </w:r>
      <w:r w:rsidRPr="009C0BA8">
        <w:rPr>
          <w:rFonts w:asciiTheme="majorBidi" w:hAnsiTheme="majorBidi" w:cstheme="majorBidi"/>
          <w:b/>
          <w:sz w:val="28"/>
          <w:szCs w:val="28"/>
        </w:rPr>
        <w:t xml:space="preserve"> Description:</w:t>
      </w:r>
    </w:p>
    <w:p w14:paraId="3354392B" w14:textId="4928003E" w:rsidR="007E6F5E" w:rsidRPr="009C0BA8" w:rsidRDefault="007E6F5E" w:rsidP="009C0BA8">
      <w:pPr>
        <w:autoSpaceDE w:val="0"/>
        <w:autoSpaceDN w:val="0"/>
        <w:adjustRightInd w:val="0"/>
        <w:rPr>
          <w:rFonts w:asciiTheme="majorBidi" w:hAnsiTheme="majorBidi" w:cstheme="majorBidi"/>
          <w:sz w:val="24"/>
        </w:rPr>
      </w:pPr>
      <w:r w:rsidRPr="009C0BA8">
        <w:rPr>
          <w:rFonts w:asciiTheme="majorBidi" w:hAnsiTheme="majorBidi" w:cstheme="majorBidi"/>
          <w:sz w:val="24"/>
        </w:rPr>
        <w:t xml:space="preserve">The purpose of the machine </w:t>
      </w:r>
      <w:r w:rsidR="009C0BA8">
        <w:rPr>
          <w:rFonts w:asciiTheme="majorBidi" w:hAnsiTheme="majorBidi" w:cstheme="majorBidi"/>
          <w:sz w:val="24"/>
        </w:rPr>
        <w:t xml:space="preserve">(digital arbiter) </w:t>
      </w:r>
      <w:r w:rsidRPr="009C0BA8">
        <w:rPr>
          <w:rFonts w:asciiTheme="majorBidi" w:hAnsiTheme="majorBidi" w:cstheme="majorBidi"/>
          <w:sz w:val="24"/>
        </w:rPr>
        <w:t xml:space="preserve">is to control access by various devices to a shared resource </w:t>
      </w:r>
      <w:r w:rsidR="009C0BA8" w:rsidRPr="009C0BA8">
        <w:rPr>
          <w:rFonts w:asciiTheme="majorBidi" w:hAnsiTheme="majorBidi" w:cstheme="majorBidi"/>
          <w:sz w:val="24"/>
        </w:rPr>
        <w:t>in each</w:t>
      </w:r>
      <w:r w:rsidRPr="009C0BA8">
        <w:rPr>
          <w:rFonts w:asciiTheme="majorBidi" w:hAnsiTheme="majorBidi" w:cstheme="majorBidi"/>
          <w:sz w:val="24"/>
        </w:rPr>
        <w:t xml:space="preserve"> system. Only one device can use the resource at a time. Assume that all signals in the system can change values only following the positive edge of the clock signal. Each device provides one input to the FSM, called a </w:t>
      </w:r>
      <w:r w:rsidRPr="009C0BA8">
        <w:rPr>
          <w:rFonts w:asciiTheme="majorBidi" w:hAnsiTheme="majorBidi" w:cstheme="majorBidi"/>
          <w:i/>
          <w:iCs/>
          <w:sz w:val="24"/>
        </w:rPr>
        <w:t>request</w:t>
      </w:r>
      <w:r w:rsidRPr="009C0BA8">
        <w:rPr>
          <w:rFonts w:asciiTheme="majorBidi" w:hAnsiTheme="majorBidi" w:cstheme="majorBidi"/>
          <w:sz w:val="24"/>
        </w:rPr>
        <w:t>, and the FSM</w:t>
      </w:r>
      <w:r w:rsidR="009C0BA8">
        <w:rPr>
          <w:rFonts w:asciiTheme="majorBidi" w:hAnsiTheme="majorBidi" w:cstheme="majorBidi"/>
          <w:sz w:val="24"/>
        </w:rPr>
        <w:t xml:space="preserve"> </w:t>
      </w:r>
      <w:r w:rsidRPr="009C0BA8">
        <w:rPr>
          <w:rFonts w:asciiTheme="majorBidi" w:hAnsiTheme="majorBidi" w:cstheme="majorBidi"/>
          <w:sz w:val="24"/>
        </w:rPr>
        <w:t xml:space="preserve">produces a separate output for each device, called a </w:t>
      </w:r>
      <w:r w:rsidRPr="009C0BA8">
        <w:rPr>
          <w:rFonts w:asciiTheme="majorBidi" w:hAnsiTheme="majorBidi" w:cstheme="majorBidi"/>
          <w:i/>
          <w:iCs/>
          <w:sz w:val="24"/>
        </w:rPr>
        <w:t>grant</w:t>
      </w:r>
      <w:r w:rsidRPr="009C0BA8">
        <w:rPr>
          <w:rFonts w:asciiTheme="majorBidi" w:hAnsiTheme="majorBidi" w:cstheme="majorBidi"/>
          <w:sz w:val="24"/>
        </w:rPr>
        <w:t xml:space="preserve">. A device indicates its need to use the resource by asserting its request signal. Whenever the shared resource is not already in use, the FSM considers all requests that are active. Based on a priority scheme, it selects one of the requesting devices and asserts its grant signal. When the device is finished </w:t>
      </w:r>
      <w:r w:rsidR="009C0BA8">
        <w:rPr>
          <w:rFonts w:asciiTheme="majorBidi" w:hAnsiTheme="majorBidi" w:cstheme="majorBidi"/>
          <w:sz w:val="24"/>
        </w:rPr>
        <w:t xml:space="preserve">its task and no more </w:t>
      </w:r>
      <w:r w:rsidRPr="009C0BA8">
        <w:rPr>
          <w:rFonts w:asciiTheme="majorBidi" w:hAnsiTheme="majorBidi" w:cstheme="majorBidi"/>
          <w:sz w:val="24"/>
        </w:rPr>
        <w:t xml:space="preserve">using the resource, </w:t>
      </w:r>
      <w:proofErr w:type="gramStart"/>
      <w:r w:rsidRPr="009C0BA8">
        <w:rPr>
          <w:rFonts w:asciiTheme="majorBidi" w:hAnsiTheme="majorBidi" w:cstheme="majorBidi"/>
          <w:sz w:val="24"/>
        </w:rPr>
        <w:t>it</w:t>
      </w:r>
      <w:proofErr w:type="gramEnd"/>
      <w:r w:rsidRPr="009C0BA8">
        <w:rPr>
          <w:rFonts w:asciiTheme="majorBidi" w:hAnsiTheme="majorBidi" w:cstheme="majorBidi"/>
          <w:sz w:val="24"/>
        </w:rPr>
        <w:t xml:space="preserve"> desserts its request signal.</w:t>
      </w:r>
    </w:p>
    <w:p w14:paraId="36463291" w14:textId="77777777" w:rsidR="007E6F5E" w:rsidRPr="009C0BA8" w:rsidRDefault="007E6F5E" w:rsidP="007E6F5E">
      <w:pPr>
        <w:jc w:val="left"/>
        <w:rPr>
          <w:rFonts w:asciiTheme="majorBidi" w:hAnsiTheme="majorBidi" w:cstheme="majorBidi"/>
          <w:bCs/>
          <w:sz w:val="24"/>
        </w:rPr>
      </w:pPr>
    </w:p>
    <w:p w14:paraId="43787365" w14:textId="77777777" w:rsidR="0037697A" w:rsidRPr="009C0BA8" w:rsidRDefault="0037697A" w:rsidP="0037697A">
      <w:pPr>
        <w:rPr>
          <w:rFonts w:asciiTheme="majorBidi" w:hAnsiTheme="majorBidi" w:cstheme="majorBidi"/>
        </w:rPr>
      </w:pPr>
      <w:r w:rsidRPr="009C0BA8">
        <w:rPr>
          <w:rFonts w:asciiTheme="majorBidi" w:hAnsiTheme="majorBidi" w:cstheme="majorBidi"/>
          <w:noProof/>
        </w:rPr>
        <w:drawing>
          <wp:inline distT="0" distB="0" distL="0" distR="0" wp14:anchorId="03115E42" wp14:editId="4C59AA6C">
            <wp:extent cx="2908802" cy="3562350"/>
            <wp:effectExtent l="0" t="0" r="6350" b="0"/>
            <wp:docPr id="1" name="Picture 1" descr="Diagram,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hape, arrow&#10;&#10;Description automatically generated"/>
                    <pic:cNvPicPr/>
                  </pic:nvPicPr>
                  <pic:blipFill>
                    <a:blip r:embed="rId8"/>
                    <a:stretch>
                      <a:fillRect/>
                    </a:stretch>
                  </pic:blipFill>
                  <pic:spPr>
                    <a:xfrm>
                      <a:off x="0" y="0"/>
                      <a:ext cx="2912683" cy="3567103"/>
                    </a:xfrm>
                    <a:prstGeom prst="rect">
                      <a:avLst/>
                    </a:prstGeom>
                  </pic:spPr>
                </pic:pic>
              </a:graphicData>
            </a:graphic>
          </wp:inline>
        </w:drawing>
      </w:r>
      <w:r w:rsidRPr="009C0BA8">
        <w:rPr>
          <w:rFonts w:asciiTheme="majorBidi" w:hAnsiTheme="majorBidi" w:cstheme="majorBidi"/>
          <w:noProof/>
        </w:rPr>
        <w:drawing>
          <wp:inline distT="0" distB="0" distL="0" distR="0" wp14:anchorId="26EBBDAA" wp14:editId="3CD7F7BA">
            <wp:extent cx="2605812" cy="3524250"/>
            <wp:effectExtent l="0" t="0" r="4445" b="0"/>
            <wp:docPr id="2" name="Picture 2" descr="Diagram,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ape, arrow&#10;&#10;Description automatically generated"/>
                    <pic:cNvPicPr/>
                  </pic:nvPicPr>
                  <pic:blipFill>
                    <a:blip r:embed="rId9"/>
                    <a:stretch>
                      <a:fillRect/>
                    </a:stretch>
                  </pic:blipFill>
                  <pic:spPr>
                    <a:xfrm>
                      <a:off x="0" y="0"/>
                      <a:ext cx="2609215" cy="3528852"/>
                    </a:xfrm>
                    <a:prstGeom prst="rect">
                      <a:avLst/>
                    </a:prstGeom>
                  </pic:spPr>
                </pic:pic>
              </a:graphicData>
            </a:graphic>
          </wp:inline>
        </w:drawing>
      </w:r>
    </w:p>
    <w:p w14:paraId="7EEFB058" w14:textId="77777777" w:rsidR="0037697A" w:rsidRPr="009C0BA8" w:rsidRDefault="0037697A" w:rsidP="0037697A">
      <w:pPr>
        <w:jc w:val="center"/>
        <w:rPr>
          <w:rFonts w:asciiTheme="majorBidi" w:hAnsiTheme="majorBidi" w:cstheme="majorBidi"/>
        </w:rPr>
      </w:pPr>
      <w:r w:rsidRPr="009C0BA8">
        <w:rPr>
          <w:rFonts w:asciiTheme="majorBidi" w:hAnsiTheme="majorBidi" w:cstheme="majorBidi"/>
        </w:rPr>
        <w:t>Figure 1: State Diagram for the arbiter</w:t>
      </w:r>
    </w:p>
    <w:p w14:paraId="4C4D2B2F" w14:textId="77777777" w:rsidR="0037697A" w:rsidRPr="009C0BA8" w:rsidRDefault="0037697A" w:rsidP="0037697A">
      <w:pPr>
        <w:rPr>
          <w:rFonts w:asciiTheme="majorBidi" w:hAnsiTheme="majorBidi" w:cstheme="majorBidi"/>
        </w:rPr>
      </w:pPr>
      <w:r w:rsidRPr="009C0BA8">
        <w:rPr>
          <w:rFonts w:asciiTheme="majorBidi" w:hAnsiTheme="majorBidi" w:cstheme="majorBidi"/>
          <w:noProof/>
        </w:rPr>
        <w:lastRenderedPageBreak/>
        <w:drawing>
          <wp:inline distT="0" distB="0" distL="0" distR="0" wp14:anchorId="444773A9" wp14:editId="042CF31D">
            <wp:extent cx="5943600" cy="2317750"/>
            <wp:effectExtent l="0" t="0" r="0" b="635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stretch>
                      <a:fillRect/>
                    </a:stretch>
                  </pic:blipFill>
                  <pic:spPr>
                    <a:xfrm>
                      <a:off x="0" y="0"/>
                      <a:ext cx="5943600" cy="2317750"/>
                    </a:xfrm>
                    <a:prstGeom prst="rect">
                      <a:avLst/>
                    </a:prstGeom>
                  </pic:spPr>
                </pic:pic>
              </a:graphicData>
            </a:graphic>
          </wp:inline>
        </w:drawing>
      </w:r>
    </w:p>
    <w:p w14:paraId="477E96CC" w14:textId="77777777" w:rsidR="0037697A" w:rsidRPr="009C0BA8" w:rsidRDefault="0037697A" w:rsidP="0037697A">
      <w:pPr>
        <w:jc w:val="center"/>
        <w:rPr>
          <w:rFonts w:asciiTheme="majorBidi" w:hAnsiTheme="majorBidi" w:cstheme="majorBidi"/>
        </w:rPr>
      </w:pPr>
      <w:r w:rsidRPr="009C0BA8">
        <w:rPr>
          <w:rFonts w:asciiTheme="majorBidi" w:hAnsiTheme="majorBidi" w:cstheme="majorBidi"/>
        </w:rPr>
        <w:t>Figure 2: Arbitration Structure</w:t>
      </w:r>
    </w:p>
    <w:p w14:paraId="03B19246" w14:textId="77777777" w:rsidR="0037697A" w:rsidRPr="009C0BA8" w:rsidRDefault="0037697A" w:rsidP="0037697A">
      <w:pPr>
        <w:autoSpaceDE w:val="0"/>
        <w:autoSpaceDN w:val="0"/>
        <w:adjustRightInd w:val="0"/>
        <w:rPr>
          <w:rFonts w:asciiTheme="majorBidi" w:hAnsiTheme="majorBidi" w:cstheme="majorBidi"/>
          <w:sz w:val="24"/>
        </w:rPr>
      </w:pPr>
    </w:p>
    <w:p w14:paraId="4E4527B9" w14:textId="77777777" w:rsidR="0037697A" w:rsidRPr="009C0BA8" w:rsidRDefault="0037697A" w:rsidP="0037697A">
      <w:pPr>
        <w:autoSpaceDE w:val="0"/>
        <w:autoSpaceDN w:val="0"/>
        <w:adjustRightInd w:val="0"/>
        <w:rPr>
          <w:rFonts w:asciiTheme="majorBidi" w:hAnsiTheme="majorBidi" w:cstheme="majorBidi"/>
          <w:sz w:val="24"/>
        </w:rPr>
      </w:pPr>
      <w:r w:rsidRPr="009C0BA8">
        <w:rPr>
          <w:rFonts w:asciiTheme="majorBidi" w:hAnsiTheme="majorBidi" w:cstheme="majorBidi"/>
          <w:sz w:val="24"/>
        </w:rPr>
        <w:t xml:space="preserve">We will assume that there are three devices in the system, called device 1, device 2, and device 3. It is easy to see how the FSM can be extended to handle more devices. The request signals are named </w:t>
      </w:r>
      <w:r w:rsidRPr="009C0BA8">
        <w:rPr>
          <w:rFonts w:asciiTheme="majorBidi" w:hAnsiTheme="majorBidi" w:cstheme="majorBidi"/>
          <w:i/>
          <w:iCs/>
          <w:sz w:val="24"/>
        </w:rPr>
        <w:t>r</w:t>
      </w:r>
      <w:r w:rsidRPr="009C0BA8">
        <w:rPr>
          <w:rFonts w:asciiTheme="majorBidi" w:hAnsiTheme="majorBidi" w:cstheme="majorBidi"/>
          <w:sz w:val="24"/>
        </w:rPr>
        <w:t xml:space="preserve">1, </w:t>
      </w:r>
      <w:r w:rsidRPr="009C0BA8">
        <w:rPr>
          <w:rFonts w:asciiTheme="majorBidi" w:hAnsiTheme="majorBidi" w:cstheme="majorBidi"/>
          <w:i/>
          <w:iCs/>
          <w:sz w:val="24"/>
        </w:rPr>
        <w:t>r</w:t>
      </w:r>
      <w:r w:rsidRPr="009C0BA8">
        <w:rPr>
          <w:rFonts w:asciiTheme="majorBidi" w:hAnsiTheme="majorBidi" w:cstheme="majorBidi"/>
          <w:sz w:val="24"/>
        </w:rPr>
        <w:t xml:space="preserve">2, and </w:t>
      </w:r>
      <w:r w:rsidRPr="009C0BA8">
        <w:rPr>
          <w:rFonts w:asciiTheme="majorBidi" w:hAnsiTheme="majorBidi" w:cstheme="majorBidi"/>
          <w:i/>
          <w:iCs/>
          <w:sz w:val="24"/>
        </w:rPr>
        <w:t>r</w:t>
      </w:r>
      <w:r w:rsidRPr="009C0BA8">
        <w:rPr>
          <w:rFonts w:asciiTheme="majorBidi" w:hAnsiTheme="majorBidi" w:cstheme="majorBidi"/>
          <w:sz w:val="24"/>
        </w:rPr>
        <w:t xml:space="preserve">3, and the grant signals are called </w:t>
      </w:r>
      <w:r w:rsidRPr="009C0BA8">
        <w:rPr>
          <w:rFonts w:asciiTheme="majorBidi" w:hAnsiTheme="majorBidi" w:cstheme="majorBidi"/>
          <w:i/>
          <w:iCs/>
          <w:sz w:val="24"/>
        </w:rPr>
        <w:t>g</w:t>
      </w:r>
      <w:r w:rsidRPr="009C0BA8">
        <w:rPr>
          <w:rFonts w:asciiTheme="majorBidi" w:hAnsiTheme="majorBidi" w:cstheme="majorBidi"/>
          <w:sz w:val="24"/>
        </w:rPr>
        <w:t xml:space="preserve">1, </w:t>
      </w:r>
      <w:r w:rsidRPr="009C0BA8">
        <w:rPr>
          <w:rFonts w:asciiTheme="majorBidi" w:hAnsiTheme="majorBidi" w:cstheme="majorBidi"/>
          <w:i/>
          <w:iCs/>
          <w:sz w:val="24"/>
        </w:rPr>
        <w:t>g</w:t>
      </w:r>
      <w:r w:rsidRPr="009C0BA8">
        <w:rPr>
          <w:rFonts w:asciiTheme="majorBidi" w:hAnsiTheme="majorBidi" w:cstheme="majorBidi"/>
          <w:sz w:val="24"/>
        </w:rPr>
        <w:t xml:space="preserve">2, and </w:t>
      </w:r>
      <w:r w:rsidRPr="009C0BA8">
        <w:rPr>
          <w:rFonts w:asciiTheme="majorBidi" w:hAnsiTheme="majorBidi" w:cstheme="majorBidi"/>
          <w:i/>
          <w:iCs/>
          <w:sz w:val="24"/>
        </w:rPr>
        <w:t>g</w:t>
      </w:r>
      <w:r w:rsidRPr="009C0BA8">
        <w:rPr>
          <w:rFonts w:asciiTheme="majorBidi" w:hAnsiTheme="majorBidi" w:cstheme="majorBidi"/>
          <w:sz w:val="24"/>
        </w:rPr>
        <w:t xml:space="preserve">3. The devices are assigned a priority level such that device 1 has the highest priority, device 2 has the next highest, and device 3 has the lowest priority. </w:t>
      </w:r>
      <w:proofErr w:type="gramStart"/>
      <w:r w:rsidRPr="009C0BA8">
        <w:rPr>
          <w:rFonts w:asciiTheme="majorBidi" w:hAnsiTheme="majorBidi" w:cstheme="majorBidi"/>
          <w:sz w:val="24"/>
        </w:rPr>
        <w:t>Thus</w:t>
      </w:r>
      <w:proofErr w:type="gramEnd"/>
      <w:r w:rsidRPr="009C0BA8">
        <w:rPr>
          <w:rFonts w:asciiTheme="majorBidi" w:hAnsiTheme="majorBidi" w:cstheme="majorBidi"/>
          <w:sz w:val="24"/>
        </w:rPr>
        <w:t xml:space="preserve"> if more than one request signal is asserted when the FSM assigns a grant, the grant is given to the requesting device that has the highest priority.</w:t>
      </w:r>
    </w:p>
    <w:p w14:paraId="4E11C90F" w14:textId="77777777" w:rsidR="0037697A" w:rsidRPr="009C0BA8" w:rsidRDefault="0037697A" w:rsidP="0037697A">
      <w:pPr>
        <w:autoSpaceDE w:val="0"/>
        <w:autoSpaceDN w:val="0"/>
        <w:adjustRightInd w:val="0"/>
        <w:rPr>
          <w:rFonts w:asciiTheme="majorBidi" w:hAnsiTheme="majorBidi" w:cstheme="majorBidi"/>
          <w:sz w:val="24"/>
        </w:rPr>
      </w:pPr>
    </w:p>
    <w:p w14:paraId="1B5B3106" w14:textId="77777777" w:rsidR="0037697A" w:rsidRPr="009C0BA8" w:rsidRDefault="0037697A" w:rsidP="0037697A">
      <w:pPr>
        <w:autoSpaceDE w:val="0"/>
        <w:autoSpaceDN w:val="0"/>
        <w:adjustRightInd w:val="0"/>
        <w:rPr>
          <w:rFonts w:asciiTheme="majorBidi" w:hAnsiTheme="majorBidi" w:cstheme="majorBidi"/>
          <w:sz w:val="24"/>
        </w:rPr>
      </w:pPr>
      <w:r w:rsidRPr="009C0BA8">
        <w:rPr>
          <w:rFonts w:asciiTheme="majorBidi" w:hAnsiTheme="majorBidi" w:cstheme="majorBidi"/>
          <w:sz w:val="24"/>
        </w:rPr>
        <w:t xml:space="preserve">Initially, on reset the machine is in the state called </w:t>
      </w:r>
      <w:r w:rsidRPr="009C0BA8">
        <w:rPr>
          <w:rFonts w:asciiTheme="majorBidi" w:hAnsiTheme="majorBidi" w:cstheme="majorBidi"/>
          <w:i/>
          <w:iCs/>
          <w:sz w:val="24"/>
        </w:rPr>
        <w:t>Idle</w:t>
      </w:r>
      <w:r w:rsidRPr="009C0BA8">
        <w:rPr>
          <w:rFonts w:asciiTheme="majorBidi" w:hAnsiTheme="majorBidi" w:cstheme="majorBidi"/>
          <w:sz w:val="24"/>
        </w:rPr>
        <w:t xml:space="preserve">. No grant signals are asserted, and the shared resource is not in use. There are three other states, called </w:t>
      </w:r>
      <w:r w:rsidRPr="009C0BA8">
        <w:rPr>
          <w:rFonts w:asciiTheme="majorBidi" w:hAnsiTheme="majorBidi" w:cstheme="majorBidi"/>
          <w:i/>
          <w:iCs/>
          <w:sz w:val="24"/>
        </w:rPr>
        <w:t>gnt</w:t>
      </w:r>
      <w:r w:rsidRPr="009C0BA8">
        <w:rPr>
          <w:rFonts w:asciiTheme="majorBidi" w:hAnsiTheme="majorBidi" w:cstheme="majorBidi"/>
          <w:sz w:val="24"/>
        </w:rPr>
        <w:t xml:space="preserve">1, </w:t>
      </w:r>
      <w:r w:rsidRPr="009C0BA8">
        <w:rPr>
          <w:rFonts w:asciiTheme="majorBidi" w:hAnsiTheme="majorBidi" w:cstheme="majorBidi"/>
          <w:i/>
          <w:iCs/>
          <w:sz w:val="24"/>
        </w:rPr>
        <w:t>gnt</w:t>
      </w:r>
      <w:r w:rsidRPr="009C0BA8">
        <w:rPr>
          <w:rFonts w:asciiTheme="majorBidi" w:hAnsiTheme="majorBidi" w:cstheme="majorBidi"/>
          <w:sz w:val="24"/>
        </w:rPr>
        <w:t xml:space="preserve">2, and </w:t>
      </w:r>
      <w:r w:rsidRPr="009C0BA8">
        <w:rPr>
          <w:rFonts w:asciiTheme="majorBidi" w:hAnsiTheme="majorBidi" w:cstheme="majorBidi"/>
          <w:i/>
          <w:iCs/>
          <w:sz w:val="24"/>
        </w:rPr>
        <w:t>gnt</w:t>
      </w:r>
      <w:r w:rsidRPr="009C0BA8">
        <w:rPr>
          <w:rFonts w:asciiTheme="majorBidi" w:hAnsiTheme="majorBidi" w:cstheme="majorBidi"/>
          <w:sz w:val="24"/>
        </w:rPr>
        <w:t>3. Each of these states asserts the grant signal for one of the devices.</w:t>
      </w:r>
    </w:p>
    <w:p w14:paraId="14746E3A" w14:textId="77777777" w:rsidR="0037697A" w:rsidRPr="009C0BA8" w:rsidRDefault="0037697A" w:rsidP="0037697A">
      <w:pPr>
        <w:autoSpaceDE w:val="0"/>
        <w:autoSpaceDN w:val="0"/>
        <w:adjustRightInd w:val="0"/>
        <w:rPr>
          <w:rFonts w:asciiTheme="majorBidi" w:hAnsiTheme="majorBidi" w:cstheme="majorBidi"/>
          <w:sz w:val="24"/>
        </w:rPr>
      </w:pPr>
    </w:p>
    <w:p w14:paraId="51B55FA4" w14:textId="6A50950F" w:rsidR="0037697A" w:rsidRPr="009C0BA8" w:rsidRDefault="0037697A" w:rsidP="0037697A">
      <w:pPr>
        <w:autoSpaceDE w:val="0"/>
        <w:autoSpaceDN w:val="0"/>
        <w:adjustRightInd w:val="0"/>
        <w:rPr>
          <w:rFonts w:asciiTheme="majorBidi" w:hAnsiTheme="majorBidi" w:cstheme="majorBidi"/>
          <w:sz w:val="24"/>
        </w:rPr>
      </w:pPr>
      <w:r w:rsidRPr="009C0BA8">
        <w:rPr>
          <w:rFonts w:asciiTheme="majorBidi" w:hAnsiTheme="majorBidi" w:cstheme="majorBidi"/>
          <w:sz w:val="24"/>
        </w:rPr>
        <w:t xml:space="preserve">The FSM remains in the </w:t>
      </w:r>
      <w:r w:rsidRPr="009C0BA8">
        <w:rPr>
          <w:rFonts w:asciiTheme="majorBidi" w:hAnsiTheme="majorBidi" w:cstheme="majorBidi"/>
          <w:i/>
          <w:iCs/>
          <w:sz w:val="24"/>
        </w:rPr>
        <w:t xml:space="preserve">Idle </w:t>
      </w:r>
      <w:r w:rsidRPr="009C0BA8">
        <w:rPr>
          <w:rFonts w:asciiTheme="majorBidi" w:hAnsiTheme="majorBidi" w:cstheme="majorBidi"/>
          <w:sz w:val="24"/>
        </w:rPr>
        <w:t xml:space="preserve">state </w:t>
      </w:r>
      <w:proofErr w:type="gramStart"/>
      <w:r w:rsidRPr="009C0BA8">
        <w:rPr>
          <w:rFonts w:asciiTheme="majorBidi" w:hAnsiTheme="majorBidi" w:cstheme="majorBidi"/>
          <w:sz w:val="24"/>
        </w:rPr>
        <w:t>as long as</w:t>
      </w:r>
      <w:proofErr w:type="gramEnd"/>
      <w:r w:rsidRPr="009C0BA8">
        <w:rPr>
          <w:rFonts w:asciiTheme="majorBidi" w:hAnsiTheme="majorBidi" w:cstheme="majorBidi"/>
          <w:sz w:val="24"/>
        </w:rPr>
        <w:t xml:space="preserve"> all of the request signals are 0. In the state diagram the condition </w:t>
      </w:r>
      <w:r w:rsidRPr="009C0BA8">
        <w:rPr>
          <w:rFonts w:asciiTheme="majorBidi" w:hAnsiTheme="majorBidi" w:cstheme="majorBidi"/>
          <w:i/>
          <w:iCs/>
          <w:sz w:val="24"/>
        </w:rPr>
        <w:t>r</w:t>
      </w:r>
      <w:r w:rsidRPr="009C0BA8">
        <w:rPr>
          <w:rFonts w:asciiTheme="majorBidi" w:hAnsiTheme="majorBidi" w:cstheme="majorBidi"/>
          <w:sz w:val="24"/>
        </w:rPr>
        <w:t>1</w:t>
      </w:r>
      <w:r w:rsidRPr="009C0BA8">
        <w:rPr>
          <w:rFonts w:asciiTheme="majorBidi" w:hAnsiTheme="majorBidi" w:cstheme="majorBidi"/>
          <w:i/>
          <w:iCs/>
          <w:sz w:val="24"/>
        </w:rPr>
        <w:t>r</w:t>
      </w:r>
      <w:r w:rsidRPr="009C0BA8">
        <w:rPr>
          <w:rFonts w:asciiTheme="majorBidi" w:hAnsiTheme="majorBidi" w:cstheme="majorBidi"/>
          <w:sz w:val="24"/>
        </w:rPr>
        <w:t>2</w:t>
      </w:r>
      <w:r w:rsidRPr="009C0BA8">
        <w:rPr>
          <w:rFonts w:asciiTheme="majorBidi" w:hAnsiTheme="majorBidi" w:cstheme="majorBidi"/>
          <w:i/>
          <w:iCs/>
          <w:sz w:val="24"/>
        </w:rPr>
        <w:t>r</w:t>
      </w:r>
      <w:r w:rsidRPr="009C0BA8">
        <w:rPr>
          <w:rFonts w:asciiTheme="majorBidi" w:hAnsiTheme="majorBidi" w:cstheme="majorBidi"/>
          <w:sz w:val="24"/>
        </w:rPr>
        <w:t xml:space="preserve">3 </w:t>
      </w:r>
      <w:r w:rsidRPr="009C0BA8">
        <w:rPr>
          <w:rFonts w:asciiTheme="majorBidi" w:eastAsia="MTSYN" w:hAnsiTheme="majorBidi" w:cstheme="majorBidi"/>
          <w:sz w:val="24"/>
        </w:rPr>
        <w:t xml:space="preserve">= </w:t>
      </w:r>
      <w:r w:rsidRPr="009C0BA8">
        <w:rPr>
          <w:rFonts w:asciiTheme="majorBidi" w:hAnsiTheme="majorBidi" w:cstheme="majorBidi"/>
          <w:sz w:val="24"/>
        </w:rPr>
        <w:t xml:space="preserve">000 is indicated by the arc labeled 000. When one or more request signals become 1, the machine moves to one of the grant states, according to the priority scheme. If </w:t>
      </w:r>
      <w:r w:rsidRPr="009C0BA8">
        <w:rPr>
          <w:rFonts w:asciiTheme="majorBidi" w:hAnsiTheme="majorBidi" w:cstheme="majorBidi"/>
          <w:i/>
          <w:iCs/>
          <w:sz w:val="24"/>
        </w:rPr>
        <w:t>r</w:t>
      </w:r>
      <w:r w:rsidRPr="009C0BA8">
        <w:rPr>
          <w:rFonts w:asciiTheme="majorBidi" w:hAnsiTheme="majorBidi" w:cstheme="majorBidi"/>
          <w:sz w:val="24"/>
        </w:rPr>
        <w:t xml:space="preserve">1 is asserted, then device 1 will receive the grant because it has the highest priority. This is indicated by the arc labeled 1xx that leads to state </w:t>
      </w:r>
      <w:r w:rsidRPr="009C0BA8">
        <w:rPr>
          <w:rFonts w:asciiTheme="majorBidi" w:hAnsiTheme="majorBidi" w:cstheme="majorBidi"/>
          <w:i/>
          <w:iCs/>
          <w:sz w:val="24"/>
        </w:rPr>
        <w:t>gnt</w:t>
      </w:r>
      <w:r w:rsidRPr="009C0BA8">
        <w:rPr>
          <w:rFonts w:asciiTheme="majorBidi" w:hAnsiTheme="majorBidi" w:cstheme="majorBidi"/>
          <w:sz w:val="24"/>
        </w:rPr>
        <w:t xml:space="preserve">1, which sets </w:t>
      </w:r>
      <w:r w:rsidRPr="009C0BA8">
        <w:rPr>
          <w:rFonts w:asciiTheme="majorBidi" w:hAnsiTheme="majorBidi" w:cstheme="majorBidi"/>
          <w:i/>
          <w:iCs/>
          <w:sz w:val="24"/>
        </w:rPr>
        <w:t>g</w:t>
      </w:r>
      <w:r w:rsidRPr="009C0BA8">
        <w:rPr>
          <w:rFonts w:asciiTheme="majorBidi" w:hAnsiTheme="majorBidi" w:cstheme="majorBidi"/>
          <w:sz w:val="24"/>
        </w:rPr>
        <w:t xml:space="preserve">1 </w:t>
      </w:r>
      <w:r w:rsidRPr="009C0BA8">
        <w:rPr>
          <w:rFonts w:asciiTheme="majorBidi" w:eastAsia="MTSYN" w:hAnsiTheme="majorBidi" w:cstheme="majorBidi"/>
          <w:sz w:val="24"/>
        </w:rPr>
        <w:t xml:space="preserve">= </w:t>
      </w:r>
      <w:r w:rsidRPr="009C0BA8">
        <w:rPr>
          <w:rFonts w:asciiTheme="majorBidi" w:hAnsiTheme="majorBidi" w:cstheme="majorBidi"/>
          <w:sz w:val="24"/>
        </w:rPr>
        <w:t xml:space="preserve">1. The meaning of 1xx is that the request signal </w:t>
      </w:r>
      <w:r w:rsidRPr="009C0BA8">
        <w:rPr>
          <w:rFonts w:asciiTheme="majorBidi" w:hAnsiTheme="majorBidi" w:cstheme="majorBidi"/>
          <w:i/>
          <w:iCs/>
          <w:sz w:val="24"/>
        </w:rPr>
        <w:t>r</w:t>
      </w:r>
      <w:r w:rsidRPr="009C0BA8">
        <w:rPr>
          <w:rFonts w:asciiTheme="majorBidi" w:hAnsiTheme="majorBidi" w:cstheme="majorBidi"/>
          <w:sz w:val="24"/>
        </w:rPr>
        <w:t xml:space="preserve">1 is 1, and the values of signals </w:t>
      </w:r>
      <w:r w:rsidRPr="009C0BA8">
        <w:rPr>
          <w:rFonts w:asciiTheme="majorBidi" w:hAnsiTheme="majorBidi" w:cstheme="majorBidi"/>
          <w:i/>
          <w:iCs/>
          <w:sz w:val="24"/>
        </w:rPr>
        <w:t>r</w:t>
      </w:r>
      <w:r w:rsidRPr="009C0BA8">
        <w:rPr>
          <w:rFonts w:asciiTheme="majorBidi" w:hAnsiTheme="majorBidi" w:cstheme="majorBidi"/>
          <w:sz w:val="24"/>
        </w:rPr>
        <w:t xml:space="preserve">2 and </w:t>
      </w:r>
      <w:r w:rsidRPr="009C0BA8">
        <w:rPr>
          <w:rFonts w:asciiTheme="majorBidi" w:hAnsiTheme="majorBidi" w:cstheme="majorBidi"/>
          <w:i/>
          <w:iCs/>
          <w:sz w:val="24"/>
        </w:rPr>
        <w:t>r</w:t>
      </w:r>
      <w:r w:rsidRPr="009C0BA8">
        <w:rPr>
          <w:rFonts w:asciiTheme="majorBidi" w:hAnsiTheme="majorBidi" w:cstheme="majorBidi"/>
          <w:sz w:val="24"/>
        </w:rPr>
        <w:t xml:space="preserve">3 are irrelevant because of the priority scheme. As before, we use the symbol x to indicate that the value of the corresponding variable can be either 0 or 1. The machine stays in state </w:t>
      </w:r>
      <w:r w:rsidRPr="009C0BA8">
        <w:rPr>
          <w:rFonts w:asciiTheme="majorBidi" w:hAnsiTheme="majorBidi" w:cstheme="majorBidi"/>
          <w:i/>
          <w:iCs/>
          <w:sz w:val="24"/>
        </w:rPr>
        <w:t>gnt</w:t>
      </w:r>
      <w:r w:rsidRPr="009C0BA8">
        <w:rPr>
          <w:rFonts w:asciiTheme="majorBidi" w:hAnsiTheme="majorBidi" w:cstheme="majorBidi"/>
          <w:sz w:val="24"/>
        </w:rPr>
        <w:t xml:space="preserve">1 </w:t>
      </w:r>
      <w:proofErr w:type="gramStart"/>
      <w:r w:rsidRPr="009C0BA8">
        <w:rPr>
          <w:rFonts w:asciiTheme="majorBidi" w:hAnsiTheme="majorBidi" w:cstheme="majorBidi"/>
          <w:sz w:val="24"/>
        </w:rPr>
        <w:t>as long as</w:t>
      </w:r>
      <w:proofErr w:type="gramEnd"/>
      <w:r w:rsidRPr="009C0BA8">
        <w:rPr>
          <w:rFonts w:asciiTheme="majorBidi" w:hAnsiTheme="majorBidi" w:cstheme="majorBidi"/>
          <w:sz w:val="24"/>
        </w:rPr>
        <w:t xml:space="preserve"> </w:t>
      </w:r>
      <w:r w:rsidRPr="009C0BA8">
        <w:rPr>
          <w:rFonts w:asciiTheme="majorBidi" w:hAnsiTheme="majorBidi" w:cstheme="majorBidi"/>
          <w:i/>
          <w:iCs/>
          <w:sz w:val="24"/>
        </w:rPr>
        <w:t>r</w:t>
      </w:r>
      <w:r w:rsidRPr="009C0BA8">
        <w:rPr>
          <w:rFonts w:asciiTheme="majorBidi" w:hAnsiTheme="majorBidi" w:cstheme="majorBidi"/>
          <w:sz w:val="24"/>
        </w:rPr>
        <w:t xml:space="preserve">1 is 1. When </w:t>
      </w:r>
      <w:r w:rsidRPr="009C0BA8">
        <w:rPr>
          <w:rFonts w:asciiTheme="majorBidi" w:hAnsiTheme="majorBidi" w:cstheme="majorBidi"/>
          <w:i/>
          <w:iCs/>
          <w:sz w:val="24"/>
        </w:rPr>
        <w:t>r</w:t>
      </w:r>
      <w:r w:rsidRPr="009C0BA8">
        <w:rPr>
          <w:rFonts w:asciiTheme="majorBidi" w:hAnsiTheme="majorBidi" w:cstheme="majorBidi"/>
          <w:sz w:val="24"/>
        </w:rPr>
        <w:t xml:space="preserve">1 </w:t>
      </w:r>
      <w:r w:rsidRPr="009C0BA8">
        <w:rPr>
          <w:rFonts w:asciiTheme="majorBidi" w:eastAsia="MTSYN" w:hAnsiTheme="majorBidi" w:cstheme="majorBidi"/>
          <w:sz w:val="24"/>
        </w:rPr>
        <w:t xml:space="preserve">= </w:t>
      </w:r>
      <w:r w:rsidRPr="009C0BA8">
        <w:rPr>
          <w:rFonts w:asciiTheme="majorBidi" w:hAnsiTheme="majorBidi" w:cstheme="majorBidi"/>
          <w:sz w:val="24"/>
        </w:rPr>
        <w:t xml:space="preserve">0, the arc labeled 0xx causes a change on the next positive clock edge back to state </w:t>
      </w:r>
      <w:r w:rsidRPr="009C0BA8">
        <w:rPr>
          <w:rFonts w:asciiTheme="majorBidi" w:hAnsiTheme="majorBidi" w:cstheme="majorBidi"/>
          <w:i/>
          <w:iCs/>
          <w:sz w:val="24"/>
        </w:rPr>
        <w:t>Idle</w:t>
      </w:r>
      <w:r w:rsidRPr="009C0BA8">
        <w:rPr>
          <w:rFonts w:asciiTheme="majorBidi" w:hAnsiTheme="majorBidi" w:cstheme="majorBidi"/>
          <w:sz w:val="24"/>
        </w:rPr>
        <w:t xml:space="preserve">, and </w:t>
      </w:r>
      <w:r w:rsidRPr="009C0BA8">
        <w:rPr>
          <w:rFonts w:asciiTheme="majorBidi" w:hAnsiTheme="majorBidi" w:cstheme="majorBidi"/>
          <w:i/>
          <w:iCs/>
          <w:sz w:val="24"/>
        </w:rPr>
        <w:t>g</w:t>
      </w:r>
      <w:r w:rsidRPr="009C0BA8">
        <w:rPr>
          <w:rFonts w:asciiTheme="majorBidi" w:hAnsiTheme="majorBidi" w:cstheme="majorBidi"/>
          <w:sz w:val="24"/>
        </w:rPr>
        <w:t>1 is de</w:t>
      </w:r>
      <w:r w:rsidR="009C0BA8">
        <w:rPr>
          <w:rFonts w:asciiTheme="majorBidi" w:hAnsiTheme="majorBidi" w:cstheme="majorBidi"/>
          <w:sz w:val="24"/>
        </w:rPr>
        <w:t>-</w:t>
      </w:r>
      <w:r w:rsidRPr="009C0BA8">
        <w:rPr>
          <w:rFonts w:asciiTheme="majorBidi" w:hAnsiTheme="majorBidi" w:cstheme="majorBidi"/>
          <w:sz w:val="24"/>
        </w:rPr>
        <w:t>asserted. If other requests are active at this time, then the FSM will change to a new grant state after the next clock edge.</w:t>
      </w:r>
    </w:p>
    <w:p w14:paraId="3622F5BD" w14:textId="77777777" w:rsidR="0037697A" w:rsidRPr="009C0BA8" w:rsidRDefault="0037697A" w:rsidP="0037697A">
      <w:pPr>
        <w:autoSpaceDE w:val="0"/>
        <w:autoSpaceDN w:val="0"/>
        <w:adjustRightInd w:val="0"/>
        <w:rPr>
          <w:rFonts w:asciiTheme="majorBidi" w:hAnsiTheme="majorBidi" w:cstheme="majorBidi"/>
          <w:sz w:val="24"/>
        </w:rPr>
      </w:pPr>
    </w:p>
    <w:p w14:paraId="763A215C" w14:textId="77777777" w:rsidR="0037697A" w:rsidRPr="009C0BA8" w:rsidRDefault="0037697A" w:rsidP="0037697A">
      <w:pPr>
        <w:autoSpaceDE w:val="0"/>
        <w:autoSpaceDN w:val="0"/>
        <w:adjustRightInd w:val="0"/>
        <w:rPr>
          <w:rFonts w:asciiTheme="majorBidi" w:hAnsiTheme="majorBidi" w:cstheme="majorBidi"/>
          <w:sz w:val="24"/>
        </w:rPr>
      </w:pPr>
      <w:r w:rsidRPr="009C0BA8">
        <w:rPr>
          <w:rFonts w:asciiTheme="majorBidi" w:hAnsiTheme="majorBidi" w:cstheme="majorBidi"/>
          <w:sz w:val="24"/>
        </w:rPr>
        <w:t xml:space="preserve">The arc that causes a change to state </w:t>
      </w:r>
      <w:r w:rsidRPr="009C0BA8">
        <w:rPr>
          <w:rFonts w:asciiTheme="majorBidi" w:hAnsiTheme="majorBidi" w:cstheme="majorBidi"/>
          <w:i/>
          <w:iCs/>
          <w:sz w:val="24"/>
        </w:rPr>
        <w:t>gnt</w:t>
      </w:r>
      <w:r w:rsidRPr="009C0BA8">
        <w:rPr>
          <w:rFonts w:asciiTheme="majorBidi" w:hAnsiTheme="majorBidi" w:cstheme="majorBidi"/>
          <w:sz w:val="24"/>
        </w:rPr>
        <w:t xml:space="preserve">2 is labeled 01x. This label adheres to the priority scheme because it represents the condition that </w:t>
      </w:r>
      <w:r w:rsidRPr="009C0BA8">
        <w:rPr>
          <w:rFonts w:asciiTheme="majorBidi" w:hAnsiTheme="majorBidi" w:cstheme="majorBidi"/>
          <w:i/>
          <w:iCs/>
          <w:sz w:val="24"/>
        </w:rPr>
        <w:t>r</w:t>
      </w:r>
      <w:r w:rsidRPr="009C0BA8">
        <w:rPr>
          <w:rFonts w:asciiTheme="majorBidi" w:hAnsiTheme="majorBidi" w:cstheme="majorBidi"/>
          <w:sz w:val="24"/>
        </w:rPr>
        <w:t xml:space="preserve">2 </w:t>
      </w:r>
      <w:r w:rsidRPr="009C0BA8">
        <w:rPr>
          <w:rFonts w:asciiTheme="majorBidi" w:eastAsia="MTSYN" w:hAnsiTheme="majorBidi" w:cstheme="majorBidi"/>
          <w:sz w:val="24"/>
        </w:rPr>
        <w:t xml:space="preserve">= </w:t>
      </w:r>
      <w:r w:rsidRPr="009C0BA8">
        <w:rPr>
          <w:rFonts w:asciiTheme="majorBidi" w:hAnsiTheme="majorBidi" w:cstheme="majorBidi"/>
          <w:sz w:val="24"/>
        </w:rPr>
        <w:t xml:space="preserve">1, but </w:t>
      </w:r>
      <w:r w:rsidRPr="009C0BA8">
        <w:rPr>
          <w:rFonts w:asciiTheme="majorBidi" w:hAnsiTheme="majorBidi" w:cstheme="majorBidi"/>
          <w:i/>
          <w:iCs/>
          <w:sz w:val="24"/>
        </w:rPr>
        <w:t>r</w:t>
      </w:r>
      <w:r w:rsidRPr="009C0BA8">
        <w:rPr>
          <w:rFonts w:asciiTheme="majorBidi" w:hAnsiTheme="majorBidi" w:cstheme="majorBidi"/>
          <w:sz w:val="24"/>
        </w:rPr>
        <w:t xml:space="preserve">1 </w:t>
      </w:r>
      <w:r w:rsidRPr="009C0BA8">
        <w:rPr>
          <w:rFonts w:asciiTheme="majorBidi" w:eastAsia="MTSYN" w:hAnsiTheme="majorBidi" w:cstheme="majorBidi"/>
          <w:sz w:val="24"/>
        </w:rPr>
        <w:t xml:space="preserve">= </w:t>
      </w:r>
      <w:r w:rsidRPr="009C0BA8">
        <w:rPr>
          <w:rFonts w:asciiTheme="majorBidi" w:hAnsiTheme="majorBidi" w:cstheme="majorBidi"/>
          <w:sz w:val="24"/>
        </w:rPr>
        <w:t xml:space="preserve">0. Similarly, the condition for entering state </w:t>
      </w:r>
      <w:r w:rsidRPr="009C0BA8">
        <w:rPr>
          <w:rFonts w:asciiTheme="majorBidi" w:hAnsiTheme="majorBidi" w:cstheme="majorBidi"/>
          <w:i/>
          <w:iCs/>
          <w:sz w:val="24"/>
        </w:rPr>
        <w:t>gnt</w:t>
      </w:r>
      <w:r w:rsidRPr="009C0BA8">
        <w:rPr>
          <w:rFonts w:asciiTheme="majorBidi" w:hAnsiTheme="majorBidi" w:cstheme="majorBidi"/>
          <w:sz w:val="24"/>
        </w:rPr>
        <w:t xml:space="preserve">3 is given as 001, which indicates that the only request signal asserted is </w:t>
      </w:r>
      <w:r w:rsidRPr="009C0BA8">
        <w:rPr>
          <w:rFonts w:asciiTheme="majorBidi" w:hAnsiTheme="majorBidi" w:cstheme="majorBidi"/>
          <w:i/>
          <w:iCs/>
          <w:sz w:val="24"/>
        </w:rPr>
        <w:t>r</w:t>
      </w:r>
      <w:r w:rsidRPr="009C0BA8">
        <w:rPr>
          <w:rFonts w:asciiTheme="majorBidi" w:hAnsiTheme="majorBidi" w:cstheme="majorBidi"/>
          <w:sz w:val="24"/>
        </w:rPr>
        <w:t>3.</w:t>
      </w:r>
    </w:p>
    <w:p w14:paraId="2F1EAE20" w14:textId="77777777" w:rsidR="0037697A" w:rsidRPr="009C0BA8" w:rsidRDefault="0037697A" w:rsidP="0037697A">
      <w:pPr>
        <w:autoSpaceDE w:val="0"/>
        <w:autoSpaceDN w:val="0"/>
        <w:adjustRightInd w:val="0"/>
        <w:rPr>
          <w:rFonts w:asciiTheme="majorBidi" w:hAnsiTheme="majorBidi" w:cstheme="majorBidi"/>
          <w:sz w:val="24"/>
        </w:rPr>
      </w:pPr>
    </w:p>
    <w:p w14:paraId="470AC416" w14:textId="10CD7575" w:rsidR="0037697A" w:rsidRPr="009C0BA8" w:rsidRDefault="0037697A" w:rsidP="0037697A">
      <w:pPr>
        <w:autoSpaceDE w:val="0"/>
        <w:autoSpaceDN w:val="0"/>
        <w:adjustRightInd w:val="0"/>
        <w:rPr>
          <w:rFonts w:asciiTheme="majorBidi" w:hAnsiTheme="majorBidi" w:cstheme="majorBidi"/>
          <w:sz w:val="24"/>
        </w:rPr>
      </w:pPr>
      <w:r w:rsidRPr="009C0BA8">
        <w:rPr>
          <w:rFonts w:asciiTheme="majorBidi" w:hAnsiTheme="majorBidi" w:cstheme="majorBidi"/>
          <w:sz w:val="24"/>
        </w:rPr>
        <w:t>Write a Verilog Code for the Arbiter, complete the synthesis process, P&amp;R.</w:t>
      </w:r>
      <w:r w:rsidR="009C0BA8">
        <w:rPr>
          <w:rFonts w:asciiTheme="majorBidi" w:hAnsiTheme="majorBidi" w:cstheme="majorBidi"/>
          <w:sz w:val="24"/>
        </w:rPr>
        <w:t xml:space="preserve"> The operation of the circuit should be verified by proper simulation test bench.</w:t>
      </w:r>
      <w:r w:rsidRPr="009C0BA8">
        <w:rPr>
          <w:rFonts w:asciiTheme="majorBidi" w:hAnsiTheme="majorBidi" w:cstheme="majorBidi"/>
          <w:sz w:val="24"/>
        </w:rPr>
        <w:t xml:space="preserve">  </w:t>
      </w:r>
    </w:p>
    <w:p w14:paraId="4DC8914F" w14:textId="6E06D28A" w:rsidR="00F02616" w:rsidRPr="009C0BA8" w:rsidRDefault="00F02616" w:rsidP="009F50DC">
      <w:pPr>
        <w:rPr>
          <w:rFonts w:asciiTheme="majorBidi" w:hAnsiTheme="majorBidi" w:cstheme="majorBidi"/>
          <w:b/>
          <w:sz w:val="32"/>
          <w:szCs w:val="32"/>
        </w:rPr>
      </w:pPr>
    </w:p>
    <w:p w14:paraId="1E17958E" w14:textId="77777777" w:rsidR="009C0BA8" w:rsidRDefault="009C0BA8">
      <w:pPr>
        <w:jc w:val="left"/>
        <w:rPr>
          <w:rFonts w:asciiTheme="majorBidi" w:hAnsiTheme="majorBidi" w:cstheme="majorBidi"/>
          <w:b/>
          <w:sz w:val="32"/>
          <w:szCs w:val="32"/>
        </w:rPr>
      </w:pPr>
      <w:r>
        <w:rPr>
          <w:rFonts w:asciiTheme="majorBidi" w:hAnsiTheme="majorBidi" w:cstheme="majorBidi"/>
          <w:b/>
          <w:sz w:val="32"/>
          <w:szCs w:val="32"/>
        </w:rPr>
        <w:br w:type="page"/>
      </w:r>
    </w:p>
    <w:p w14:paraId="16C7EDB3" w14:textId="351FC00D" w:rsidR="00387A74" w:rsidRPr="009C0BA8" w:rsidRDefault="00387A74" w:rsidP="009F50DC">
      <w:pPr>
        <w:rPr>
          <w:rFonts w:asciiTheme="majorBidi" w:hAnsiTheme="majorBidi" w:cstheme="majorBidi"/>
          <w:b/>
          <w:sz w:val="32"/>
          <w:szCs w:val="32"/>
        </w:rPr>
      </w:pPr>
      <w:r w:rsidRPr="009C0BA8">
        <w:rPr>
          <w:rFonts w:asciiTheme="majorBidi" w:hAnsiTheme="majorBidi" w:cstheme="majorBidi"/>
          <w:b/>
          <w:sz w:val="32"/>
          <w:szCs w:val="32"/>
        </w:rPr>
        <w:lastRenderedPageBreak/>
        <w:t>Reference:</w:t>
      </w:r>
    </w:p>
    <w:p w14:paraId="2B089107" w14:textId="08B56004" w:rsidR="00387A74" w:rsidRPr="009C0BA8" w:rsidRDefault="00387A74" w:rsidP="00387A74">
      <w:pPr>
        <w:rPr>
          <w:rFonts w:asciiTheme="majorBidi" w:hAnsiTheme="majorBidi" w:cstheme="majorBidi"/>
          <w:bCs/>
          <w:sz w:val="28"/>
          <w:szCs w:val="28"/>
        </w:rPr>
      </w:pPr>
      <w:r w:rsidRPr="009C0BA8">
        <w:rPr>
          <w:rFonts w:asciiTheme="majorBidi" w:hAnsiTheme="majorBidi" w:cstheme="majorBidi"/>
          <w:bCs/>
          <w:sz w:val="28"/>
          <w:szCs w:val="28"/>
        </w:rPr>
        <w:t xml:space="preserve">Stephen D. Brown and </w:t>
      </w:r>
      <w:proofErr w:type="spellStart"/>
      <w:r w:rsidRPr="009C0BA8">
        <w:rPr>
          <w:rFonts w:asciiTheme="majorBidi" w:hAnsiTheme="majorBidi" w:cstheme="majorBidi"/>
          <w:bCs/>
          <w:sz w:val="28"/>
          <w:szCs w:val="28"/>
        </w:rPr>
        <w:t>Zvonko</w:t>
      </w:r>
      <w:proofErr w:type="spellEnd"/>
      <w:r w:rsidRPr="009C0BA8">
        <w:rPr>
          <w:rFonts w:asciiTheme="majorBidi" w:hAnsiTheme="majorBidi" w:cstheme="majorBidi"/>
          <w:bCs/>
          <w:sz w:val="28"/>
          <w:szCs w:val="28"/>
        </w:rPr>
        <w:t xml:space="preserve"> G </w:t>
      </w:r>
      <w:proofErr w:type="spellStart"/>
      <w:r w:rsidRPr="009C0BA8">
        <w:rPr>
          <w:rFonts w:asciiTheme="majorBidi" w:hAnsiTheme="majorBidi" w:cstheme="majorBidi"/>
          <w:bCs/>
          <w:sz w:val="28"/>
          <w:szCs w:val="28"/>
        </w:rPr>
        <w:t>Vranesic</w:t>
      </w:r>
      <w:proofErr w:type="spellEnd"/>
      <w:r w:rsidRPr="009C0BA8">
        <w:rPr>
          <w:rFonts w:asciiTheme="majorBidi" w:hAnsiTheme="majorBidi" w:cstheme="majorBidi"/>
          <w:bCs/>
          <w:sz w:val="28"/>
          <w:szCs w:val="28"/>
        </w:rPr>
        <w:t xml:space="preserve">, </w:t>
      </w:r>
      <w:r w:rsidRPr="009C0BA8">
        <w:rPr>
          <w:rFonts w:asciiTheme="majorBidi" w:hAnsiTheme="majorBidi" w:cstheme="majorBidi"/>
          <w:bCs/>
          <w:i/>
          <w:iCs/>
          <w:sz w:val="28"/>
          <w:szCs w:val="28"/>
        </w:rPr>
        <w:t>Fundamentals of Digital Logic with Verilog Design</w:t>
      </w:r>
      <w:r w:rsidRPr="009C0BA8">
        <w:rPr>
          <w:rFonts w:asciiTheme="majorBidi" w:hAnsiTheme="majorBidi" w:cstheme="majorBidi"/>
          <w:bCs/>
          <w:sz w:val="28"/>
          <w:szCs w:val="28"/>
        </w:rPr>
        <w:t>.</w:t>
      </w:r>
    </w:p>
    <w:p w14:paraId="6BE295DB" w14:textId="77777777" w:rsidR="009F50DC" w:rsidRPr="009C0BA8" w:rsidRDefault="009F50DC" w:rsidP="009F50DC">
      <w:pPr>
        <w:rPr>
          <w:rFonts w:asciiTheme="majorBidi" w:hAnsiTheme="majorBidi" w:cstheme="majorBidi"/>
          <w:szCs w:val="22"/>
        </w:rPr>
      </w:pPr>
    </w:p>
    <w:p w14:paraId="575072DA" w14:textId="0D1395F0" w:rsidR="00615739" w:rsidRPr="009C0BA8" w:rsidRDefault="00615739">
      <w:pPr>
        <w:jc w:val="left"/>
        <w:rPr>
          <w:rFonts w:asciiTheme="majorBidi" w:hAnsiTheme="majorBidi" w:cstheme="majorBidi"/>
          <w:b/>
          <w:bCs/>
          <w:sz w:val="32"/>
          <w:szCs w:val="32"/>
        </w:rPr>
      </w:pPr>
    </w:p>
    <w:sectPr w:rsidR="00615739" w:rsidRPr="009C0BA8" w:rsidSect="009F50DC">
      <w:headerReference w:type="default" r:id="rId11"/>
      <w:footerReference w:type="default" r:id="rId12"/>
      <w:pgSz w:w="12240" w:h="15840"/>
      <w:pgMar w:top="1440" w:right="1440" w:bottom="115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07BB4" w14:textId="77777777" w:rsidR="00465354" w:rsidRDefault="00465354">
      <w:r>
        <w:separator/>
      </w:r>
    </w:p>
  </w:endnote>
  <w:endnote w:type="continuationSeparator" w:id="0">
    <w:p w14:paraId="7AF0BB90" w14:textId="77777777" w:rsidR="00465354" w:rsidRDefault="0046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TSYN">
    <w:altName w:val="Yu Gothic"/>
    <w:panose1 w:val="020B0604020202020204"/>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209C" w14:textId="0B0C3530" w:rsidR="00666D9D" w:rsidRDefault="00666D9D">
    <w:pPr>
      <w:pStyle w:val="Footer"/>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B562" w14:textId="77777777" w:rsidR="00465354" w:rsidRDefault="00465354">
      <w:r>
        <w:separator/>
      </w:r>
    </w:p>
  </w:footnote>
  <w:footnote w:type="continuationSeparator" w:id="0">
    <w:p w14:paraId="02ED5C17" w14:textId="77777777" w:rsidR="00465354" w:rsidRDefault="00465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523"/>
      <w:gridCol w:w="4719"/>
    </w:tblGrid>
    <w:tr w:rsidR="00666D9D" w:rsidRPr="008E6417" w14:paraId="3F193C1F" w14:textId="77777777">
      <w:tc>
        <w:tcPr>
          <w:tcW w:w="4536" w:type="dxa"/>
        </w:tcPr>
        <w:p w14:paraId="0B314418" w14:textId="265DBE2B" w:rsidR="009D3292" w:rsidRPr="008E6417" w:rsidRDefault="00666D9D" w:rsidP="0043017C">
          <w:pPr>
            <w:pStyle w:val="Header"/>
            <w:tabs>
              <w:tab w:val="clear" w:pos="8640"/>
              <w:tab w:val="right" w:pos="8802"/>
            </w:tabs>
          </w:pPr>
          <w:r>
            <w:t>E</w:t>
          </w:r>
          <w:r w:rsidR="009D3292">
            <w:t>CE</w:t>
          </w:r>
          <w:r w:rsidR="00157842">
            <w:t xml:space="preserve">/CS </w:t>
          </w:r>
          <w:r w:rsidR="0003242F">
            <w:t>6770</w:t>
          </w:r>
          <w:r w:rsidRPr="008E6417">
            <w:t xml:space="preserve"> </w:t>
          </w:r>
          <w:r w:rsidR="0003242F">
            <w:t>Spring</w:t>
          </w:r>
          <w:r>
            <w:t xml:space="preserve"> 20</w:t>
          </w:r>
          <w:r w:rsidR="00E55736">
            <w:t>2</w:t>
          </w:r>
          <w:r w:rsidR="00C95653">
            <w:t>2</w:t>
          </w:r>
        </w:p>
      </w:tc>
      <w:tc>
        <w:tcPr>
          <w:tcW w:w="4734" w:type="dxa"/>
        </w:tcPr>
        <w:p w14:paraId="7C0DF913" w14:textId="77777777" w:rsidR="00666D9D" w:rsidRPr="008E6417" w:rsidRDefault="00666D9D">
          <w:pPr>
            <w:pStyle w:val="Header"/>
            <w:jc w:val="right"/>
          </w:pPr>
        </w:p>
      </w:tc>
    </w:tr>
    <w:tr w:rsidR="00666D9D" w:rsidRPr="008E6417" w14:paraId="51AD135A" w14:textId="77777777">
      <w:tc>
        <w:tcPr>
          <w:tcW w:w="4536" w:type="dxa"/>
        </w:tcPr>
        <w:p w14:paraId="46245298" w14:textId="2B449D06" w:rsidR="00666D9D" w:rsidRPr="008E6417" w:rsidRDefault="00E55736" w:rsidP="00F908B9">
          <w:pPr>
            <w:pStyle w:val="Header"/>
          </w:pPr>
          <w:r>
            <w:t xml:space="preserve">Prof. </w:t>
          </w:r>
          <w:r w:rsidR="0003242F">
            <w:t>A</w:t>
          </w:r>
          <w:r>
            <w:t>rmin</w:t>
          </w:r>
          <w:r w:rsidR="00666D9D">
            <w:t xml:space="preserve"> </w:t>
          </w:r>
          <w:r w:rsidR="0003242F">
            <w:t>Tajalli</w:t>
          </w:r>
          <w:r w:rsidR="00615739">
            <w:t xml:space="preserve"> and </w:t>
          </w:r>
          <w:r w:rsidR="00C95653">
            <w:t>Asif Wahid</w:t>
          </w:r>
        </w:p>
      </w:tc>
      <w:tc>
        <w:tcPr>
          <w:tcW w:w="4734" w:type="dxa"/>
        </w:tcPr>
        <w:p w14:paraId="7A81692E" w14:textId="77777777" w:rsidR="00666D9D" w:rsidRPr="008E6417" w:rsidRDefault="00666D9D" w:rsidP="009F50DC">
          <w:pPr>
            <w:pStyle w:val="Header"/>
            <w:jc w:val="right"/>
            <w:rPr>
              <w:rStyle w:val="PageNumber"/>
              <w:szCs w:val="20"/>
            </w:rPr>
          </w:pPr>
          <w:r w:rsidRPr="008E6417">
            <w:t xml:space="preserve">Page </w:t>
          </w:r>
          <w:r w:rsidRPr="008E6417">
            <w:fldChar w:fldCharType="begin"/>
          </w:r>
          <w:r w:rsidRPr="008E6417">
            <w:instrText xml:space="preserve"> PAGE  \* MERGEFORMAT </w:instrText>
          </w:r>
          <w:r w:rsidRPr="008E6417">
            <w:fldChar w:fldCharType="separate"/>
          </w:r>
          <w:r w:rsidR="00634A03">
            <w:rPr>
              <w:noProof/>
            </w:rPr>
            <w:t>21</w:t>
          </w:r>
          <w:r w:rsidRPr="008E6417">
            <w:fldChar w:fldCharType="end"/>
          </w:r>
          <w:r w:rsidRPr="008E6417">
            <w:t xml:space="preserve"> of </w:t>
          </w:r>
          <w:r w:rsidR="002B21D0">
            <w:rPr>
              <w:noProof/>
            </w:rPr>
            <w:fldChar w:fldCharType="begin"/>
          </w:r>
          <w:r w:rsidR="002B21D0">
            <w:rPr>
              <w:noProof/>
            </w:rPr>
            <w:instrText xml:space="preserve"> NUMPAGES   \* MERGEFORMAT </w:instrText>
          </w:r>
          <w:r w:rsidR="002B21D0">
            <w:rPr>
              <w:noProof/>
            </w:rPr>
            <w:fldChar w:fldCharType="separate"/>
          </w:r>
          <w:r w:rsidR="00634A03">
            <w:rPr>
              <w:noProof/>
            </w:rPr>
            <w:t>21</w:t>
          </w:r>
          <w:r w:rsidR="002B21D0">
            <w:rPr>
              <w:noProof/>
            </w:rPr>
            <w:fldChar w:fldCharType="end"/>
          </w:r>
        </w:p>
      </w:tc>
    </w:tr>
  </w:tbl>
  <w:p w14:paraId="77CC5775" w14:textId="77777777" w:rsidR="00666D9D" w:rsidRDefault="00666D9D">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43E0"/>
    <w:multiLevelType w:val="hybridMultilevel"/>
    <w:tmpl w:val="98ACA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44AE6"/>
    <w:multiLevelType w:val="hybridMultilevel"/>
    <w:tmpl w:val="DB6AFDA2"/>
    <w:lvl w:ilvl="0" w:tplc="54105E0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C069B0"/>
    <w:multiLevelType w:val="hybridMultilevel"/>
    <w:tmpl w:val="356A7CF2"/>
    <w:lvl w:ilvl="0" w:tplc="EEA6061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460508"/>
    <w:multiLevelType w:val="hybridMultilevel"/>
    <w:tmpl w:val="462E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81182"/>
    <w:multiLevelType w:val="hybridMultilevel"/>
    <w:tmpl w:val="D4EAA8D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8299B"/>
    <w:multiLevelType w:val="hybridMultilevel"/>
    <w:tmpl w:val="89F05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8B23C8"/>
    <w:multiLevelType w:val="hybridMultilevel"/>
    <w:tmpl w:val="B502C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1E3584"/>
    <w:multiLevelType w:val="hybridMultilevel"/>
    <w:tmpl w:val="712067B6"/>
    <w:lvl w:ilvl="0" w:tplc="02CAA96C">
      <w:start w:val="1"/>
      <w:numFmt w:val="lowerLetter"/>
      <w:lvlText w:val="(%1)"/>
      <w:lvlJc w:val="left"/>
      <w:pPr>
        <w:tabs>
          <w:tab w:val="num" w:pos="720"/>
        </w:tabs>
        <w:ind w:left="720" w:hanging="360"/>
      </w:pPr>
      <w:rPr>
        <w:rFonts w:hint="default"/>
        <w:b w:val="0"/>
        <w:i w:val="0"/>
      </w:rPr>
    </w:lvl>
    <w:lvl w:ilvl="1" w:tplc="0409000F">
      <w:start w:val="1"/>
      <w:numFmt w:val="decimal"/>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3913F7"/>
    <w:multiLevelType w:val="hybridMultilevel"/>
    <w:tmpl w:val="40BCE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7F0675"/>
    <w:multiLevelType w:val="hybridMultilevel"/>
    <w:tmpl w:val="C1021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ED090F"/>
    <w:multiLevelType w:val="hybridMultilevel"/>
    <w:tmpl w:val="79063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1C13C5"/>
    <w:multiLevelType w:val="hybridMultilevel"/>
    <w:tmpl w:val="35544824"/>
    <w:lvl w:ilvl="0" w:tplc="02CAA96C">
      <w:start w:val="1"/>
      <w:numFmt w:val="lowerLetter"/>
      <w:lvlText w:val="(%1)"/>
      <w:lvlJc w:val="left"/>
      <w:pPr>
        <w:tabs>
          <w:tab w:val="num" w:pos="720"/>
        </w:tabs>
        <w:ind w:left="72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644F6B95"/>
    <w:multiLevelType w:val="hybridMultilevel"/>
    <w:tmpl w:val="0E88E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5041E"/>
    <w:multiLevelType w:val="hybridMultilevel"/>
    <w:tmpl w:val="6C26898E"/>
    <w:lvl w:ilvl="0" w:tplc="AFF834B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8952A5"/>
    <w:multiLevelType w:val="hybridMultilevel"/>
    <w:tmpl w:val="7EA4B824"/>
    <w:lvl w:ilvl="0" w:tplc="02CAA96C">
      <w:start w:val="1"/>
      <w:numFmt w:val="lowerLetter"/>
      <w:lvlText w:val="(%1)"/>
      <w:lvlJc w:val="left"/>
      <w:pPr>
        <w:tabs>
          <w:tab w:val="num" w:pos="720"/>
        </w:tabs>
        <w:ind w:left="72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794B07BC"/>
    <w:multiLevelType w:val="hybridMultilevel"/>
    <w:tmpl w:val="A610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F351C"/>
    <w:multiLevelType w:val="hybridMultilevel"/>
    <w:tmpl w:val="ACFCBF9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08687507">
    <w:abstractNumId w:val="16"/>
  </w:num>
  <w:num w:numId="2" w16cid:durableId="1317609974">
    <w:abstractNumId w:val="7"/>
  </w:num>
  <w:num w:numId="3" w16cid:durableId="2011566167">
    <w:abstractNumId w:val="14"/>
  </w:num>
  <w:num w:numId="4" w16cid:durableId="707292008">
    <w:abstractNumId w:val="11"/>
  </w:num>
  <w:num w:numId="5" w16cid:durableId="482043669">
    <w:abstractNumId w:val="5"/>
  </w:num>
  <w:num w:numId="6" w16cid:durableId="953173062">
    <w:abstractNumId w:val="0"/>
  </w:num>
  <w:num w:numId="7" w16cid:durableId="1043093082">
    <w:abstractNumId w:val="8"/>
  </w:num>
  <w:num w:numId="8" w16cid:durableId="125976737">
    <w:abstractNumId w:val="9"/>
  </w:num>
  <w:num w:numId="9" w16cid:durableId="1986658750">
    <w:abstractNumId w:val="2"/>
  </w:num>
  <w:num w:numId="10" w16cid:durableId="2057855226">
    <w:abstractNumId w:val="4"/>
  </w:num>
  <w:num w:numId="11" w16cid:durableId="1190559710">
    <w:abstractNumId w:val="1"/>
  </w:num>
  <w:num w:numId="12" w16cid:durableId="89400844">
    <w:abstractNumId w:val="13"/>
  </w:num>
  <w:num w:numId="13" w16cid:durableId="2059544542">
    <w:abstractNumId w:val="10"/>
  </w:num>
  <w:num w:numId="14" w16cid:durableId="2044820762">
    <w:abstractNumId w:val="12"/>
  </w:num>
  <w:num w:numId="15" w16cid:durableId="366688281">
    <w:abstractNumId w:val="15"/>
  </w:num>
  <w:num w:numId="16" w16cid:durableId="90132582">
    <w:abstractNumId w:val="6"/>
  </w:num>
  <w:num w:numId="17" w16cid:durableId="565534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0MDMyMzA0sTA3NTFW0lEKTi0uzszPAykwqgUALvFg5iwAAAA="/>
  </w:docVars>
  <w:rsids>
    <w:rsidRoot w:val="00104935"/>
    <w:rsid w:val="00004367"/>
    <w:rsid w:val="000065C5"/>
    <w:rsid w:val="00013155"/>
    <w:rsid w:val="0002714D"/>
    <w:rsid w:val="0003242F"/>
    <w:rsid w:val="00032903"/>
    <w:rsid w:val="000342F5"/>
    <w:rsid w:val="00034A0D"/>
    <w:rsid w:val="00045FAB"/>
    <w:rsid w:val="000474C9"/>
    <w:rsid w:val="000501A8"/>
    <w:rsid w:val="000612AD"/>
    <w:rsid w:val="00070C18"/>
    <w:rsid w:val="00073176"/>
    <w:rsid w:val="0007732A"/>
    <w:rsid w:val="000779EB"/>
    <w:rsid w:val="00086C1B"/>
    <w:rsid w:val="000877C0"/>
    <w:rsid w:val="00094167"/>
    <w:rsid w:val="00094849"/>
    <w:rsid w:val="00095604"/>
    <w:rsid w:val="000A0F00"/>
    <w:rsid w:val="000A2B7E"/>
    <w:rsid w:val="000A68C1"/>
    <w:rsid w:val="000B11EF"/>
    <w:rsid w:val="000B2EB7"/>
    <w:rsid w:val="000B33D2"/>
    <w:rsid w:val="000C09A4"/>
    <w:rsid w:val="000C254C"/>
    <w:rsid w:val="000C372A"/>
    <w:rsid w:val="000C50C4"/>
    <w:rsid w:val="000D3B9E"/>
    <w:rsid w:val="000E4F31"/>
    <w:rsid w:val="000E70DC"/>
    <w:rsid w:val="00101ED2"/>
    <w:rsid w:val="00104935"/>
    <w:rsid w:val="00105D2A"/>
    <w:rsid w:val="001070A1"/>
    <w:rsid w:val="00112792"/>
    <w:rsid w:val="00112C70"/>
    <w:rsid w:val="00126EA7"/>
    <w:rsid w:val="00143894"/>
    <w:rsid w:val="0014513D"/>
    <w:rsid w:val="00146E0F"/>
    <w:rsid w:val="00146F58"/>
    <w:rsid w:val="00150A3A"/>
    <w:rsid w:val="00157842"/>
    <w:rsid w:val="00157F18"/>
    <w:rsid w:val="00164242"/>
    <w:rsid w:val="001723C4"/>
    <w:rsid w:val="0017336E"/>
    <w:rsid w:val="0017428F"/>
    <w:rsid w:val="001769E2"/>
    <w:rsid w:val="00183347"/>
    <w:rsid w:val="00184288"/>
    <w:rsid w:val="00185DC3"/>
    <w:rsid w:val="00187236"/>
    <w:rsid w:val="00194C42"/>
    <w:rsid w:val="00195BDA"/>
    <w:rsid w:val="001A3940"/>
    <w:rsid w:val="001A61D8"/>
    <w:rsid w:val="001B04CA"/>
    <w:rsid w:val="001B272A"/>
    <w:rsid w:val="001B724D"/>
    <w:rsid w:val="001C0847"/>
    <w:rsid w:val="001C692B"/>
    <w:rsid w:val="001D2238"/>
    <w:rsid w:val="001D71A4"/>
    <w:rsid w:val="001E0B8A"/>
    <w:rsid w:val="001E163A"/>
    <w:rsid w:val="001E2FDB"/>
    <w:rsid w:val="001E50A5"/>
    <w:rsid w:val="001F0EE4"/>
    <w:rsid w:val="001F3EB5"/>
    <w:rsid w:val="00201A4A"/>
    <w:rsid w:val="00202583"/>
    <w:rsid w:val="002045E8"/>
    <w:rsid w:val="00204C0A"/>
    <w:rsid w:val="00205039"/>
    <w:rsid w:val="00207D5B"/>
    <w:rsid w:val="0021641E"/>
    <w:rsid w:val="00223657"/>
    <w:rsid w:val="00225729"/>
    <w:rsid w:val="002262DB"/>
    <w:rsid w:val="00231784"/>
    <w:rsid w:val="002403C9"/>
    <w:rsid w:val="00242C07"/>
    <w:rsid w:val="00253706"/>
    <w:rsid w:val="00264BAD"/>
    <w:rsid w:val="00271EBA"/>
    <w:rsid w:val="00272780"/>
    <w:rsid w:val="002760BF"/>
    <w:rsid w:val="00281337"/>
    <w:rsid w:val="002829DD"/>
    <w:rsid w:val="00284E30"/>
    <w:rsid w:val="0029408D"/>
    <w:rsid w:val="002A23AB"/>
    <w:rsid w:val="002A417C"/>
    <w:rsid w:val="002B21D0"/>
    <w:rsid w:val="002B2963"/>
    <w:rsid w:val="002B3EAB"/>
    <w:rsid w:val="002C0094"/>
    <w:rsid w:val="002D1D94"/>
    <w:rsid w:val="002D30E9"/>
    <w:rsid w:val="002D317A"/>
    <w:rsid w:val="002D3D9B"/>
    <w:rsid w:val="002D67AA"/>
    <w:rsid w:val="002D71F8"/>
    <w:rsid w:val="002E2D60"/>
    <w:rsid w:val="002E6674"/>
    <w:rsid w:val="002F7C40"/>
    <w:rsid w:val="0030296C"/>
    <w:rsid w:val="00304A99"/>
    <w:rsid w:val="00307466"/>
    <w:rsid w:val="003115EA"/>
    <w:rsid w:val="00312F3E"/>
    <w:rsid w:val="00316B7F"/>
    <w:rsid w:val="00320113"/>
    <w:rsid w:val="003232E7"/>
    <w:rsid w:val="003237D7"/>
    <w:rsid w:val="00325FE8"/>
    <w:rsid w:val="0033184B"/>
    <w:rsid w:val="00332741"/>
    <w:rsid w:val="0033278A"/>
    <w:rsid w:val="00335746"/>
    <w:rsid w:val="0033643C"/>
    <w:rsid w:val="003420F7"/>
    <w:rsid w:val="00344F27"/>
    <w:rsid w:val="00345C58"/>
    <w:rsid w:val="003512A2"/>
    <w:rsid w:val="0035307C"/>
    <w:rsid w:val="00353426"/>
    <w:rsid w:val="003539F7"/>
    <w:rsid w:val="0035658B"/>
    <w:rsid w:val="00360170"/>
    <w:rsid w:val="003601F5"/>
    <w:rsid w:val="00365905"/>
    <w:rsid w:val="00365E2E"/>
    <w:rsid w:val="00370627"/>
    <w:rsid w:val="00374433"/>
    <w:rsid w:val="003756F5"/>
    <w:rsid w:val="0037697A"/>
    <w:rsid w:val="003779C2"/>
    <w:rsid w:val="003802F2"/>
    <w:rsid w:val="003846D7"/>
    <w:rsid w:val="00387733"/>
    <w:rsid w:val="00387A74"/>
    <w:rsid w:val="00387EAC"/>
    <w:rsid w:val="00394303"/>
    <w:rsid w:val="00396C70"/>
    <w:rsid w:val="00396F99"/>
    <w:rsid w:val="003A0EE5"/>
    <w:rsid w:val="003A54AE"/>
    <w:rsid w:val="003B27B3"/>
    <w:rsid w:val="003B6A83"/>
    <w:rsid w:val="003C15E3"/>
    <w:rsid w:val="003C1D5A"/>
    <w:rsid w:val="003D05FB"/>
    <w:rsid w:val="003D2946"/>
    <w:rsid w:val="003D7EB7"/>
    <w:rsid w:val="003E103A"/>
    <w:rsid w:val="003E142A"/>
    <w:rsid w:val="003E283E"/>
    <w:rsid w:val="003F5A80"/>
    <w:rsid w:val="00401A4B"/>
    <w:rsid w:val="00401E6B"/>
    <w:rsid w:val="00403C70"/>
    <w:rsid w:val="004049D4"/>
    <w:rsid w:val="00405F62"/>
    <w:rsid w:val="004178F7"/>
    <w:rsid w:val="0042210D"/>
    <w:rsid w:val="004223F5"/>
    <w:rsid w:val="00422831"/>
    <w:rsid w:val="00425919"/>
    <w:rsid w:val="00426CBE"/>
    <w:rsid w:val="0043017C"/>
    <w:rsid w:val="0043080D"/>
    <w:rsid w:val="00445E76"/>
    <w:rsid w:val="004514E5"/>
    <w:rsid w:val="004564CF"/>
    <w:rsid w:val="004604B5"/>
    <w:rsid w:val="00465102"/>
    <w:rsid w:val="00465354"/>
    <w:rsid w:val="00472BC0"/>
    <w:rsid w:val="00472D28"/>
    <w:rsid w:val="00472E15"/>
    <w:rsid w:val="004738E4"/>
    <w:rsid w:val="00482A8A"/>
    <w:rsid w:val="004833D0"/>
    <w:rsid w:val="00485FE3"/>
    <w:rsid w:val="00491E1B"/>
    <w:rsid w:val="00494764"/>
    <w:rsid w:val="0049689F"/>
    <w:rsid w:val="004A0C1C"/>
    <w:rsid w:val="004B3863"/>
    <w:rsid w:val="004B481F"/>
    <w:rsid w:val="004B773C"/>
    <w:rsid w:val="004C09E0"/>
    <w:rsid w:val="004C262A"/>
    <w:rsid w:val="004C4E47"/>
    <w:rsid w:val="004C5B77"/>
    <w:rsid w:val="004C5BE4"/>
    <w:rsid w:val="004D29DE"/>
    <w:rsid w:val="004D51B3"/>
    <w:rsid w:val="004E573F"/>
    <w:rsid w:val="004E7E3C"/>
    <w:rsid w:val="004F1B50"/>
    <w:rsid w:val="004F2147"/>
    <w:rsid w:val="004F4974"/>
    <w:rsid w:val="004F4B47"/>
    <w:rsid w:val="004F72AE"/>
    <w:rsid w:val="00500C34"/>
    <w:rsid w:val="005112CC"/>
    <w:rsid w:val="00512B7A"/>
    <w:rsid w:val="0052022B"/>
    <w:rsid w:val="0052092C"/>
    <w:rsid w:val="00522B77"/>
    <w:rsid w:val="00523EAF"/>
    <w:rsid w:val="00526668"/>
    <w:rsid w:val="00527226"/>
    <w:rsid w:val="00532845"/>
    <w:rsid w:val="00534885"/>
    <w:rsid w:val="00542679"/>
    <w:rsid w:val="00544DAB"/>
    <w:rsid w:val="00547D64"/>
    <w:rsid w:val="0055021C"/>
    <w:rsid w:val="00551FE9"/>
    <w:rsid w:val="0056112E"/>
    <w:rsid w:val="00567445"/>
    <w:rsid w:val="005779F1"/>
    <w:rsid w:val="005801BF"/>
    <w:rsid w:val="00580CD5"/>
    <w:rsid w:val="005814F5"/>
    <w:rsid w:val="00583B74"/>
    <w:rsid w:val="005A1D00"/>
    <w:rsid w:val="005A20FC"/>
    <w:rsid w:val="005B1435"/>
    <w:rsid w:val="005B45DC"/>
    <w:rsid w:val="005B6C96"/>
    <w:rsid w:val="005C6637"/>
    <w:rsid w:val="005E0502"/>
    <w:rsid w:val="005E4213"/>
    <w:rsid w:val="005E4E2C"/>
    <w:rsid w:val="005E5BA4"/>
    <w:rsid w:val="005E63F7"/>
    <w:rsid w:val="005E6458"/>
    <w:rsid w:val="005F25E2"/>
    <w:rsid w:val="006021C8"/>
    <w:rsid w:val="00603887"/>
    <w:rsid w:val="00604262"/>
    <w:rsid w:val="00605E4B"/>
    <w:rsid w:val="00612A2E"/>
    <w:rsid w:val="00615237"/>
    <w:rsid w:val="00615739"/>
    <w:rsid w:val="00616CA0"/>
    <w:rsid w:val="00623105"/>
    <w:rsid w:val="00623530"/>
    <w:rsid w:val="00624ECC"/>
    <w:rsid w:val="00625B56"/>
    <w:rsid w:val="006302AE"/>
    <w:rsid w:val="00630AE7"/>
    <w:rsid w:val="006312B9"/>
    <w:rsid w:val="006337B8"/>
    <w:rsid w:val="00634101"/>
    <w:rsid w:val="00634344"/>
    <w:rsid w:val="00634A03"/>
    <w:rsid w:val="00634FD6"/>
    <w:rsid w:val="006367C2"/>
    <w:rsid w:val="006422DC"/>
    <w:rsid w:val="00642B7B"/>
    <w:rsid w:val="00647CBC"/>
    <w:rsid w:val="00652849"/>
    <w:rsid w:val="00665C56"/>
    <w:rsid w:val="0066600F"/>
    <w:rsid w:val="00666D9D"/>
    <w:rsid w:val="0067243A"/>
    <w:rsid w:val="00676F8D"/>
    <w:rsid w:val="0068030E"/>
    <w:rsid w:val="00683F88"/>
    <w:rsid w:val="006865B7"/>
    <w:rsid w:val="00686E08"/>
    <w:rsid w:val="00690049"/>
    <w:rsid w:val="0069593F"/>
    <w:rsid w:val="00696C63"/>
    <w:rsid w:val="006B2836"/>
    <w:rsid w:val="006B52DB"/>
    <w:rsid w:val="006B57B6"/>
    <w:rsid w:val="006B75E5"/>
    <w:rsid w:val="006C55D1"/>
    <w:rsid w:val="006C6BE0"/>
    <w:rsid w:val="006D001D"/>
    <w:rsid w:val="006D01E9"/>
    <w:rsid w:val="006D16C2"/>
    <w:rsid w:val="006D6B88"/>
    <w:rsid w:val="006D746F"/>
    <w:rsid w:val="006E2782"/>
    <w:rsid w:val="006E6ABD"/>
    <w:rsid w:val="006F63A2"/>
    <w:rsid w:val="0070242F"/>
    <w:rsid w:val="00704AF4"/>
    <w:rsid w:val="007055D0"/>
    <w:rsid w:val="00707F28"/>
    <w:rsid w:val="0071125E"/>
    <w:rsid w:val="007233FE"/>
    <w:rsid w:val="007254F6"/>
    <w:rsid w:val="00735505"/>
    <w:rsid w:val="00744B96"/>
    <w:rsid w:val="007545CA"/>
    <w:rsid w:val="0075607A"/>
    <w:rsid w:val="0076407F"/>
    <w:rsid w:val="00766E89"/>
    <w:rsid w:val="00767576"/>
    <w:rsid w:val="00767E5D"/>
    <w:rsid w:val="00772F90"/>
    <w:rsid w:val="007741D3"/>
    <w:rsid w:val="00774845"/>
    <w:rsid w:val="00775107"/>
    <w:rsid w:val="00776AD5"/>
    <w:rsid w:val="00783976"/>
    <w:rsid w:val="00787D39"/>
    <w:rsid w:val="0079045E"/>
    <w:rsid w:val="0079617F"/>
    <w:rsid w:val="007A1885"/>
    <w:rsid w:val="007A6C84"/>
    <w:rsid w:val="007A77AB"/>
    <w:rsid w:val="007B08C7"/>
    <w:rsid w:val="007B64E8"/>
    <w:rsid w:val="007C1F89"/>
    <w:rsid w:val="007C486B"/>
    <w:rsid w:val="007C6816"/>
    <w:rsid w:val="007D2851"/>
    <w:rsid w:val="007D4E0D"/>
    <w:rsid w:val="007D674C"/>
    <w:rsid w:val="007D7B86"/>
    <w:rsid w:val="007E0CF0"/>
    <w:rsid w:val="007E1BF6"/>
    <w:rsid w:val="007E6F2B"/>
    <w:rsid w:val="007E6F5E"/>
    <w:rsid w:val="007F0FD9"/>
    <w:rsid w:val="007F1565"/>
    <w:rsid w:val="007F6AA0"/>
    <w:rsid w:val="007F70E5"/>
    <w:rsid w:val="007F712F"/>
    <w:rsid w:val="0080040E"/>
    <w:rsid w:val="008023F4"/>
    <w:rsid w:val="00807F92"/>
    <w:rsid w:val="00811603"/>
    <w:rsid w:val="00811D89"/>
    <w:rsid w:val="00817ADC"/>
    <w:rsid w:val="00817B53"/>
    <w:rsid w:val="008208CD"/>
    <w:rsid w:val="00824A32"/>
    <w:rsid w:val="00830FEC"/>
    <w:rsid w:val="00832763"/>
    <w:rsid w:val="0083442F"/>
    <w:rsid w:val="008347DB"/>
    <w:rsid w:val="00835AC0"/>
    <w:rsid w:val="00837C63"/>
    <w:rsid w:val="008421E0"/>
    <w:rsid w:val="00863FBC"/>
    <w:rsid w:val="00871132"/>
    <w:rsid w:val="008763AB"/>
    <w:rsid w:val="00876FD8"/>
    <w:rsid w:val="0087700B"/>
    <w:rsid w:val="0088355D"/>
    <w:rsid w:val="00886E0C"/>
    <w:rsid w:val="0089309C"/>
    <w:rsid w:val="008959FB"/>
    <w:rsid w:val="008A75BD"/>
    <w:rsid w:val="008B5445"/>
    <w:rsid w:val="008C51B4"/>
    <w:rsid w:val="008D1305"/>
    <w:rsid w:val="008D3022"/>
    <w:rsid w:val="008D5410"/>
    <w:rsid w:val="008E310E"/>
    <w:rsid w:val="008E34D3"/>
    <w:rsid w:val="008F2622"/>
    <w:rsid w:val="008F330D"/>
    <w:rsid w:val="008F759D"/>
    <w:rsid w:val="009068A2"/>
    <w:rsid w:val="00907218"/>
    <w:rsid w:val="009149A9"/>
    <w:rsid w:val="00915975"/>
    <w:rsid w:val="00926929"/>
    <w:rsid w:val="00927476"/>
    <w:rsid w:val="00930CB6"/>
    <w:rsid w:val="00930EAA"/>
    <w:rsid w:val="00932241"/>
    <w:rsid w:val="009362E3"/>
    <w:rsid w:val="00950CD2"/>
    <w:rsid w:val="00952B8A"/>
    <w:rsid w:val="00955404"/>
    <w:rsid w:val="009609FC"/>
    <w:rsid w:val="00960AF7"/>
    <w:rsid w:val="00963312"/>
    <w:rsid w:val="00963865"/>
    <w:rsid w:val="009668ED"/>
    <w:rsid w:val="00967D17"/>
    <w:rsid w:val="00970487"/>
    <w:rsid w:val="00972822"/>
    <w:rsid w:val="00973190"/>
    <w:rsid w:val="0097702F"/>
    <w:rsid w:val="009836A9"/>
    <w:rsid w:val="00983A2B"/>
    <w:rsid w:val="00990417"/>
    <w:rsid w:val="009906DD"/>
    <w:rsid w:val="009A59AF"/>
    <w:rsid w:val="009B446C"/>
    <w:rsid w:val="009B44D0"/>
    <w:rsid w:val="009C0AA5"/>
    <w:rsid w:val="009C0BA8"/>
    <w:rsid w:val="009C1700"/>
    <w:rsid w:val="009C1AC2"/>
    <w:rsid w:val="009C5B66"/>
    <w:rsid w:val="009C777B"/>
    <w:rsid w:val="009D0703"/>
    <w:rsid w:val="009D3292"/>
    <w:rsid w:val="009D4E43"/>
    <w:rsid w:val="009D79C6"/>
    <w:rsid w:val="009E7D86"/>
    <w:rsid w:val="009F460F"/>
    <w:rsid w:val="009F50DC"/>
    <w:rsid w:val="00A0252E"/>
    <w:rsid w:val="00A02C50"/>
    <w:rsid w:val="00A0391A"/>
    <w:rsid w:val="00A067A7"/>
    <w:rsid w:val="00A06807"/>
    <w:rsid w:val="00A06A8E"/>
    <w:rsid w:val="00A06DDC"/>
    <w:rsid w:val="00A135A7"/>
    <w:rsid w:val="00A14659"/>
    <w:rsid w:val="00A17E0B"/>
    <w:rsid w:val="00A20832"/>
    <w:rsid w:val="00A22397"/>
    <w:rsid w:val="00A31571"/>
    <w:rsid w:val="00A31992"/>
    <w:rsid w:val="00A4214D"/>
    <w:rsid w:val="00A42502"/>
    <w:rsid w:val="00A43183"/>
    <w:rsid w:val="00A46A7E"/>
    <w:rsid w:val="00A62BB9"/>
    <w:rsid w:val="00A66BFE"/>
    <w:rsid w:val="00A80699"/>
    <w:rsid w:val="00A81CEE"/>
    <w:rsid w:val="00A831DD"/>
    <w:rsid w:val="00AA7472"/>
    <w:rsid w:val="00AA75E2"/>
    <w:rsid w:val="00AB17B4"/>
    <w:rsid w:val="00AC10D8"/>
    <w:rsid w:val="00AD01F4"/>
    <w:rsid w:val="00AD5001"/>
    <w:rsid w:val="00AD6380"/>
    <w:rsid w:val="00AD74AF"/>
    <w:rsid w:val="00AE163E"/>
    <w:rsid w:val="00AE364F"/>
    <w:rsid w:val="00AF1405"/>
    <w:rsid w:val="00AF1A21"/>
    <w:rsid w:val="00AF2BA3"/>
    <w:rsid w:val="00AF79CC"/>
    <w:rsid w:val="00AF7EC8"/>
    <w:rsid w:val="00B0409B"/>
    <w:rsid w:val="00B04BCD"/>
    <w:rsid w:val="00B11B1D"/>
    <w:rsid w:val="00B203B5"/>
    <w:rsid w:val="00B2289F"/>
    <w:rsid w:val="00B236EF"/>
    <w:rsid w:val="00B3419E"/>
    <w:rsid w:val="00B34C6A"/>
    <w:rsid w:val="00B35BC1"/>
    <w:rsid w:val="00B37E2E"/>
    <w:rsid w:val="00B40E05"/>
    <w:rsid w:val="00B451CF"/>
    <w:rsid w:val="00B45271"/>
    <w:rsid w:val="00B45BF8"/>
    <w:rsid w:val="00B46812"/>
    <w:rsid w:val="00B50E7C"/>
    <w:rsid w:val="00B50ECC"/>
    <w:rsid w:val="00B510F3"/>
    <w:rsid w:val="00B52518"/>
    <w:rsid w:val="00B535A9"/>
    <w:rsid w:val="00B5475A"/>
    <w:rsid w:val="00B618EE"/>
    <w:rsid w:val="00B6511D"/>
    <w:rsid w:val="00B67713"/>
    <w:rsid w:val="00B755DB"/>
    <w:rsid w:val="00B772DB"/>
    <w:rsid w:val="00B83A44"/>
    <w:rsid w:val="00B85EB2"/>
    <w:rsid w:val="00B8623E"/>
    <w:rsid w:val="00B905DF"/>
    <w:rsid w:val="00B90EC9"/>
    <w:rsid w:val="00B942D6"/>
    <w:rsid w:val="00B95D13"/>
    <w:rsid w:val="00BA086F"/>
    <w:rsid w:val="00BA1FEF"/>
    <w:rsid w:val="00BA4BE5"/>
    <w:rsid w:val="00BA69C7"/>
    <w:rsid w:val="00BB7052"/>
    <w:rsid w:val="00BB7FF4"/>
    <w:rsid w:val="00BC1655"/>
    <w:rsid w:val="00BC1D57"/>
    <w:rsid w:val="00BC4EC1"/>
    <w:rsid w:val="00BD1CC4"/>
    <w:rsid w:val="00BD1CF1"/>
    <w:rsid w:val="00BD236B"/>
    <w:rsid w:val="00BE2928"/>
    <w:rsid w:val="00BE588E"/>
    <w:rsid w:val="00BE6090"/>
    <w:rsid w:val="00BF406C"/>
    <w:rsid w:val="00BF7029"/>
    <w:rsid w:val="00C02F48"/>
    <w:rsid w:val="00C03B5B"/>
    <w:rsid w:val="00C05FB4"/>
    <w:rsid w:val="00C062D1"/>
    <w:rsid w:val="00C11D28"/>
    <w:rsid w:val="00C11DED"/>
    <w:rsid w:val="00C2603E"/>
    <w:rsid w:val="00C27DDB"/>
    <w:rsid w:val="00C300F2"/>
    <w:rsid w:val="00C37C4F"/>
    <w:rsid w:val="00C40AAA"/>
    <w:rsid w:val="00C50888"/>
    <w:rsid w:val="00C515AA"/>
    <w:rsid w:val="00C52A43"/>
    <w:rsid w:val="00C61889"/>
    <w:rsid w:val="00C62A8C"/>
    <w:rsid w:val="00C63159"/>
    <w:rsid w:val="00C672FF"/>
    <w:rsid w:val="00C7289E"/>
    <w:rsid w:val="00C755CA"/>
    <w:rsid w:val="00C8545D"/>
    <w:rsid w:val="00C9293D"/>
    <w:rsid w:val="00C93076"/>
    <w:rsid w:val="00C95653"/>
    <w:rsid w:val="00CA0D9A"/>
    <w:rsid w:val="00CA19B6"/>
    <w:rsid w:val="00CA378A"/>
    <w:rsid w:val="00CB381A"/>
    <w:rsid w:val="00CC61C5"/>
    <w:rsid w:val="00CD1509"/>
    <w:rsid w:val="00CD1F95"/>
    <w:rsid w:val="00CD20CF"/>
    <w:rsid w:val="00CD555B"/>
    <w:rsid w:val="00CD7E9A"/>
    <w:rsid w:val="00CE0158"/>
    <w:rsid w:val="00CE2888"/>
    <w:rsid w:val="00CE2976"/>
    <w:rsid w:val="00CE2AD0"/>
    <w:rsid w:val="00CF2C28"/>
    <w:rsid w:val="00CF3387"/>
    <w:rsid w:val="00CF3610"/>
    <w:rsid w:val="00D0242A"/>
    <w:rsid w:val="00D06C01"/>
    <w:rsid w:val="00D10D73"/>
    <w:rsid w:val="00D11E64"/>
    <w:rsid w:val="00D23C79"/>
    <w:rsid w:val="00D25714"/>
    <w:rsid w:val="00D27295"/>
    <w:rsid w:val="00D3680F"/>
    <w:rsid w:val="00D375EF"/>
    <w:rsid w:val="00D4262D"/>
    <w:rsid w:val="00D445D8"/>
    <w:rsid w:val="00D448E4"/>
    <w:rsid w:val="00D45EFF"/>
    <w:rsid w:val="00D46EB5"/>
    <w:rsid w:val="00D5130A"/>
    <w:rsid w:val="00D53C3E"/>
    <w:rsid w:val="00D63409"/>
    <w:rsid w:val="00D63FC6"/>
    <w:rsid w:val="00D65A09"/>
    <w:rsid w:val="00D71932"/>
    <w:rsid w:val="00D74760"/>
    <w:rsid w:val="00D823D1"/>
    <w:rsid w:val="00D83BCD"/>
    <w:rsid w:val="00D9100F"/>
    <w:rsid w:val="00D93D55"/>
    <w:rsid w:val="00D97448"/>
    <w:rsid w:val="00DA4C57"/>
    <w:rsid w:val="00DB0F72"/>
    <w:rsid w:val="00DB1728"/>
    <w:rsid w:val="00DB2D53"/>
    <w:rsid w:val="00DB3FE7"/>
    <w:rsid w:val="00DB4255"/>
    <w:rsid w:val="00DB74E8"/>
    <w:rsid w:val="00DC0796"/>
    <w:rsid w:val="00DC15DC"/>
    <w:rsid w:val="00DC241A"/>
    <w:rsid w:val="00DC2D39"/>
    <w:rsid w:val="00DC4566"/>
    <w:rsid w:val="00DC576B"/>
    <w:rsid w:val="00DD23AC"/>
    <w:rsid w:val="00DD33AF"/>
    <w:rsid w:val="00DD661F"/>
    <w:rsid w:val="00DD7CBB"/>
    <w:rsid w:val="00DE1205"/>
    <w:rsid w:val="00DE1424"/>
    <w:rsid w:val="00DE4048"/>
    <w:rsid w:val="00DF6C4A"/>
    <w:rsid w:val="00E22DB2"/>
    <w:rsid w:val="00E23212"/>
    <w:rsid w:val="00E42F34"/>
    <w:rsid w:val="00E55736"/>
    <w:rsid w:val="00E559D1"/>
    <w:rsid w:val="00E6273D"/>
    <w:rsid w:val="00E653FD"/>
    <w:rsid w:val="00E65891"/>
    <w:rsid w:val="00E67372"/>
    <w:rsid w:val="00E74991"/>
    <w:rsid w:val="00E77C75"/>
    <w:rsid w:val="00E81A3C"/>
    <w:rsid w:val="00E81E75"/>
    <w:rsid w:val="00E82167"/>
    <w:rsid w:val="00E823ED"/>
    <w:rsid w:val="00E83EFA"/>
    <w:rsid w:val="00E84F8E"/>
    <w:rsid w:val="00E86221"/>
    <w:rsid w:val="00E976C0"/>
    <w:rsid w:val="00EA2936"/>
    <w:rsid w:val="00EA4CC8"/>
    <w:rsid w:val="00EA61BC"/>
    <w:rsid w:val="00EA6DCD"/>
    <w:rsid w:val="00EA6FFC"/>
    <w:rsid w:val="00EB11F8"/>
    <w:rsid w:val="00EB20D1"/>
    <w:rsid w:val="00EB3AE0"/>
    <w:rsid w:val="00EB49E0"/>
    <w:rsid w:val="00EB5BBA"/>
    <w:rsid w:val="00EB6A3D"/>
    <w:rsid w:val="00EB769F"/>
    <w:rsid w:val="00EC6A0F"/>
    <w:rsid w:val="00ED00BE"/>
    <w:rsid w:val="00ED31BD"/>
    <w:rsid w:val="00ED6046"/>
    <w:rsid w:val="00ED693B"/>
    <w:rsid w:val="00EE063D"/>
    <w:rsid w:val="00EE1BC5"/>
    <w:rsid w:val="00EE33BD"/>
    <w:rsid w:val="00EE57F6"/>
    <w:rsid w:val="00EE79DB"/>
    <w:rsid w:val="00EF0779"/>
    <w:rsid w:val="00EF088D"/>
    <w:rsid w:val="00EF0DCA"/>
    <w:rsid w:val="00EF52F6"/>
    <w:rsid w:val="00F02616"/>
    <w:rsid w:val="00F037DA"/>
    <w:rsid w:val="00F173A9"/>
    <w:rsid w:val="00F30B38"/>
    <w:rsid w:val="00F32024"/>
    <w:rsid w:val="00F32454"/>
    <w:rsid w:val="00F37519"/>
    <w:rsid w:val="00F40CFC"/>
    <w:rsid w:val="00F41420"/>
    <w:rsid w:val="00F43B31"/>
    <w:rsid w:val="00F46EFC"/>
    <w:rsid w:val="00F47C7D"/>
    <w:rsid w:val="00F52B40"/>
    <w:rsid w:val="00F602B9"/>
    <w:rsid w:val="00F603FD"/>
    <w:rsid w:val="00F60BE5"/>
    <w:rsid w:val="00F647E9"/>
    <w:rsid w:val="00F727E1"/>
    <w:rsid w:val="00F80251"/>
    <w:rsid w:val="00F908B9"/>
    <w:rsid w:val="00F92046"/>
    <w:rsid w:val="00F92B28"/>
    <w:rsid w:val="00F95C9D"/>
    <w:rsid w:val="00FA07A9"/>
    <w:rsid w:val="00FA6002"/>
    <w:rsid w:val="00FB0D9C"/>
    <w:rsid w:val="00FB248E"/>
    <w:rsid w:val="00FB2D68"/>
    <w:rsid w:val="00FB5021"/>
    <w:rsid w:val="00FB6C8C"/>
    <w:rsid w:val="00FC4F4D"/>
    <w:rsid w:val="00FD00B7"/>
    <w:rsid w:val="00FD15F6"/>
    <w:rsid w:val="00FD257B"/>
    <w:rsid w:val="00FD5032"/>
    <w:rsid w:val="00FD5A1B"/>
    <w:rsid w:val="00FE1FB6"/>
    <w:rsid w:val="00FE20A1"/>
    <w:rsid w:val="00FE6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96045"/>
  <w15:docId w15:val="{AB301B23-3197-47E1-8514-027279AE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60"/>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A_Normal"/>
    <w:qFormat/>
    <w:rsid w:val="009B446C"/>
    <w:pPr>
      <w:jc w:val="both"/>
    </w:pPr>
    <w:rPr>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04935"/>
    <w:pPr>
      <w:tabs>
        <w:tab w:val="center" w:pos="4320"/>
        <w:tab w:val="right" w:pos="8640"/>
      </w:tabs>
    </w:pPr>
  </w:style>
  <w:style w:type="paragraph" w:styleId="Footer">
    <w:name w:val="footer"/>
    <w:basedOn w:val="Normal"/>
    <w:link w:val="FooterChar"/>
    <w:uiPriority w:val="99"/>
    <w:rsid w:val="00104935"/>
    <w:pPr>
      <w:tabs>
        <w:tab w:val="center" w:pos="4320"/>
        <w:tab w:val="right" w:pos="8640"/>
      </w:tabs>
    </w:pPr>
  </w:style>
  <w:style w:type="character" w:styleId="PageNumber">
    <w:name w:val="page number"/>
    <w:basedOn w:val="DefaultParagraphFont"/>
    <w:rsid w:val="00104935"/>
  </w:style>
  <w:style w:type="paragraph" w:styleId="BodyTextIndent">
    <w:name w:val="Body Text Indent"/>
    <w:basedOn w:val="Normal"/>
    <w:link w:val="BodyTextIndentChar"/>
    <w:rsid w:val="00104935"/>
    <w:pPr>
      <w:spacing w:before="120"/>
      <w:ind w:left="270" w:hanging="270"/>
    </w:pPr>
    <w:rPr>
      <w:rFonts w:ascii="Times" w:eastAsia="Times" w:hAnsi="Times"/>
      <w:szCs w:val="20"/>
    </w:rPr>
  </w:style>
  <w:style w:type="character" w:customStyle="1" w:styleId="BodyTextIndentChar">
    <w:name w:val="Body Text Indent Char"/>
    <w:basedOn w:val="DefaultParagraphFont"/>
    <w:link w:val="BodyTextIndent"/>
    <w:rsid w:val="00104935"/>
    <w:rPr>
      <w:rFonts w:ascii="Times" w:eastAsia="Times" w:hAnsi="Times"/>
      <w:sz w:val="24"/>
      <w:lang w:val="en-US" w:eastAsia="en-US" w:bidi="ar-SA"/>
    </w:rPr>
  </w:style>
  <w:style w:type="character" w:styleId="Hyperlink">
    <w:name w:val="Hyperlink"/>
    <w:basedOn w:val="DefaultParagraphFont"/>
    <w:uiPriority w:val="99"/>
    <w:rsid w:val="00943FC7"/>
    <w:rPr>
      <w:color w:val="0000FF"/>
      <w:u w:val="single"/>
    </w:rPr>
  </w:style>
  <w:style w:type="character" w:styleId="Strong">
    <w:name w:val="Strong"/>
    <w:basedOn w:val="DefaultParagraphFont"/>
    <w:uiPriority w:val="22"/>
    <w:qFormat/>
    <w:rsid w:val="00943FC7"/>
    <w:rPr>
      <w:b/>
      <w:bCs/>
    </w:rPr>
  </w:style>
  <w:style w:type="character" w:styleId="FollowedHyperlink">
    <w:name w:val="FollowedHyperlink"/>
    <w:basedOn w:val="DefaultParagraphFont"/>
    <w:uiPriority w:val="99"/>
    <w:semiHidden/>
    <w:unhideWhenUsed/>
    <w:rsid w:val="00736DE4"/>
    <w:rPr>
      <w:color w:val="800080"/>
      <w:u w:val="single"/>
    </w:rPr>
  </w:style>
  <w:style w:type="paragraph" w:styleId="BalloonText">
    <w:name w:val="Balloon Text"/>
    <w:basedOn w:val="Normal"/>
    <w:link w:val="BalloonTextChar"/>
    <w:uiPriority w:val="99"/>
    <w:semiHidden/>
    <w:unhideWhenUsed/>
    <w:rsid w:val="00382186"/>
    <w:rPr>
      <w:rFonts w:ascii="Lucida Grande" w:hAnsi="Lucida Grande"/>
      <w:sz w:val="18"/>
      <w:szCs w:val="18"/>
    </w:rPr>
  </w:style>
  <w:style w:type="character" w:customStyle="1" w:styleId="BalloonTextChar">
    <w:name w:val="Balloon Text Char"/>
    <w:basedOn w:val="DefaultParagraphFont"/>
    <w:link w:val="BalloonText"/>
    <w:uiPriority w:val="99"/>
    <w:semiHidden/>
    <w:rsid w:val="00382186"/>
    <w:rPr>
      <w:rFonts w:ascii="Lucida Grande" w:hAnsi="Lucida Grande"/>
      <w:sz w:val="18"/>
      <w:szCs w:val="18"/>
    </w:rPr>
  </w:style>
  <w:style w:type="table" w:styleId="TableGrid">
    <w:name w:val="Table Grid"/>
    <w:basedOn w:val="TableNormal"/>
    <w:rsid w:val="003165E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
    <w:name w:val="Code"/>
    <w:basedOn w:val="Normal"/>
    <w:link w:val="CodeChar"/>
    <w:qFormat/>
    <w:rsid w:val="008B5445"/>
    <w:rPr>
      <w:rFonts w:ascii="Arial" w:hAnsi="Arial" w:cs="Arial"/>
      <w:sz w:val="18"/>
      <w:szCs w:val="22"/>
    </w:rPr>
  </w:style>
  <w:style w:type="character" w:styleId="BookTitle">
    <w:name w:val="Book Title"/>
    <w:basedOn w:val="DefaultParagraphFont"/>
    <w:rsid w:val="008B5445"/>
    <w:rPr>
      <w:b/>
      <w:bCs/>
      <w:i/>
      <w:iCs/>
      <w:spacing w:val="5"/>
    </w:rPr>
  </w:style>
  <w:style w:type="character" w:customStyle="1" w:styleId="CodeChar">
    <w:name w:val="Code Char"/>
    <w:basedOn w:val="DefaultParagraphFont"/>
    <w:link w:val="Code"/>
    <w:rsid w:val="008B5445"/>
    <w:rPr>
      <w:rFonts w:ascii="Arial" w:hAnsi="Arial" w:cs="Arial"/>
      <w:sz w:val="18"/>
      <w:szCs w:val="22"/>
    </w:rPr>
  </w:style>
  <w:style w:type="character" w:styleId="Emphasis">
    <w:name w:val="Emphasis"/>
    <w:basedOn w:val="DefaultParagraphFont"/>
    <w:qFormat/>
    <w:rsid w:val="008B5445"/>
    <w:rPr>
      <w:i/>
      <w:iCs/>
    </w:rPr>
  </w:style>
  <w:style w:type="character" w:styleId="IntenseEmphasis">
    <w:name w:val="Intense Emphasis"/>
    <w:basedOn w:val="DefaultParagraphFont"/>
    <w:qFormat/>
    <w:rsid w:val="008B5445"/>
    <w:rPr>
      <w:i/>
      <w:iCs/>
      <w:color w:val="4F81BD" w:themeColor="accent1"/>
    </w:rPr>
  </w:style>
  <w:style w:type="paragraph" w:styleId="ListParagraph">
    <w:name w:val="List Paragraph"/>
    <w:basedOn w:val="Normal"/>
    <w:qFormat/>
    <w:rsid w:val="00E81A3C"/>
    <w:pPr>
      <w:ind w:left="720"/>
      <w:contextualSpacing/>
    </w:pPr>
  </w:style>
  <w:style w:type="character" w:styleId="CommentReference">
    <w:name w:val="annotation reference"/>
    <w:basedOn w:val="DefaultParagraphFont"/>
    <w:semiHidden/>
    <w:unhideWhenUsed/>
    <w:rsid w:val="008D5410"/>
    <w:rPr>
      <w:sz w:val="16"/>
      <w:szCs w:val="16"/>
    </w:rPr>
  </w:style>
  <w:style w:type="paragraph" w:styleId="CommentText">
    <w:name w:val="annotation text"/>
    <w:basedOn w:val="Normal"/>
    <w:link w:val="CommentTextChar"/>
    <w:unhideWhenUsed/>
    <w:rsid w:val="008D5410"/>
    <w:rPr>
      <w:sz w:val="20"/>
      <w:szCs w:val="20"/>
    </w:rPr>
  </w:style>
  <w:style w:type="character" w:customStyle="1" w:styleId="CommentTextChar">
    <w:name w:val="Comment Text Char"/>
    <w:basedOn w:val="DefaultParagraphFont"/>
    <w:link w:val="CommentText"/>
    <w:rsid w:val="008D5410"/>
  </w:style>
  <w:style w:type="paragraph" w:styleId="CommentSubject">
    <w:name w:val="annotation subject"/>
    <w:basedOn w:val="CommentText"/>
    <w:next w:val="CommentText"/>
    <w:link w:val="CommentSubjectChar"/>
    <w:semiHidden/>
    <w:unhideWhenUsed/>
    <w:rsid w:val="008D5410"/>
    <w:rPr>
      <w:b/>
      <w:bCs/>
    </w:rPr>
  </w:style>
  <w:style w:type="character" w:customStyle="1" w:styleId="CommentSubjectChar">
    <w:name w:val="Comment Subject Char"/>
    <w:basedOn w:val="CommentTextChar"/>
    <w:link w:val="CommentSubject"/>
    <w:semiHidden/>
    <w:rsid w:val="008D5410"/>
    <w:rPr>
      <w:b/>
      <w:bCs/>
    </w:rPr>
  </w:style>
  <w:style w:type="paragraph" w:styleId="FootnoteText">
    <w:name w:val="footnote text"/>
    <w:basedOn w:val="Normal"/>
    <w:link w:val="FootnoteTextChar"/>
    <w:uiPriority w:val="99"/>
    <w:unhideWhenUsed/>
    <w:rsid w:val="00D0242A"/>
    <w:rPr>
      <w:sz w:val="20"/>
      <w:szCs w:val="20"/>
    </w:rPr>
  </w:style>
  <w:style w:type="character" w:customStyle="1" w:styleId="FootnoteTextChar">
    <w:name w:val="Footnote Text Char"/>
    <w:basedOn w:val="DefaultParagraphFont"/>
    <w:link w:val="FootnoteText"/>
    <w:uiPriority w:val="99"/>
    <w:rsid w:val="00D0242A"/>
  </w:style>
  <w:style w:type="character" w:styleId="FootnoteReference">
    <w:name w:val="footnote reference"/>
    <w:basedOn w:val="DefaultParagraphFont"/>
    <w:semiHidden/>
    <w:unhideWhenUsed/>
    <w:rsid w:val="00D0242A"/>
    <w:rPr>
      <w:vertAlign w:val="superscript"/>
    </w:rPr>
  </w:style>
  <w:style w:type="character" w:customStyle="1" w:styleId="CommentReference1">
    <w:name w:val="Comment Reference1"/>
    <w:basedOn w:val="DefaultParagraphFont"/>
    <w:rsid w:val="00A42502"/>
    <w:rPr>
      <w:sz w:val="16"/>
    </w:rPr>
  </w:style>
  <w:style w:type="character" w:customStyle="1" w:styleId="FooterChar">
    <w:name w:val="Footer Char"/>
    <w:basedOn w:val="DefaultParagraphFont"/>
    <w:link w:val="Footer"/>
    <w:uiPriority w:val="99"/>
    <w:rsid w:val="00B618EE"/>
    <w:rPr>
      <w:sz w:val="22"/>
      <w:szCs w:val="24"/>
    </w:rPr>
  </w:style>
  <w:style w:type="paragraph" w:customStyle="1" w:styleId="DecimalAligned">
    <w:name w:val="Decimal Aligned"/>
    <w:basedOn w:val="Normal"/>
    <w:uiPriority w:val="40"/>
    <w:qFormat/>
    <w:rsid w:val="003B27B3"/>
    <w:pPr>
      <w:tabs>
        <w:tab w:val="decimal" w:pos="360"/>
      </w:tabs>
      <w:spacing w:after="200" w:line="276" w:lineRule="auto"/>
      <w:jc w:val="left"/>
    </w:pPr>
    <w:rPr>
      <w:rFonts w:asciiTheme="minorHAnsi" w:eastAsiaTheme="minorEastAsia" w:hAnsiTheme="minorHAnsi"/>
      <w:szCs w:val="22"/>
    </w:rPr>
  </w:style>
  <w:style w:type="character" w:styleId="SubtleEmphasis">
    <w:name w:val="Subtle Emphasis"/>
    <w:basedOn w:val="DefaultParagraphFont"/>
    <w:uiPriority w:val="19"/>
    <w:qFormat/>
    <w:rsid w:val="003B27B3"/>
    <w:rPr>
      <w:i/>
      <w:iCs/>
    </w:rPr>
  </w:style>
  <w:style w:type="table" w:styleId="LightShading-Accent1">
    <w:name w:val="Light Shading Accent 1"/>
    <w:basedOn w:val="TableNormal"/>
    <w:uiPriority w:val="60"/>
    <w:rsid w:val="003B27B3"/>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UnresolvedMention">
    <w:name w:val="Unresolved Mention"/>
    <w:basedOn w:val="DefaultParagraphFont"/>
    <w:uiPriority w:val="99"/>
    <w:semiHidden/>
    <w:unhideWhenUsed/>
    <w:rsid w:val="00E55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398">
      <w:bodyDiv w:val="1"/>
      <w:marLeft w:val="0"/>
      <w:marRight w:val="0"/>
      <w:marTop w:val="0"/>
      <w:marBottom w:val="0"/>
      <w:divBdr>
        <w:top w:val="none" w:sz="0" w:space="0" w:color="auto"/>
        <w:left w:val="none" w:sz="0" w:space="0" w:color="auto"/>
        <w:bottom w:val="none" w:sz="0" w:space="0" w:color="auto"/>
        <w:right w:val="none" w:sz="0" w:space="0" w:color="auto"/>
      </w:divBdr>
    </w:div>
    <w:div w:id="1035623325">
      <w:bodyDiv w:val="1"/>
      <w:marLeft w:val="0"/>
      <w:marRight w:val="0"/>
      <w:marTop w:val="0"/>
      <w:marBottom w:val="0"/>
      <w:divBdr>
        <w:top w:val="none" w:sz="0" w:space="0" w:color="auto"/>
        <w:left w:val="none" w:sz="0" w:space="0" w:color="auto"/>
        <w:bottom w:val="none" w:sz="0" w:space="0" w:color="auto"/>
        <w:right w:val="none" w:sz="0" w:space="0" w:color="auto"/>
      </w:divBdr>
    </w:div>
    <w:div w:id="1458648158">
      <w:bodyDiv w:val="1"/>
      <w:marLeft w:val="0"/>
      <w:marRight w:val="0"/>
      <w:marTop w:val="0"/>
      <w:marBottom w:val="0"/>
      <w:divBdr>
        <w:top w:val="none" w:sz="0" w:space="0" w:color="auto"/>
        <w:left w:val="none" w:sz="0" w:space="0" w:color="auto"/>
        <w:bottom w:val="none" w:sz="0" w:space="0" w:color="auto"/>
        <w:right w:val="none" w:sz="0" w:space="0" w:color="auto"/>
      </w:divBdr>
    </w:div>
    <w:div w:id="1821845664">
      <w:bodyDiv w:val="1"/>
      <w:marLeft w:val="0"/>
      <w:marRight w:val="0"/>
      <w:marTop w:val="0"/>
      <w:marBottom w:val="0"/>
      <w:divBdr>
        <w:top w:val="none" w:sz="0" w:space="0" w:color="auto"/>
        <w:left w:val="none" w:sz="0" w:space="0" w:color="auto"/>
        <w:bottom w:val="none" w:sz="0" w:space="0" w:color="auto"/>
        <w:right w:val="none" w:sz="0" w:space="0" w:color="auto"/>
      </w:divBdr>
    </w:div>
    <w:div w:id="183811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6F59E-CD3E-4A6B-9CE2-FBD4C7F51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PROBLEM SET #1</vt:lpstr>
    </vt:vector>
  </TitlesOfParts>
  <Company>BITS</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#1</dc:title>
  <dc:creator>Andy Chen</dc:creator>
  <cp:lastModifiedBy>Armin Tajalli</cp:lastModifiedBy>
  <cp:revision>26</cp:revision>
  <cp:lastPrinted>2019-01-16T00:56:00Z</cp:lastPrinted>
  <dcterms:created xsi:type="dcterms:W3CDTF">2019-01-17T04:59:00Z</dcterms:created>
  <dcterms:modified xsi:type="dcterms:W3CDTF">2022-04-16T18:15:00Z</dcterms:modified>
</cp:coreProperties>
</file>