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CB8B" w14:textId="203249BC" w:rsidR="00EC49FE" w:rsidRDefault="003540BE" w:rsidP="0039084B">
      <w:pPr>
        <w:pStyle w:val="Ttulo"/>
      </w:pPr>
      <w:r>
        <w:t>BotPatrimonial: Aplicação de bot do Telegram para gerenciamento de patrimônios</w:t>
      </w:r>
    </w:p>
    <w:p w14:paraId="7187738D" w14:textId="519C2A71" w:rsidR="00EC49FE" w:rsidRPr="0039084B" w:rsidRDefault="003540BE" w:rsidP="0039084B">
      <w:pPr>
        <w:pStyle w:val="Author"/>
        <w:rPr>
          <w:lang w:val="pt-BR"/>
        </w:rPr>
      </w:pPr>
      <w:r>
        <w:rPr>
          <w:lang w:val="pt-BR"/>
        </w:rPr>
        <w:t>Igor</w:t>
      </w:r>
      <w:r w:rsidR="00EC49FE" w:rsidRPr="0039084B">
        <w:rPr>
          <w:vertAlign w:val="superscript"/>
          <w:lang w:val="pt-BR"/>
        </w:rPr>
        <w:t>1</w:t>
      </w:r>
      <w:r w:rsidR="00EC49FE" w:rsidRPr="0039084B">
        <w:rPr>
          <w:lang w:val="pt-BR"/>
        </w:rPr>
        <w:t xml:space="preserve">, </w:t>
      </w:r>
      <w:r>
        <w:rPr>
          <w:lang w:val="pt-BR"/>
        </w:rPr>
        <w:t>Hilton</w:t>
      </w:r>
      <w:r w:rsidR="0092301E" w:rsidRPr="0039084B">
        <w:rPr>
          <w:vertAlign w:val="superscript"/>
          <w:lang w:val="pt-BR"/>
        </w:rPr>
        <w:t>2</w:t>
      </w:r>
      <w:r w:rsidR="0092301E">
        <w:rPr>
          <w:lang w:val="pt-BR"/>
        </w:rPr>
        <w:t xml:space="preserve">, </w:t>
      </w:r>
      <w:r>
        <w:rPr>
          <w:lang w:val="pt-BR"/>
        </w:rPr>
        <w:t>José L.</w:t>
      </w:r>
      <w:r w:rsidR="00EC49FE" w:rsidRPr="0039084B">
        <w:rPr>
          <w:vertAlign w:val="superscript"/>
          <w:lang w:val="pt-BR"/>
        </w:rPr>
        <w:t>1</w:t>
      </w:r>
      <w:r w:rsidR="00EC49FE" w:rsidRPr="0039084B">
        <w:rPr>
          <w:lang w:val="pt-BR"/>
        </w:rPr>
        <w:t xml:space="preserve">, </w:t>
      </w:r>
      <w:r>
        <w:rPr>
          <w:lang w:val="pt-BR"/>
        </w:rPr>
        <w:t>Rita de C. L. Lopes</w:t>
      </w:r>
      <w:r w:rsidR="00290562">
        <w:rPr>
          <w:vertAlign w:val="superscript"/>
          <w:lang w:val="pt-BR"/>
        </w:rPr>
        <w:t>3</w:t>
      </w:r>
    </w:p>
    <w:p w14:paraId="7468E32D" w14:textId="64FFFBCF" w:rsidR="00EC49FE" w:rsidRDefault="00EC49FE" w:rsidP="003C25DE">
      <w:pPr>
        <w:spacing w:before="240"/>
        <w:jc w:val="center"/>
        <w:rPr>
          <w:rStyle w:val="AddressChar"/>
        </w:rPr>
      </w:pPr>
      <w:r w:rsidRPr="003C25DE">
        <w:rPr>
          <w:rStyle w:val="AddressChar"/>
          <w:vertAlign w:val="superscript"/>
        </w:rPr>
        <w:t>1</w:t>
      </w:r>
      <w:r w:rsidRPr="003C25DE">
        <w:rPr>
          <w:rStyle w:val="AddressChar"/>
        </w:rPr>
        <w:t>Instituto</w:t>
      </w:r>
      <w:r w:rsidR="003540BE">
        <w:rPr>
          <w:rStyle w:val="AddressChar"/>
        </w:rPr>
        <w:t xml:space="preserve"> Metrópole Digital</w:t>
      </w:r>
      <w:r w:rsidRPr="003C25DE">
        <w:rPr>
          <w:rStyle w:val="AddressChar"/>
        </w:rPr>
        <w:t xml:space="preserve"> de Informática –</w:t>
      </w:r>
      <w:r w:rsidR="003540BE">
        <w:rPr>
          <w:rStyle w:val="AddressChar"/>
        </w:rPr>
        <w:t xml:space="preserve"> Universidade Federal do Rio Grande do Norte </w:t>
      </w:r>
      <w:r w:rsidRPr="003C25DE">
        <w:rPr>
          <w:rStyle w:val="AddressChar"/>
        </w:rPr>
        <w:t>(UF</w:t>
      </w:r>
      <w:r w:rsidR="003540BE">
        <w:rPr>
          <w:rStyle w:val="AddressChar"/>
        </w:rPr>
        <w:t>RN</w:t>
      </w:r>
      <w:r w:rsidRPr="003C25DE">
        <w:rPr>
          <w:rStyle w:val="AddressChar"/>
        </w:rPr>
        <w:t>)</w:t>
      </w:r>
      <w:r w:rsidRPr="003C25DE">
        <w:rPr>
          <w:rStyle w:val="AddressChar"/>
        </w:rPr>
        <w:br/>
      </w:r>
      <w:r w:rsidR="003540BE">
        <w:rPr>
          <w:rStyle w:val="AddressChar"/>
        </w:rPr>
        <w:t xml:space="preserve">CEP </w:t>
      </w:r>
      <w:r w:rsidR="003540BE" w:rsidRPr="003540BE">
        <w:rPr>
          <w:rStyle w:val="AddressChar"/>
        </w:rPr>
        <w:t>59078 970, Av</w:t>
      </w:r>
      <w:r w:rsidR="003540BE">
        <w:rPr>
          <w:rStyle w:val="AddressChar"/>
        </w:rPr>
        <w:t>enida</w:t>
      </w:r>
      <w:r w:rsidR="003540BE" w:rsidRPr="003540BE">
        <w:rPr>
          <w:rStyle w:val="AddressChar"/>
        </w:rPr>
        <w:t xml:space="preserve"> Sen</w:t>
      </w:r>
      <w:r w:rsidR="003540BE">
        <w:rPr>
          <w:rStyle w:val="AddressChar"/>
        </w:rPr>
        <w:t xml:space="preserve">ador </w:t>
      </w:r>
      <w:r w:rsidR="003540BE" w:rsidRPr="003540BE">
        <w:rPr>
          <w:rStyle w:val="AddressChar"/>
        </w:rPr>
        <w:t xml:space="preserve">Salgado Filho, 3000 - Candelária, Natal </w:t>
      </w:r>
      <w:r w:rsidR="003540BE">
        <w:rPr>
          <w:rStyle w:val="AddressChar"/>
        </w:rPr>
        <w:t>–</w:t>
      </w:r>
      <w:r w:rsidR="003540BE" w:rsidRPr="003540BE">
        <w:rPr>
          <w:rStyle w:val="AddressChar"/>
        </w:rPr>
        <w:t xml:space="preserve"> RN</w:t>
      </w:r>
    </w:p>
    <w:p w14:paraId="7D38A0D1" w14:textId="6BB2A792" w:rsidR="00EC49FE" w:rsidRPr="003540BE" w:rsidRDefault="003540BE" w:rsidP="00EE70EF">
      <w:pPr>
        <w:pStyle w:val="Email"/>
        <w:rPr>
          <w:lang w:val="pt-BR"/>
        </w:rPr>
        <w:sectPr w:rsidR="00EC49FE" w:rsidRPr="003540BE">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sidRPr="003540BE">
        <w:rPr>
          <w:lang w:val="pt-BR"/>
        </w:rPr>
        <w:t>emaildeIgor</w:t>
      </w:r>
      <w:r w:rsidR="00EC49FE" w:rsidRPr="003540BE">
        <w:rPr>
          <w:lang w:val="pt-BR"/>
        </w:rPr>
        <w:t>@</w:t>
      </w:r>
      <w:r w:rsidRPr="003540BE">
        <w:rPr>
          <w:lang w:val="pt-BR"/>
        </w:rPr>
        <w:t>algo.com</w:t>
      </w:r>
      <w:r w:rsidR="00EC49FE" w:rsidRPr="003540BE">
        <w:rPr>
          <w:lang w:val="pt-BR"/>
        </w:rPr>
        <w:t xml:space="preserve">, </w:t>
      </w:r>
      <w:hyperlink r:id="rId11" w:history="1">
        <w:r w:rsidRPr="003540BE">
          <w:rPr>
            <w:rStyle w:val="Hyperlink"/>
            <w:color w:val="auto"/>
            <w:u w:val="none"/>
            <w:lang w:val="pt-BR"/>
          </w:rPr>
          <w:t>emailde</w:t>
        </w:r>
        <w:r w:rsidRPr="003540BE">
          <w:rPr>
            <w:rStyle w:val="Hyperlink"/>
            <w:color w:val="auto"/>
            <w:u w:val="none"/>
            <w:lang w:val="pt-BR"/>
          </w:rPr>
          <w:t>Hilton</w:t>
        </w:r>
        <w:r w:rsidRPr="003540BE">
          <w:rPr>
            <w:rStyle w:val="Hyperlink"/>
            <w:color w:val="auto"/>
            <w:u w:val="none"/>
            <w:lang w:val="pt-BR"/>
          </w:rPr>
          <w:t>@algo.com</w:t>
        </w:r>
      </w:hyperlink>
      <w:r w:rsidR="00290562" w:rsidRPr="003540BE">
        <w:rPr>
          <w:lang w:val="pt-BR"/>
        </w:rPr>
        <w:t>,</w:t>
      </w:r>
      <w:r w:rsidRPr="003540BE">
        <w:rPr>
          <w:lang w:val="pt-BR"/>
        </w:rPr>
        <w:t xml:space="preserve"> </w:t>
      </w:r>
      <w:r w:rsidRPr="003540BE">
        <w:rPr>
          <w:lang w:val="pt-BR"/>
        </w:rPr>
        <w:t>emailde</w:t>
      </w:r>
      <w:r w:rsidRPr="003540BE">
        <w:rPr>
          <w:lang w:val="pt-BR"/>
        </w:rPr>
        <w:t>Lucio</w:t>
      </w:r>
      <w:r w:rsidRPr="003540BE">
        <w:rPr>
          <w:lang w:val="pt-BR"/>
        </w:rPr>
        <w:t>@algo.com</w:t>
      </w:r>
      <w:r w:rsidRPr="003540BE">
        <w:rPr>
          <w:lang w:val="pt-BR"/>
        </w:rPr>
        <w:t>,</w:t>
      </w:r>
      <w:r w:rsidR="00290562" w:rsidRPr="003540BE">
        <w:rPr>
          <w:lang w:val="pt-BR"/>
        </w:rPr>
        <w:t xml:space="preserve"> </w:t>
      </w:r>
      <w:r w:rsidRPr="003540BE">
        <w:rPr>
          <w:lang w:val="pt-BR"/>
        </w:rPr>
        <w:t>rita_lino</w:t>
      </w:r>
      <w:r w:rsidR="00290562" w:rsidRPr="003540BE">
        <w:rPr>
          <w:lang w:val="pt-BR"/>
        </w:rPr>
        <w:t>@</w:t>
      </w:r>
      <w:r w:rsidRPr="003540BE">
        <w:rPr>
          <w:lang w:val="pt-BR"/>
        </w:rPr>
        <w:t xml:space="preserve">outlook.com </w:t>
      </w:r>
    </w:p>
    <w:p w14:paraId="007E73EE" w14:textId="14586AFD" w:rsidR="00EC49FE" w:rsidRDefault="00EC49FE" w:rsidP="00676E05">
      <w:pPr>
        <w:pStyle w:val="Abstract"/>
      </w:pPr>
      <w:r w:rsidRPr="00676E05">
        <w:rPr>
          <w:b/>
        </w:rPr>
        <w:t>Abstract.</w:t>
      </w:r>
      <w:r w:rsidRPr="00676E05">
        <w:t xml:space="preserve"> </w:t>
      </w:r>
      <w:r w:rsidR="003540BE">
        <w:t>Escreva aqui</w:t>
      </w:r>
      <w:r>
        <w:t>.</w:t>
      </w:r>
    </w:p>
    <w:p w14:paraId="0E322AA2" w14:textId="32841955" w:rsidR="00EC49FE" w:rsidRPr="00676E05" w:rsidRDefault="00EC49FE" w:rsidP="00676E05">
      <w:pPr>
        <w:pStyle w:val="Abstract"/>
      </w:pPr>
      <w:r w:rsidRPr="00676E05">
        <w:rPr>
          <w:b/>
        </w:rPr>
        <w:t>Resumo.</w:t>
      </w:r>
      <w:r w:rsidRPr="00676E05">
        <w:t xml:space="preserve"> </w:t>
      </w:r>
      <w:r w:rsidR="003540BE">
        <w:t>Escreva aqui</w:t>
      </w:r>
      <w:bookmarkStart w:id="0" w:name="_GoBack"/>
      <w:bookmarkEnd w:id="0"/>
      <w:r w:rsidRPr="00676E05">
        <w:t>.</w:t>
      </w:r>
    </w:p>
    <w:p w14:paraId="359A5308" w14:textId="77777777" w:rsidR="00EC49FE" w:rsidRDefault="00EC49FE" w:rsidP="00EE70EF">
      <w:pPr>
        <w:pStyle w:val="Ttulo1"/>
      </w:pPr>
      <w:r>
        <w:t>1. General Information</w:t>
      </w:r>
    </w:p>
    <w:p w14:paraId="7C703880" w14:textId="77777777" w:rsidR="00EC49FE" w:rsidRDefault="00EC49FE">
      <w:r>
        <w:t xml:space="preserve">All full papers and posters (short papers) submitted to some SBC conference, including any supporting documents, should be written in English or in Portuguese. The format paper should be A4 with single column, 3.5 cm for upper margin, 2.5 cm for bottom margin and 3.0 cm for lateral margins, without headers or footers. The main font must be Times, 12 point nominal size, with 6 points of space before each paragraph. Page numbers must be suppressed. </w:t>
      </w:r>
    </w:p>
    <w:p w14:paraId="78347FE1" w14:textId="77777777" w:rsidR="00EC49FE" w:rsidRDefault="00EC49FE">
      <w:r>
        <w:tab/>
        <w:t xml:space="preserve">Full papers must respect the page limits defined by the conference. Conferences that publish just abstracts ask for </w:t>
      </w:r>
      <w:r>
        <w:rPr>
          <w:b/>
        </w:rPr>
        <w:t>one</w:t>
      </w:r>
      <w:r>
        <w:t>-page texts.</w:t>
      </w:r>
    </w:p>
    <w:p w14:paraId="111AE4D6" w14:textId="77777777" w:rsidR="00EC49FE" w:rsidRDefault="00EC49FE" w:rsidP="00603861">
      <w:pPr>
        <w:pStyle w:val="Ttulo1"/>
      </w:pPr>
      <w:r>
        <w:t>2. First Page</w:t>
      </w:r>
    </w:p>
    <w:p w14:paraId="4FC9903A" w14:textId="77777777" w:rsidR="00556B9F" w:rsidRDefault="00EC49FE">
      <w:r>
        <w:t>The first page must display the paper title, the name and address of the authors, the abstract in English and “resumo” in Portuguese (</w:t>
      </w:r>
      <w:r w:rsidR="00C3594B">
        <w:t xml:space="preserve">“resumos” are required only </w:t>
      </w:r>
      <w:r>
        <w:t>for papers written in Portuguese). The title must be centered over the whole page, in 16 point boldface font</w:t>
      </w:r>
      <w:r w:rsidR="00C3594B">
        <w:t xml:space="preserve"> and with 12 points of space before itself</w:t>
      </w:r>
      <w:r>
        <w:t>. Author names must be centered in 12 point font, bold, all of them disposed in the same line, separated by commas</w:t>
      </w:r>
      <w:r w:rsidR="00C3594B">
        <w:t xml:space="preserve"> and with 12 points of space after the title</w:t>
      </w:r>
      <w:r>
        <w:t>. Addresses must be centered in 12 point font</w:t>
      </w:r>
      <w:r w:rsidR="00C3594B">
        <w:t>, also with 12 points of space after the authors’ names</w:t>
      </w:r>
      <w:r>
        <w:t xml:space="preserve">. </w:t>
      </w:r>
      <w:r w:rsidR="00556B9F">
        <w:t>E-mail addresses should be written using font Courier New, 10 point nominal size, with 6 points of space before and 6 points of space after.</w:t>
      </w:r>
    </w:p>
    <w:p w14:paraId="02AEDA8A" w14:textId="77777777" w:rsidR="00EC49FE" w:rsidRDefault="00556B9F">
      <w:r>
        <w:tab/>
      </w:r>
      <w:r w:rsidR="00EC49FE">
        <w:t xml:space="preserve">The abstract </w:t>
      </w:r>
      <w:r w:rsidR="00892EFF">
        <w:t xml:space="preserve">and “resumo” (if is the case) </w:t>
      </w:r>
      <w:r w:rsidR="00EC49FE">
        <w:t xml:space="preserve">must be in 12 point </w:t>
      </w:r>
      <w:r w:rsidR="00892EFF">
        <w:t xml:space="preserve">Times </w:t>
      </w:r>
      <w:r w:rsidR="00EC49FE">
        <w:t>font, indented 0.8cm on both sides.</w:t>
      </w:r>
      <w:r w:rsidR="00892EFF">
        <w:t xml:space="preserve"> The word </w:t>
      </w:r>
      <w:r w:rsidR="00892EFF" w:rsidRPr="00892EFF">
        <w:rPr>
          <w:b/>
        </w:rPr>
        <w:t xml:space="preserve">Abstract </w:t>
      </w:r>
      <w:r w:rsidR="00892EFF">
        <w:t xml:space="preserve">and </w:t>
      </w:r>
      <w:r w:rsidR="00892EFF" w:rsidRPr="00892EFF">
        <w:rPr>
          <w:b/>
        </w:rPr>
        <w:t>Resumo</w:t>
      </w:r>
      <w:r w:rsidR="00B16E1E">
        <w:t>, should be written in bold</w:t>
      </w:r>
      <w:r w:rsidR="00892EFF">
        <w:t>face and must precede the text.</w:t>
      </w:r>
    </w:p>
    <w:p w14:paraId="09028EF7" w14:textId="77777777" w:rsidR="00EC49FE" w:rsidRDefault="00603861" w:rsidP="00603861">
      <w:pPr>
        <w:pStyle w:val="Ttulo1"/>
      </w:pPr>
      <w:r>
        <w:t>3</w:t>
      </w:r>
      <w:r w:rsidR="00EC49FE">
        <w:t>. CD-ROMs and Printed Proceedings</w:t>
      </w:r>
    </w:p>
    <w:p w14:paraId="4233615D" w14:textId="77777777" w:rsidR="00EC49FE" w:rsidRDefault="00EC49FE">
      <w:r>
        <w:t xml:space="preserve">In some conferences, the papers are published on CD-ROM while only the abstract is published in the </w:t>
      </w:r>
      <w:r w:rsidR="00B16E1E">
        <w:t xml:space="preserve">printed </w:t>
      </w:r>
      <w:r>
        <w:t xml:space="preserve">Proceedings. In this case, authors are invited to prepare two final versions of the paper. One, complete, to be published on the CD and the other, containing only the first page, with abstract and “resumo” (for papers in Portuguese).  </w:t>
      </w:r>
    </w:p>
    <w:p w14:paraId="482B1021" w14:textId="77777777" w:rsidR="00EC49FE" w:rsidRDefault="00603861" w:rsidP="00603861">
      <w:pPr>
        <w:pStyle w:val="Ttulo1"/>
      </w:pPr>
      <w:r>
        <w:lastRenderedPageBreak/>
        <w:t>4</w:t>
      </w:r>
      <w:r w:rsidR="00EC49FE">
        <w:t>. Sections and Paragraphs</w:t>
      </w:r>
    </w:p>
    <w:p w14:paraId="3716AD5D" w14:textId="77777777" w:rsidR="00EC49FE" w:rsidRDefault="00EC49FE">
      <w:r>
        <w:t>Section titles must be in boldface, 13pt, flush left. There should be an extra 12 pt of space before each title. Section numbering is optional. The first paragraph of each</w:t>
      </w:r>
      <w:r w:rsidR="00B16E1E">
        <w:t xml:space="preserve"> section should not be indented, while</w:t>
      </w:r>
      <w:r>
        <w:t xml:space="preserve"> the first lines of subsequent paragraphs should be indented by 1.27 cm. </w:t>
      </w:r>
    </w:p>
    <w:p w14:paraId="7C05876C" w14:textId="77777777" w:rsidR="00EC49FE" w:rsidRDefault="00603861" w:rsidP="00603861">
      <w:pPr>
        <w:pStyle w:val="Ttulo2"/>
      </w:pPr>
      <w:r>
        <w:t>4</w:t>
      </w:r>
      <w:r w:rsidR="00EC49FE">
        <w:t>.1. Subsections</w:t>
      </w:r>
    </w:p>
    <w:p w14:paraId="7B2934BD" w14:textId="77777777" w:rsidR="00EC49FE" w:rsidRDefault="00EC49FE">
      <w:r>
        <w:t>The subsection titles must be in boldface, 12pt, flush left.</w:t>
      </w:r>
    </w:p>
    <w:p w14:paraId="76D93643" w14:textId="77777777" w:rsidR="00EC49FE" w:rsidRPr="00603861" w:rsidRDefault="00603861" w:rsidP="00603861">
      <w:pPr>
        <w:pStyle w:val="Ttulo1"/>
      </w:pPr>
      <w:r>
        <w:t>5</w:t>
      </w:r>
      <w:r w:rsidR="00EC49FE" w:rsidRPr="00603861">
        <w:t>. Figures and Captions</w:t>
      </w:r>
    </w:p>
    <w:p w14:paraId="06038F12" w14:textId="77777777"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14:paraId="51945A37" w14:textId="6A2CA206" w:rsidR="00B16E1E" w:rsidRDefault="003540BE" w:rsidP="00B16E1E">
      <w:pPr>
        <w:pStyle w:val="Figure"/>
      </w:pPr>
      <w:r>
        <w:drawing>
          <wp:inline distT="0" distB="0" distL="0" distR="0" wp14:anchorId="060184D5" wp14:editId="2789BD37">
            <wp:extent cx="3114675" cy="2838450"/>
            <wp:effectExtent l="0" t="0" r="0"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14:paraId="4355BE0E" w14:textId="77777777"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14:paraId="4B690344" w14:textId="4F4B746D" w:rsidR="00977226" w:rsidRDefault="003540BE" w:rsidP="00977226">
      <w:pPr>
        <w:pStyle w:val="Figure"/>
      </w:pPr>
      <w:r>
        <w:lastRenderedPageBreak/>
        <w:drawing>
          <wp:inline distT="0" distB="0" distL="0" distR="0" wp14:anchorId="03519242" wp14:editId="245440EC">
            <wp:extent cx="2486025" cy="2790825"/>
            <wp:effectExtent l="0" t="0" r="0" b="0"/>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14:paraId="16AF1BED" w14:textId="77777777" w:rsidR="00977226" w:rsidRDefault="00977226" w:rsidP="00977226">
      <w:pPr>
        <w:pStyle w:val="Legenda"/>
        <w:jc w:val="both"/>
      </w:pPr>
      <w:r>
        <w:t>Figure 2. This figure is an example of a figure caption taking more than one line and justified considering margins mentioned in Section 5.</w:t>
      </w:r>
    </w:p>
    <w:p w14:paraId="56CF0CDE" w14:textId="77777777" w:rsidR="0068092C" w:rsidRDefault="0068092C" w:rsidP="0068092C">
      <w:r>
        <w:tab/>
        <w:t xml:space="preserve">In tables, </w:t>
      </w:r>
      <w:r w:rsidR="00B16E1E">
        <w:t>try to avoid the</w:t>
      </w:r>
      <w:r>
        <w:t xml:space="preserve"> use </w:t>
      </w:r>
      <w:r w:rsidR="00B16E1E">
        <w:t xml:space="preserve">of </w:t>
      </w:r>
      <w:r>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14:paraId="602D7C36" w14:textId="77777777" w:rsidR="00977226" w:rsidRDefault="00977226" w:rsidP="00977226">
      <w:pPr>
        <w:pStyle w:val="Legenda"/>
      </w:pPr>
      <w:r w:rsidRPr="0068092C">
        <w:t xml:space="preserve">Table 1. Variables to be considered </w:t>
      </w:r>
      <w:r>
        <w:t>on the evaluation of</w:t>
      </w:r>
      <w:r w:rsidRPr="0068092C">
        <w:t xml:space="preserve"> interaction techniques</w:t>
      </w:r>
    </w:p>
    <w:p w14:paraId="4C02FC1B" w14:textId="52B145A0" w:rsidR="00977226" w:rsidRDefault="003540BE" w:rsidP="00977226">
      <w:pPr>
        <w:pStyle w:val="Figure"/>
      </w:pPr>
      <w:r>
        <w:drawing>
          <wp:inline distT="0" distB="0" distL="0" distR="0" wp14:anchorId="6B64AE43" wp14:editId="05CE3419">
            <wp:extent cx="3924300" cy="2333625"/>
            <wp:effectExtent l="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4">
                      <a:extLst>
                        <a:ext uri="{28A0092B-C50C-407E-A947-70E740481C1C}">
                          <a14:useLocalDpi xmlns:a14="http://schemas.microsoft.com/office/drawing/2010/main" val="0"/>
                        </a:ext>
                      </a:extLst>
                    </a:blip>
                    <a:srcRect l="1799" t="2260" r="1126" b="1131"/>
                    <a:stretch>
                      <a:fillRect/>
                    </a:stretch>
                  </pic:blipFill>
                  <pic:spPr bwMode="auto">
                    <a:xfrm>
                      <a:off x="0" y="0"/>
                      <a:ext cx="3924300" cy="2333625"/>
                    </a:xfrm>
                    <a:prstGeom prst="rect">
                      <a:avLst/>
                    </a:prstGeom>
                    <a:noFill/>
                    <a:ln>
                      <a:noFill/>
                    </a:ln>
                  </pic:spPr>
                </pic:pic>
              </a:graphicData>
            </a:graphic>
          </wp:inline>
        </w:drawing>
      </w:r>
    </w:p>
    <w:p w14:paraId="298E8581" w14:textId="77777777" w:rsidR="00EC49FE" w:rsidRDefault="00603861" w:rsidP="00603861">
      <w:pPr>
        <w:pStyle w:val="Ttulo1"/>
      </w:pPr>
      <w:r>
        <w:t>6</w:t>
      </w:r>
      <w:r w:rsidR="00EC49FE">
        <w:t>. Images</w:t>
      </w:r>
    </w:p>
    <w:p w14:paraId="5BA47CB4" w14:textId="77777777"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14:paraId="5050F33C" w14:textId="77777777" w:rsidR="00EC49FE" w:rsidRDefault="00603861" w:rsidP="00603861">
      <w:pPr>
        <w:pStyle w:val="Ttulo1"/>
      </w:pPr>
      <w:r>
        <w:lastRenderedPageBreak/>
        <w:t>7</w:t>
      </w:r>
      <w:r w:rsidR="00EC49FE">
        <w:t>. References</w:t>
      </w:r>
    </w:p>
    <w:p w14:paraId="4C902993" w14:textId="77777777" w:rsidR="00EC49FE" w:rsidRDefault="00EC49FE">
      <w:r>
        <w:t>Bibliographic references must be unambiguous and uniform.  We recommend giving the author names references in brackets, e.g. [Knuth 1984], [</w:t>
      </w:r>
      <w:r w:rsidR="002469A4">
        <w:t>Boulic and Renault 1991</w:t>
      </w:r>
      <w:r>
        <w:t xml:space="preserve">]; or dates in parentheses, e.g. Knuth (1984), </w:t>
      </w:r>
      <w:r w:rsidR="002469A4">
        <w:t xml:space="preserve">Smith and Jones </w:t>
      </w:r>
      <w:r>
        <w:t>(19</w:t>
      </w:r>
      <w:r w:rsidR="002469A4">
        <w:t>9</w:t>
      </w:r>
      <w:r>
        <w:t>9).</w:t>
      </w:r>
    </w:p>
    <w:p w14:paraId="5197D201" w14:textId="77777777" w:rsidR="00011B17" w:rsidRDefault="00011B17">
      <w:r>
        <w:tab/>
        <w:t>The references must be listed using 12 point font size, with 6 points of space before each reference. The first line of each reference should not be indented, while the subsequent should be indented by 0.5 cm.</w:t>
      </w:r>
    </w:p>
    <w:p w14:paraId="486055E4" w14:textId="77777777" w:rsidR="00EC49FE" w:rsidRDefault="00EC49FE" w:rsidP="00603861">
      <w:pPr>
        <w:pStyle w:val="Ttulo1"/>
      </w:pPr>
      <w:r>
        <w:t>References</w:t>
      </w:r>
    </w:p>
    <w:p w14:paraId="32CBEA64" w14:textId="77777777" w:rsidR="00EC49FE" w:rsidRDefault="00EC49FE" w:rsidP="0025722C">
      <w:pPr>
        <w:pStyle w:val="Reference"/>
      </w:pPr>
      <w:r>
        <w:t>Boulic, R. and Renault, O. (1991) “3D Hierarchies for Animation”, In: New Trends in Animation and Visualization, Edited by Nadia Magnenat-Thalmann and Daniel Thalmann, John Wiley &amp; Sons ltd., England.</w:t>
      </w:r>
    </w:p>
    <w:p w14:paraId="53EBBAA5" w14:textId="77777777" w:rsidR="00EC49FE" w:rsidRDefault="00EC49FE" w:rsidP="0025722C">
      <w:pPr>
        <w:pStyle w:val="Reference"/>
      </w:pPr>
      <w:r>
        <w:t xml:space="preserve">Dyer, S., Martin, J. and Zulauf, J. (1995) “Motion Capture White Paper”, </w:t>
      </w:r>
      <w:hyperlink r:id="rId15" w:history="1">
        <w:r>
          <w:t>http://reality.sgi.com/employees/jam_sb/mocap/MoCapWP_v2.0.html</w:t>
        </w:r>
      </w:hyperlink>
      <w:r>
        <w:t>, December.</w:t>
      </w:r>
    </w:p>
    <w:p w14:paraId="15642E40" w14:textId="77777777"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14:paraId="3F4F0CB7" w14:textId="77777777" w:rsidR="00EC49FE" w:rsidRDefault="00EC49FE" w:rsidP="0025722C">
      <w:pPr>
        <w:pStyle w:val="Reference"/>
      </w:pPr>
      <w:r>
        <w:t>Knuth, D. E.</w:t>
      </w:r>
      <w:r w:rsidR="00C66FED">
        <w:t xml:space="preserve"> (1984)</w:t>
      </w:r>
      <w:r>
        <w:t>, T</w:t>
      </w:r>
      <w:r w:rsidR="00C66FED">
        <w:t>he TeXbook, Addison Wesley, 15</w:t>
      </w:r>
      <w:r w:rsidR="00C66FED" w:rsidRPr="00C66FED">
        <w:rPr>
          <w:vertAlign w:val="superscript"/>
        </w:rPr>
        <w:t>th</w:t>
      </w:r>
      <w:r w:rsidR="00C66FED">
        <w:t xml:space="preserve"> edition</w:t>
      </w:r>
      <w:r>
        <w:t xml:space="preserve">. </w:t>
      </w:r>
    </w:p>
    <w:p w14:paraId="56A79C8D" w14:textId="77777777"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14:paraId="772D9F6A" w14:textId="77777777" w:rsidR="002469A4" w:rsidRDefault="002469A4" w:rsidP="0025722C">
      <w:pPr>
        <w:pStyle w:val="Reference"/>
      </w:pPr>
    </w:p>
    <w:sectPr w:rsidR="002469A4">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BEA5" w14:textId="77777777" w:rsidR="00A567F1" w:rsidRDefault="00A567F1">
      <w:r>
        <w:separator/>
      </w:r>
    </w:p>
  </w:endnote>
  <w:endnote w:type="continuationSeparator" w:id="0">
    <w:p w14:paraId="58972B99" w14:textId="77777777" w:rsidR="00A567F1" w:rsidRDefault="00A5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BE4D7"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5E539"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04AE"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62EFA"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4996" w14:textId="77777777" w:rsidR="00A567F1" w:rsidRDefault="00A567F1">
      <w:r>
        <w:separator/>
      </w:r>
    </w:p>
  </w:footnote>
  <w:footnote w:type="continuationSeparator" w:id="0">
    <w:p w14:paraId="0F45D173" w14:textId="77777777" w:rsidR="00A567F1" w:rsidRDefault="00A56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7C65E"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5F61CCAD"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14C7" w14:textId="77777777" w:rsidR="0092301E" w:rsidRDefault="0092301E">
    <w:pPr>
      <w:framePr w:wrap="around" w:vAnchor="text" w:hAnchor="margin" w:xAlign="inside" w:y="1"/>
    </w:pPr>
  </w:p>
  <w:p w14:paraId="022EDAB5"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39DA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E437479" w14:textId="77777777" w:rsidR="0092301E" w:rsidRPr="00EC49FE" w:rsidRDefault="0092301E">
    <w:pPr>
      <w:jc w:val="right"/>
      <w:rPr>
        <w:lang w:val="pt-BR"/>
      </w:rPr>
    </w:pPr>
    <w:r w:rsidRPr="00EC49FE">
      <w:rPr>
        <w:lang w:val="pt-BR"/>
      </w:rPr>
      <w:t>S. Sandri, J. Stolfi, L.Velho</w:t>
    </w:r>
  </w:p>
  <w:p w14:paraId="1CD7FBE8"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FE6A" w14:textId="77777777" w:rsidR="0092301E" w:rsidRDefault="0092301E">
    <w:pPr>
      <w:framePr w:wrap="around" w:vAnchor="text" w:hAnchor="margin" w:xAlign="inside" w:y="1"/>
    </w:pPr>
  </w:p>
  <w:p w14:paraId="58972975"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1A222E"/>
    <w:rsid w:val="001B0861"/>
    <w:rsid w:val="0022582D"/>
    <w:rsid w:val="002469A4"/>
    <w:rsid w:val="0025722C"/>
    <w:rsid w:val="00290562"/>
    <w:rsid w:val="003112B6"/>
    <w:rsid w:val="003540BE"/>
    <w:rsid w:val="0039084B"/>
    <w:rsid w:val="003C25DE"/>
    <w:rsid w:val="003C5D8E"/>
    <w:rsid w:val="003F4556"/>
    <w:rsid w:val="004023B2"/>
    <w:rsid w:val="004A4FEF"/>
    <w:rsid w:val="00556B9F"/>
    <w:rsid w:val="00603861"/>
    <w:rsid w:val="00676E05"/>
    <w:rsid w:val="0068092C"/>
    <w:rsid w:val="007C4987"/>
    <w:rsid w:val="00892EFF"/>
    <w:rsid w:val="008B1055"/>
    <w:rsid w:val="0092301E"/>
    <w:rsid w:val="00977226"/>
    <w:rsid w:val="009C66C4"/>
    <w:rsid w:val="00A567F1"/>
    <w:rsid w:val="00B06EFE"/>
    <w:rsid w:val="00B16E1E"/>
    <w:rsid w:val="00BC3338"/>
    <w:rsid w:val="00C3594B"/>
    <w:rsid w:val="00C66FED"/>
    <w:rsid w:val="00CC071E"/>
    <w:rsid w:val="00EC49FE"/>
    <w:rsid w:val="00EE70EF"/>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BE8DD"/>
  <w15:chartTrackingRefBased/>
  <w15:docId w15:val="{1421DA81-E285-493E-9504-EB2BA69A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MenoPendente">
    <w:name w:val="Unresolved Mention"/>
    <w:basedOn w:val="Fontepargpadro"/>
    <w:uiPriority w:val="99"/>
    <w:semiHidden/>
    <w:unhideWhenUsed/>
    <w:rsid w:val="003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deHilton@algo.com" TargetMode="External"/><Relationship Id="rId5" Type="http://schemas.openxmlformats.org/officeDocument/2006/relationships/footnotes" Target="footnotes.xml"/><Relationship Id="rId15" Type="http://schemas.openxmlformats.org/officeDocument/2006/relationships/hyperlink" Target="http://reality.sgi.com/employees/jam_sb/mocap/MoCapWP_v2.0.html"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1</TotalTime>
  <Pages>4</Pages>
  <Words>864</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5524</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Rita de Cássia Lino Lopes</cp:lastModifiedBy>
  <cp:revision>2</cp:revision>
  <cp:lastPrinted>2005-03-17T02:14:00Z</cp:lastPrinted>
  <dcterms:created xsi:type="dcterms:W3CDTF">2019-10-27T04:57:00Z</dcterms:created>
  <dcterms:modified xsi:type="dcterms:W3CDTF">2019-10-27T04:57:00Z</dcterms:modified>
</cp:coreProperties>
</file>