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31E0E89F" w14:textId="5B635913" w:rsidR="4DD75293" w:rsidRPr="003D7AD3" w:rsidRDefault="4DD75293" w:rsidP="4DD75293"/>
    <w:p w14:paraId="5584B5FA" w14:textId="756175A4" w:rsidR="256E1EA8" w:rsidRPr="003D7AD3" w:rsidRDefault="256E1EA8"/>
    <w:p w14:paraId="400B87AC" w14:textId="6E1913D0" w:rsidR="256E1EA8" w:rsidRPr="003D7AD3" w:rsidRDefault="256E1EA8"/>
    <w:p w14:paraId="79057551" w14:textId="54E50FC1" w:rsidR="256E1EA8" w:rsidRPr="003D7AD3" w:rsidRDefault="256E1EA8"/>
    <w:p w14:paraId="0F90FBE6" w14:textId="0852EAE3" w:rsidR="36D51D56" w:rsidRPr="003D7AD3" w:rsidRDefault="1F27FB5A" w:rsidP="00167EE7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Índice</w:t>
      </w:r>
      <w:r w:rsidR="00167EE7" w:rsidRPr="003D7AD3">
        <w:rPr>
          <w:b/>
          <w:bCs/>
          <w:sz w:val="30"/>
          <w:szCs w:val="30"/>
        </w:rPr>
        <w:t xml:space="preserve"> (copiar índice do trabalho anterior)</w:t>
      </w:r>
    </w:p>
    <w:p w14:paraId="3A5BC7E9" w14:textId="77777777" w:rsidR="00167EE7" w:rsidRPr="003D7AD3" w:rsidRDefault="00167EE7" w:rsidP="00167EE7">
      <w:pPr>
        <w:rPr>
          <w:b/>
          <w:bCs/>
          <w:sz w:val="30"/>
          <w:szCs w:val="30"/>
        </w:rPr>
      </w:pPr>
    </w:p>
    <w:p w14:paraId="5FCD1337" w14:textId="3C644733" w:rsidR="66F2312D" w:rsidRPr="003D7AD3" w:rsidRDefault="54667A01" w:rsidP="00167EE7">
      <w:pPr>
        <w:pStyle w:val="ListParagraph"/>
        <w:numPr>
          <w:ilvl w:val="0"/>
          <w:numId w:val="5"/>
        </w:numPr>
      </w:pPr>
      <w:r w:rsidRPr="003D7AD3">
        <w:t>Introdução</w:t>
      </w:r>
    </w:p>
    <w:p w14:paraId="57F3B4BD" w14:textId="4C42DFA3" w:rsidR="54667A01" w:rsidRPr="003D7AD3" w:rsidRDefault="54667A01" w:rsidP="00167EE7">
      <w:pPr>
        <w:pStyle w:val="ListParagraph"/>
        <w:numPr>
          <w:ilvl w:val="0"/>
          <w:numId w:val="5"/>
        </w:numPr>
      </w:pPr>
      <w:r w:rsidRPr="003D7AD3">
        <w:t>Classificação de Atributos</w:t>
      </w:r>
    </w:p>
    <w:p w14:paraId="71903770" w14:textId="26823BC3" w:rsidR="54667A01" w:rsidRPr="003D7AD3" w:rsidRDefault="54667A01" w:rsidP="00167EE7">
      <w:pPr>
        <w:pStyle w:val="ListParagraph"/>
        <w:numPr>
          <w:ilvl w:val="0"/>
          <w:numId w:val="5"/>
        </w:numPr>
      </w:pPr>
      <w:r w:rsidRPr="003D7AD3">
        <w:t xml:space="preserve">Riscos de privacidade do </w:t>
      </w:r>
      <w:proofErr w:type="spellStart"/>
      <w:r w:rsidRPr="003D7AD3">
        <w:t>dataset</w:t>
      </w:r>
      <w:proofErr w:type="spellEnd"/>
      <w:r w:rsidRPr="003D7AD3">
        <w:t xml:space="preserve"> original</w:t>
      </w:r>
    </w:p>
    <w:p w14:paraId="21BC9D98" w14:textId="3858F98D" w:rsidR="54667A01" w:rsidRPr="003D7AD3" w:rsidRDefault="54667A01" w:rsidP="00167EE7">
      <w:pPr>
        <w:pStyle w:val="ListParagraph"/>
        <w:numPr>
          <w:ilvl w:val="0"/>
          <w:numId w:val="5"/>
        </w:numPr>
      </w:pPr>
      <w:r w:rsidRPr="003D7AD3">
        <w:t xml:space="preserve">Modelos de </w:t>
      </w:r>
      <w:r w:rsidR="00167EE7" w:rsidRPr="003D7AD3">
        <w:t>Privacidade</w:t>
      </w:r>
    </w:p>
    <w:p w14:paraId="05AE4688" w14:textId="382BABB3" w:rsidR="54667A01" w:rsidRPr="003D7AD3" w:rsidRDefault="00167EE7" w:rsidP="00167EE7">
      <w:pPr>
        <w:pStyle w:val="ListParagraph"/>
        <w:numPr>
          <w:ilvl w:val="0"/>
          <w:numId w:val="5"/>
        </w:numPr>
      </w:pPr>
      <w:r w:rsidRPr="003D7AD3">
        <w:t>Conclusão</w:t>
      </w:r>
    </w:p>
    <w:p w14:paraId="5B376746" w14:textId="3F6B8985" w:rsidR="54667A01" w:rsidRPr="003D7AD3" w:rsidRDefault="00167EE7" w:rsidP="00167EE7">
      <w:pPr>
        <w:pStyle w:val="ListParagraph"/>
        <w:numPr>
          <w:ilvl w:val="0"/>
          <w:numId w:val="5"/>
        </w:numPr>
      </w:pPr>
      <w:r w:rsidRPr="003D7AD3">
        <w:t>Referências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6D1D5C89" w14:textId="56E92189" w:rsidR="66F2312D" w:rsidRPr="003D7AD3" w:rsidRDefault="66F2312D" w:rsidP="66F2312D"/>
    <w:p w14:paraId="72DF6ACD" w14:textId="4F070922" w:rsidR="4DD75293" w:rsidRPr="003D7AD3" w:rsidRDefault="4DD75293" w:rsidP="4DD75293"/>
    <w:p w14:paraId="0E364023" w14:textId="2306EFF7" w:rsidR="36D51D56" w:rsidRPr="003D7AD3" w:rsidRDefault="1F27FB5A" w:rsidP="00167EE7">
      <w:pPr>
        <w:pStyle w:val="ListParagraph"/>
        <w:numPr>
          <w:ilvl w:val="0"/>
          <w:numId w:val="6"/>
        </w:numPr>
        <w:rPr>
          <w:b/>
          <w:bCs/>
          <w:sz w:val="30"/>
          <w:szCs w:val="30"/>
          <w:highlight w:val="yellow"/>
        </w:rPr>
      </w:pPr>
      <w:r w:rsidRPr="003D7AD3">
        <w:rPr>
          <w:b/>
          <w:bCs/>
          <w:sz w:val="30"/>
          <w:szCs w:val="30"/>
        </w:rPr>
        <w:t>Introdução</w:t>
      </w:r>
      <w:r w:rsidR="797BC867" w:rsidRPr="003D7AD3">
        <w:rPr>
          <w:b/>
          <w:bCs/>
          <w:sz w:val="30"/>
          <w:szCs w:val="30"/>
        </w:rPr>
        <w:t xml:space="preserve"> </w:t>
      </w:r>
      <w:r w:rsidR="797BC867" w:rsidRPr="003D7AD3">
        <w:rPr>
          <w:b/>
          <w:bCs/>
          <w:sz w:val="30"/>
          <w:szCs w:val="30"/>
          <w:highlight w:val="yellow"/>
        </w:rPr>
        <w:t>(</w:t>
      </w:r>
      <w:proofErr w:type="spellStart"/>
      <w:r w:rsidR="797BC867" w:rsidRPr="003D7AD3">
        <w:rPr>
          <w:b/>
          <w:bCs/>
          <w:sz w:val="30"/>
          <w:szCs w:val="30"/>
          <w:highlight w:val="yellow"/>
        </w:rPr>
        <w:t>samuel</w:t>
      </w:r>
      <w:proofErr w:type="spellEnd"/>
      <w:r w:rsidR="797BC867" w:rsidRPr="003D7AD3">
        <w:rPr>
          <w:b/>
          <w:bCs/>
          <w:sz w:val="30"/>
          <w:szCs w:val="30"/>
          <w:highlight w:val="yellow"/>
        </w:rPr>
        <w:t>)-&gt;</w:t>
      </w:r>
      <w:r w:rsidR="797BC867" w:rsidRPr="003D7AD3">
        <w:rPr>
          <w:b/>
          <w:bCs/>
          <w:sz w:val="30"/>
          <w:szCs w:val="30"/>
        </w:rPr>
        <w:t xml:space="preserve"> </w:t>
      </w:r>
      <w:r w:rsidR="797BC867" w:rsidRPr="003D7AD3">
        <w:rPr>
          <w:b/>
          <w:bCs/>
          <w:sz w:val="30"/>
          <w:szCs w:val="30"/>
          <w:highlight w:val="yellow"/>
        </w:rPr>
        <w:t xml:space="preserve">introduzir ARX, exemplo dado, objetivo da anonimização do </w:t>
      </w:r>
      <w:proofErr w:type="spellStart"/>
      <w:r w:rsidR="797BC867" w:rsidRPr="003D7AD3">
        <w:rPr>
          <w:b/>
          <w:bCs/>
          <w:sz w:val="30"/>
          <w:szCs w:val="30"/>
          <w:highlight w:val="yellow"/>
        </w:rPr>
        <w:t>dataset</w:t>
      </w:r>
      <w:proofErr w:type="spellEnd"/>
      <w:r w:rsidR="797BC867" w:rsidRPr="003D7AD3">
        <w:rPr>
          <w:b/>
          <w:bCs/>
          <w:sz w:val="30"/>
          <w:szCs w:val="30"/>
          <w:highlight w:val="yellow"/>
        </w:rPr>
        <w:t>...</w:t>
      </w:r>
    </w:p>
    <w:p w14:paraId="33347805" w14:textId="77777777" w:rsidR="00111C91" w:rsidRPr="003D7AD3" w:rsidRDefault="00111C91" w:rsidP="00111C91">
      <w:pPr>
        <w:pStyle w:val="ListParagraph"/>
        <w:rPr>
          <w:b/>
          <w:bCs/>
          <w:sz w:val="30"/>
          <w:szCs w:val="30"/>
          <w:highlight w:val="yellow"/>
        </w:rPr>
      </w:pPr>
    </w:p>
    <w:p w14:paraId="3DE0F732" w14:textId="77777777" w:rsidR="00111C91" w:rsidRPr="003D7AD3" w:rsidRDefault="00111C91" w:rsidP="00111C91">
      <w:pPr>
        <w:pStyle w:val="ListParagraph"/>
      </w:pPr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permitir a partilha e análise de informações sensíveis sem comprometer a identidade dos titulares dos dados. </w:t>
      </w:r>
    </w:p>
    <w:p w14:paraId="7A77FC72" w14:textId="77777777" w:rsidR="00111C91" w:rsidRPr="003D7AD3" w:rsidRDefault="00111C91" w:rsidP="00111C91">
      <w:pPr>
        <w:pStyle w:val="ListParagraph"/>
      </w:pPr>
    </w:p>
    <w:p w14:paraId="681CA5F6" w14:textId="77777777" w:rsidR="00111C91" w:rsidRPr="003D7AD3" w:rsidRDefault="00111C91" w:rsidP="00111C91">
      <w:pPr>
        <w:pStyle w:val="ListParagraph"/>
      </w:pPr>
      <w:r w:rsidRPr="003D7AD3">
        <w:t xml:space="preserve">Este relatório descreve o processo de anonimização de um </w:t>
      </w:r>
      <w:proofErr w:type="spellStart"/>
      <w:r w:rsidRPr="003D7AD3">
        <w:t>dataset</w:t>
      </w:r>
      <w:proofErr w:type="spellEnd"/>
      <w:r w:rsidRPr="003D7AD3">
        <w:t xml:space="preserve"> real, utilizando a ferramenta ARX (</w:t>
      </w:r>
      <w:proofErr w:type="spellStart"/>
      <w:r w:rsidRPr="003D7AD3">
        <w:t>Anonymization</w:t>
      </w:r>
      <w:proofErr w:type="spellEnd"/>
      <w:r w:rsidRPr="003D7AD3">
        <w:t xml:space="preserve"> </w:t>
      </w:r>
      <w:proofErr w:type="spellStart"/>
      <w:r w:rsidRPr="003D7AD3">
        <w:t>and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</w:t>
      </w:r>
      <w:proofErr w:type="spellStart"/>
      <w:r w:rsidRPr="003D7AD3"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3D7AD3">
        <w:t>dataset</w:t>
      </w:r>
      <w:proofErr w:type="spellEnd"/>
      <w:r w:rsidRPr="003D7AD3">
        <w:t xml:space="preserve"> foram classificados nas categorias de </w:t>
      </w:r>
      <w:proofErr w:type="spellStart"/>
      <w:r w:rsidRPr="003D7AD3">
        <w:t>Identifying</w:t>
      </w:r>
      <w:proofErr w:type="spellEnd"/>
      <w:r w:rsidRPr="003D7AD3">
        <w:t xml:space="preserve">, </w:t>
      </w:r>
      <w:proofErr w:type="spellStart"/>
      <w:r w:rsidRPr="003D7AD3">
        <w:t>Quasi-Identifying</w:t>
      </w:r>
      <w:proofErr w:type="spellEnd"/>
      <w:r w:rsidRPr="003D7AD3">
        <w:t xml:space="preserve"> (QID), </w:t>
      </w:r>
      <w:proofErr w:type="spellStart"/>
      <w:r w:rsidRPr="003D7AD3">
        <w:t>Sensitive</w:t>
      </w:r>
      <w:proofErr w:type="spellEnd"/>
      <w:r w:rsidRPr="003D7AD3">
        <w:t xml:space="preserve"> e </w:t>
      </w:r>
      <w:proofErr w:type="spellStart"/>
      <w:r w:rsidRPr="003D7AD3"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</w:p>
    <w:p w14:paraId="2E17B4A5" w14:textId="77777777" w:rsidR="00111C91" w:rsidRPr="003D7AD3" w:rsidRDefault="00111C91" w:rsidP="00111C91">
      <w:pPr>
        <w:pStyle w:val="ListParagraph"/>
      </w:pPr>
    </w:p>
    <w:p w14:paraId="5E79F575" w14:textId="77777777" w:rsidR="00111C91" w:rsidRPr="003D7AD3" w:rsidRDefault="00111C91" w:rsidP="00111C91">
      <w:pPr>
        <w:pStyle w:val="ListParagraph"/>
      </w:pPr>
      <w:r w:rsidRPr="003D7AD3">
        <w:t xml:space="preserve">Posteriormente, é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3D7AD3">
        <w:t>dataset</w:t>
      </w:r>
      <w:proofErr w:type="spellEnd"/>
      <w:r w:rsidRPr="003D7AD3">
        <w:t xml:space="preserve"> original e após a aplicação de diferentes modelos de privacidade, nomeadamente k-</w:t>
      </w:r>
      <w:proofErr w:type="spellStart"/>
      <w:r w:rsidRPr="003D7AD3">
        <w:t>anonymity</w:t>
      </w:r>
      <w:proofErr w:type="spellEnd"/>
      <w:r w:rsidRPr="003D7AD3">
        <w:t>, l-</w:t>
      </w:r>
      <w:proofErr w:type="spellStart"/>
      <w:r w:rsidRPr="003D7AD3">
        <w:t>diversity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07CA6957" w14:textId="77777777" w:rsidR="00111C91" w:rsidRPr="003D7AD3" w:rsidRDefault="00111C91" w:rsidP="00111C91">
      <w:pPr>
        <w:pStyle w:val="ListParagraph"/>
      </w:pPr>
    </w:p>
    <w:p w14:paraId="6CF5A76F" w14:textId="591FFBEC" w:rsidR="00111C91" w:rsidRPr="003D7AD3" w:rsidRDefault="00111C91" w:rsidP="00111C91">
      <w:pPr>
        <w:pStyle w:val="ListParagraph"/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ListParagraph"/>
        <w:rPr>
          <w:b/>
          <w:bCs/>
          <w:sz w:val="30"/>
          <w:szCs w:val="30"/>
          <w:highlight w:val="yellow"/>
        </w:rPr>
      </w:pPr>
    </w:p>
    <w:p w14:paraId="5CD669B9" w14:textId="225A5D5F" w:rsidR="422E903B" w:rsidRPr="003D7AD3" w:rsidRDefault="1F27FB5A" w:rsidP="00167EE7">
      <w:pPr>
        <w:pStyle w:val="ListParagraph"/>
        <w:numPr>
          <w:ilvl w:val="0"/>
          <w:numId w:val="6"/>
        </w:num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6B8A647B" w14:textId="45F5AC80" w:rsidR="3BF95450" w:rsidRPr="003D7AD3" w:rsidRDefault="3BF95450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lastRenderedPageBreak/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1928175D" w14:textId="0A84773D" w:rsidR="4DD75293" w:rsidRPr="003D7AD3" w:rsidRDefault="4DD75293" w:rsidP="4DD75293"/>
    <w:tbl>
      <w:tblPr>
        <w:tblStyle w:val="TableGridLight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3D7AD3" w:rsidRDefault="377F6A01" w:rsidP="4DD75293">
            <w:pPr>
              <w:rPr>
                <w:b/>
                <w:bCs/>
                <w:sz w:val="28"/>
                <w:szCs w:val="28"/>
              </w:rPr>
            </w:pPr>
            <w:r w:rsidRPr="003D7AD3">
              <w:rPr>
                <w:b/>
                <w:bCs/>
                <w:sz w:val="28"/>
                <w:szCs w:val="28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3D7AD3" w:rsidRDefault="377F6A01" w:rsidP="4DD75293">
            <w:pPr>
              <w:rPr>
                <w:b/>
                <w:bCs/>
                <w:sz w:val="28"/>
                <w:szCs w:val="28"/>
              </w:rPr>
            </w:pPr>
            <w:r w:rsidRPr="003D7AD3">
              <w:rPr>
                <w:b/>
                <w:bCs/>
                <w:sz w:val="28"/>
                <w:szCs w:val="28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3D7AD3" w:rsidRDefault="377F6A01" w:rsidP="4DD75293">
            <w:pPr>
              <w:rPr>
                <w:b/>
                <w:bCs/>
                <w:sz w:val="28"/>
                <w:szCs w:val="28"/>
              </w:rPr>
            </w:pPr>
            <w:r w:rsidRPr="003D7AD3">
              <w:rPr>
                <w:b/>
                <w:bCs/>
                <w:sz w:val="28"/>
                <w:szCs w:val="28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3D7AD3">
              <w:t>S</w:t>
            </w:r>
            <w:r w:rsidR="377F6A01" w:rsidRPr="003D7AD3"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3D7AD3">
              <w:t>A</w:t>
            </w:r>
            <w:r w:rsidR="377F6A01" w:rsidRPr="003D7AD3"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3D7AD3">
              <w:t>R</w:t>
            </w:r>
            <w:r w:rsidR="377F6A01" w:rsidRPr="003D7AD3"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3D7AD3"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30783907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7EC61BA3" w:rsidRPr="003D7AD3">
              <w:t>L-</w:t>
            </w:r>
            <w:proofErr w:type="spellStart"/>
            <w:r w:rsidR="7EC61BA3" w:rsidRPr="003D7AD3">
              <w:t>diversity</w:t>
            </w:r>
            <w:proofErr w:type="spellEnd"/>
            <w:r w:rsidR="7EC61BA3" w:rsidRPr="003D7AD3">
              <w:t xml:space="preserve"> ou T-</w:t>
            </w:r>
            <w:proofErr w:type="spellStart"/>
            <w:proofErr w:type="gramStart"/>
            <w:r w:rsidR="7EC61BA3" w:rsidRPr="003D7AD3">
              <w:t>closeness</w:t>
            </w:r>
            <w:proofErr w:type="spellEnd"/>
            <w:r w:rsidR="7EC61BA3" w:rsidRPr="003D7AD3">
              <w:t xml:space="preserve">  para</w:t>
            </w:r>
            <w:proofErr w:type="gramEnd"/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atórios.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3D7AD3">
              <w:t>M</w:t>
            </w:r>
            <w:r w:rsidR="377F6A01" w:rsidRPr="003D7AD3">
              <w:t>arital-status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3D7AD3">
              <w:t>E</w:t>
            </w:r>
            <w:r w:rsidR="377F6A01" w:rsidRPr="003D7AD3"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3D7AD3" w:rsidRDefault="3900ACA0" w:rsidP="422E903B">
            <w:proofErr w:type="spellStart"/>
            <w:r w:rsidRPr="003D7AD3">
              <w:t>N</w:t>
            </w:r>
            <w:r w:rsidR="377F6A01" w:rsidRPr="003D7AD3">
              <w:t>ative</w:t>
            </w:r>
            <w:proofErr w:type="spellEnd"/>
            <w:r w:rsidR="377F6A01" w:rsidRPr="003D7AD3"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</w:t>
            </w:r>
            <w:r w:rsidR="0B5740EC" w:rsidRPr="003D7AD3">
              <w:lastRenderedPageBreak/>
              <w:t>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3D7AD3">
              <w:lastRenderedPageBreak/>
              <w:t>W</w:t>
            </w:r>
            <w:r w:rsidR="377F6A01" w:rsidRPr="003D7AD3"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3D7AD3">
              <w:t>O</w:t>
            </w:r>
            <w:r w:rsidR="377F6A01" w:rsidRPr="003D7AD3"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3D7AD3">
              <w:t>S</w:t>
            </w:r>
            <w:r w:rsidR="377F6A01" w:rsidRPr="003D7AD3">
              <w:t>alary</w:t>
            </w:r>
            <w:r w:rsidR="4D3E0EA7" w:rsidRPr="003D7AD3">
              <w:t>-class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3D7AD3"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0E2DB99E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>Exige L-</w:t>
            </w:r>
            <w:proofErr w:type="spellStart"/>
            <w:r w:rsidR="2D0BDFE8" w:rsidRPr="003D7AD3">
              <w:t>diversity</w:t>
            </w:r>
            <w:proofErr w:type="spellEnd"/>
            <w:r w:rsidR="2D0BDFE8" w:rsidRPr="003D7AD3">
              <w:t xml:space="preserve"> ou T-</w:t>
            </w:r>
            <w:proofErr w:type="spellStart"/>
            <w:proofErr w:type="gramStart"/>
            <w:r w:rsidR="2D0BDFE8" w:rsidRPr="003D7AD3">
              <w:t>closeness</w:t>
            </w:r>
            <w:proofErr w:type="spellEnd"/>
            <w:r w:rsidR="2D0BDFE8" w:rsidRPr="003D7AD3">
              <w:t xml:space="preserve">  para</w:t>
            </w:r>
            <w:proofErr w:type="gramEnd"/>
            <w:r w:rsidR="2D0BDFE8" w:rsidRPr="003D7AD3">
              <w:t xml:space="preserve"> evitar inferências discriminatórios.</w:t>
            </w:r>
          </w:p>
        </w:tc>
      </w:tr>
    </w:tbl>
    <w:p w14:paraId="455B5F4F" w14:textId="5B7AF8B6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estar combinado c</w:t>
      </w:r>
      <w:r w:rsidR="37E9BFD4" w:rsidRPr="003D7AD3">
        <w:rPr>
          <w:sz w:val="22"/>
          <w:szCs w:val="22"/>
        </w:rPr>
        <w:t>om um outro atributo.</w:t>
      </w:r>
    </w:p>
    <w:p w14:paraId="503F3611" w14:textId="698CE55E" w:rsidR="4DD75293" w:rsidRPr="003D7AD3" w:rsidRDefault="4DD75293" w:rsidP="4DD75293">
      <w:pPr>
        <w:rPr>
          <w:sz w:val="22"/>
          <w:szCs w:val="22"/>
        </w:rPr>
      </w:pPr>
    </w:p>
    <w:p w14:paraId="00B8C9DE" w14:textId="592BD910" w:rsidR="36D51D56" w:rsidRPr="003D7AD3" w:rsidRDefault="1F27FB5A" w:rsidP="00167EE7">
      <w:pPr>
        <w:pStyle w:val="ListParagraph"/>
        <w:numPr>
          <w:ilvl w:val="0"/>
          <w:numId w:val="6"/>
        </w:num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Riscos de privacidade do </w:t>
      </w:r>
      <w:proofErr w:type="spellStart"/>
      <w:r w:rsidRPr="003D7AD3">
        <w:rPr>
          <w:b/>
          <w:bCs/>
          <w:i/>
          <w:iCs/>
          <w:sz w:val="30"/>
          <w:szCs w:val="30"/>
        </w:rPr>
        <w:t>dataset</w:t>
      </w:r>
      <w:proofErr w:type="spellEnd"/>
      <w:r w:rsidRPr="003D7AD3">
        <w:rPr>
          <w:b/>
          <w:bCs/>
          <w:i/>
          <w:iCs/>
          <w:sz w:val="30"/>
          <w:szCs w:val="30"/>
        </w:rPr>
        <w:t xml:space="preserve"> </w:t>
      </w:r>
      <w:r w:rsidRPr="003D7AD3">
        <w:rPr>
          <w:b/>
          <w:bCs/>
          <w:sz w:val="30"/>
          <w:szCs w:val="30"/>
        </w:rPr>
        <w:t>original</w:t>
      </w:r>
    </w:p>
    <w:p w14:paraId="35345F15" w14:textId="0CB41731" w:rsidR="66F2312D" w:rsidRPr="003D7AD3" w:rsidRDefault="0A5F2B68" w:rsidP="00167EE7">
      <w:pPr>
        <w:ind w:left="708"/>
        <w:rPr>
          <w:sz w:val="26"/>
          <w:szCs w:val="26"/>
        </w:rPr>
      </w:pPr>
      <w:r w:rsidRPr="003D7AD3">
        <w:rPr>
          <w:sz w:val="26"/>
          <w:szCs w:val="26"/>
        </w:rPr>
        <w:t xml:space="preserve">Este capítulo apresenta uma análise dos riscos de privacidade no </w:t>
      </w:r>
      <w:proofErr w:type="spellStart"/>
      <w:r w:rsidRPr="003D7AD3">
        <w:rPr>
          <w:sz w:val="26"/>
          <w:szCs w:val="26"/>
        </w:rPr>
        <w:t>dataset</w:t>
      </w:r>
      <w:proofErr w:type="spellEnd"/>
      <w:r w:rsidRPr="003D7AD3">
        <w:rPr>
          <w:sz w:val="26"/>
          <w:szCs w:val="26"/>
        </w:rPr>
        <w:t xml:space="preserve"> original, considerando diferentes perfis de atacantes (Modelos de Promotor, Jornalista e Marketing), e os seus respetivos </w:t>
      </w:r>
      <w:r w:rsidR="341000F2" w:rsidRPr="003D7AD3">
        <w:rPr>
          <w:sz w:val="26"/>
          <w:szCs w:val="26"/>
        </w:rPr>
        <w:t>limiares de risco.</w:t>
      </w:r>
    </w:p>
    <w:p w14:paraId="360CEF21" w14:textId="1B410DD1" w:rsidR="0F388A9D" w:rsidRPr="003D7AD3" w:rsidRDefault="0F388A9D" w:rsidP="4DD75293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 xml:space="preserve">3.1. </w:t>
      </w:r>
      <w:r w:rsidR="0DB452F6" w:rsidRPr="003D7AD3">
        <w:rPr>
          <w:b/>
          <w:bCs/>
          <w:sz w:val="26"/>
          <w:szCs w:val="26"/>
        </w:rPr>
        <w:t>Modelo d</w:t>
      </w:r>
      <w:r w:rsidR="5B53438F" w:rsidRPr="003D7AD3">
        <w:rPr>
          <w:b/>
          <w:bCs/>
          <w:sz w:val="26"/>
          <w:szCs w:val="26"/>
        </w:rPr>
        <w:t>o</w:t>
      </w:r>
      <w:r w:rsidR="0DB452F6" w:rsidRPr="003D7AD3">
        <w:rPr>
          <w:b/>
          <w:bCs/>
          <w:sz w:val="26"/>
          <w:szCs w:val="26"/>
        </w:rPr>
        <w:t xml:space="preserve"> Promotor</w:t>
      </w:r>
    </w:p>
    <w:p w14:paraId="234B3A92" w14:textId="2664D531" w:rsidR="16A84337" w:rsidRPr="003D7AD3" w:rsidRDefault="16A84337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 xml:space="preserve">No modelo de promotor-atacante, </w:t>
      </w:r>
      <w:r w:rsidR="2BBB9287" w:rsidRPr="003D7AD3">
        <w:rPr>
          <w:sz w:val="26"/>
          <w:szCs w:val="26"/>
        </w:rPr>
        <w:t xml:space="preserve">o invasor tem como alvo um indivíduo específico e presume-se que ele já saiba que dados sobre </w:t>
      </w:r>
      <w:r w:rsidR="00167EE7" w:rsidRPr="003D7AD3">
        <w:rPr>
          <w:sz w:val="26"/>
          <w:szCs w:val="26"/>
        </w:rPr>
        <w:t>ele</w:t>
      </w:r>
      <w:r w:rsidR="2BBB9287" w:rsidRPr="003D7AD3">
        <w:rPr>
          <w:sz w:val="26"/>
          <w:szCs w:val="26"/>
        </w:rPr>
        <w:t xml:space="preserve"> estão contidos no conjunto de dados.</w:t>
      </w:r>
      <w:r w:rsidR="0B790FCE" w:rsidRPr="003D7AD3">
        <w:rPr>
          <w:noProof/>
        </w:rPr>
        <w:drawing>
          <wp:inline distT="0" distB="0" distL="0" distR="0" wp14:anchorId="4EEB21E9" wp14:editId="0164611A">
            <wp:extent cx="5724524" cy="1438275"/>
            <wp:effectExtent l="0" t="0" r="0" b="0"/>
            <wp:docPr id="1122987903" name="Imagem 112298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774C" w14:textId="1EDAA862" w:rsidR="1C4EF54D" w:rsidRPr="003D7AD3" w:rsidRDefault="1C4EF54D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lastRenderedPageBreak/>
        <w:t xml:space="preserve">Um promotor público, com acesso a recursos legais e informações complementares, tem alta probabilidade de ligar registos do </w:t>
      </w:r>
      <w:proofErr w:type="spellStart"/>
      <w:r w:rsidRPr="003D7AD3">
        <w:rPr>
          <w:i/>
          <w:iCs/>
          <w:sz w:val="26"/>
          <w:szCs w:val="26"/>
        </w:rPr>
        <w:t>dataset</w:t>
      </w:r>
      <w:proofErr w:type="spellEnd"/>
      <w:r w:rsidRPr="003D7AD3">
        <w:rPr>
          <w:i/>
          <w:iCs/>
          <w:sz w:val="26"/>
          <w:szCs w:val="26"/>
        </w:rPr>
        <w:t xml:space="preserve"> </w:t>
      </w:r>
      <w:r w:rsidRPr="003D7AD3">
        <w:rPr>
          <w:sz w:val="26"/>
          <w:szCs w:val="26"/>
        </w:rPr>
        <w:t>a indivíduos em mais de metade dos casos.</w:t>
      </w:r>
    </w:p>
    <w:p w14:paraId="1E337950" w14:textId="0F492DEC" w:rsidR="45ACBA58" w:rsidRPr="003D7AD3" w:rsidRDefault="45ACBA58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 xml:space="preserve">De acordo com a figura 1, aproximadamente </w:t>
      </w:r>
      <w:r w:rsidR="72F8D9E4" w:rsidRPr="003D7AD3">
        <w:rPr>
          <w:sz w:val="26"/>
          <w:szCs w:val="26"/>
        </w:rPr>
        <w:t>68.4</w:t>
      </w:r>
      <w:r w:rsidRPr="003D7AD3">
        <w:rPr>
          <w:sz w:val="26"/>
          <w:szCs w:val="26"/>
        </w:rPr>
        <w:t xml:space="preserve">% dos registos do </w:t>
      </w:r>
      <w:proofErr w:type="spellStart"/>
      <w:r w:rsidRPr="003D7AD3">
        <w:rPr>
          <w:i/>
          <w:iCs/>
          <w:sz w:val="26"/>
          <w:szCs w:val="26"/>
        </w:rPr>
        <w:t>dataset</w:t>
      </w:r>
      <w:proofErr w:type="spellEnd"/>
      <w:r w:rsidRPr="003D7AD3">
        <w:rPr>
          <w:i/>
          <w:iCs/>
          <w:sz w:val="26"/>
          <w:szCs w:val="26"/>
        </w:rPr>
        <w:t xml:space="preserve"> </w:t>
      </w:r>
      <w:r w:rsidRPr="003D7AD3">
        <w:rPr>
          <w:sz w:val="26"/>
          <w:szCs w:val="26"/>
        </w:rPr>
        <w:t xml:space="preserve">original podem ser </w:t>
      </w:r>
      <w:proofErr w:type="spellStart"/>
      <w:r w:rsidRPr="003D7AD3">
        <w:rPr>
          <w:sz w:val="26"/>
          <w:szCs w:val="26"/>
        </w:rPr>
        <w:t>reidentificados</w:t>
      </w:r>
      <w:proofErr w:type="spellEnd"/>
      <w:r w:rsidRPr="003D7AD3">
        <w:rPr>
          <w:sz w:val="26"/>
          <w:szCs w:val="26"/>
        </w:rPr>
        <w:t xml:space="preserve"> por um promotor público, mas 100% dos mesmos atingem o risco máximo de </w:t>
      </w:r>
      <w:proofErr w:type="spellStart"/>
      <w:r w:rsidRPr="003D7AD3">
        <w:rPr>
          <w:sz w:val="26"/>
          <w:szCs w:val="26"/>
        </w:rPr>
        <w:t>reide</w:t>
      </w:r>
      <w:r w:rsidR="4FB9226E" w:rsidRPr="003D7AD3">
        <w:rPr>
          <w:sz w:val="26"/>
          <w:szCs w:val="26"/>
        </w:rPr>
        <w:t>n</w:t>
      </w:r>
      <w:r w:rsidRPr="003D7AD3">
        <w:rPr>
          <w:sz w:val="26"/>
          <w:szCs w:val="26"/>
        </w:rPr>
        <w:t>tificação</w:t>
      </w:r>
      <w:proofErr w:type="spellEnd"/>
      <w:r w:rsidRPr="003D7AD3">
        <w:rPr>
          <w:sz w:val="26"/>
          <w:szCs w:val="26"/>
        </w:rPr>
        <w:t xml:space="preserve"> sob esse modelo. Assim, a ta</w:t>
      </w:r>
      <w:r w:rsidR="23737FA5" w:rsidRPr="003D7AD3">
        <w:rPr>
          <w:sz w:val="26"/>
          <w:szCs w:val="26"/>
        </w:rPr>
        <w:t xml:space="preserve">xa de sucesso na </w:t>
      </w:r>
      <w:proofErr w:type="spellStart"/>
      <w:r w:rsidR="23737FA5" w:rsidRPr="003D7AD3">
        <w:rPr>
          <w:sz w:val="26"/>
          <w:szCs w:val="26"/>
        </w:rPr>
        <w:t>reidentificação</w:t>
      </w:r>
      <w:proofErr w:type="spellEnd"/>
      <w:r w:rsidR="23737FA5" w:rsidRPr="003D7AD3">
        <w:rPr>
          <w:sz w:val="26"/>
          <w:szCs w:val="26"/>
        </w:rPr>
        <w:t xml:space="preserve"> de registos é de 55</w:t>
      </w:r>
      <w:r w:rsidR="41B06CEA" w:rsidRPr="003D7AD3">
        <w:rPr>
          <w:sz w:val="26"/>
          <w:szCs w:val="26"/>
        </w:rPr>
        <w:t>.33</w:t>
      </w:r>
      <w:r w:rsidR="23737FA5" w:rsidRPr="003D7AD3">
        <w:rPr>
          <w:sz w:val="26"/>
          <w:szCs w:val="26"/>
        </w:rPr>
        <w:t>%.</w:t>
      </w:r>
    </w:p>
    <w:p w14:paraId="72A1C7DF" w14:textId="46FD8D2A" w:rsidR="4DD75293" w:rsidRPr="003D7AD3" w:rsidRDefault="4DD75293" w:rsidP="4DD75293">
      <w:pPr>
        <w:rPr>
          <w:sz w:val="26"/>
          <w:szCs w:val="26"/>
        </w:rPr>
      </w:pPr>
    </w:p>
    <w:p w14:paraId="44653C62" w14:textId="797BD04F" w:rsidR="026AD97E" w:rsidRPr="003D7AD3" w:rsidRDefault="074E8D5D" w:rsidP="4DD75293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 xml:space="preserve">3.2. </w:t>
      </w:r>
      <w:r w:rsidR="4EC70F75" w:rsidRPr="003D7AD3">
        <w:rPr>
          <w:b/>
          <w:bCs/>
          <w:sz w:val="26"/>
          <w:szCs w:val="26"/>
        </w:rPr>
        <w:t xml:space="preserve">Modelo </w:t>
      </w:r>
      <w:r w:rsidR="7470FEE0" w:rsidRPr="003D7AD3">
        <w:rPr>
          <w:b/>
          <w:bCs/>
          <w:sz w:val="26"/>
          <w:szCs w:val="26"/>
        </w:rPr>
        <w:t>Jornalístico</w:t>
      </w:r>
    </w:p>
    <w:p w14:paraId="6F09DC41" w14:textId="48204B3B" w:rsidR="7470FEE0" w:rsidRPr="003D7AD3" w:rsidRDefault="7470FEE0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>Neste modelo, o agressor tem como alvo um indivíduo específico, mas não se espera que ele tenha conhecimento prévio sobre a filiação.</w:t>
      </w:r>
    </w:p>
    <w:p w14:paraId="7E171C69" w14:textId="459AA003" w:rsidR="4B42F101" w:rsidRPr="003D7AD3" w:rsidRDefault="4B42F101" w:rsidP="4DD75293">
      <w:pPr>
        <w:rPr>
          <w:sz w:val="26"/>
          <w:szCs w:val="26"/>
        </w:rPr>
      </w:pPr>
      <w:r w:rsidRPr="003D7AD3">
        <w:rPr>
          <w:noProof/>
        </w:rPr>
        <w:drawing>
          <wp:inline distT="0" distB="0" distL="0" distR="0" wp14:anchorId="6F142509" wp14:editId="5AFB9A89">
            <wp:extent cx="5724524" cy="1476375"/>
            <wp:effectExtent l="0" t="0" r="0" b="0"/>
            <wp:docPr id="597644543" name="Imagem 59764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3D7AD3" w:rsidRDefault="252FF1D6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3D7AD3" w:rsidRDefault="612D7B7F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 xml:space="preserve">Como está apresentado na figura 2, cerca de </w:t>
      </w:r>
      <w:r w:rsidR="55F6F73E" w:rsidRPr="003D7AD3">
        <w:rPr>
          <w:sz w:val="26"/>
          <w:szCs w:val="26"/>
        </w:rPr>
        <w:t>68.4</w:t>
      </w:r>
      <w:r w:rsidRPr="003D7AD3">
        <w:rPr>
          <w:sz w:val="26"/>
          <w:szCs w:val="26"/>
        </w:rPr>
        <w:t xml:space="preserve">% dos registos podem ser </w:t>
      </w:r>
      <w:proofErr w:type="spellStart"/>
      <w:r w:rsidRPr="003D7AD3">
        <w:rPr>
          <w:sz w:val="26"/>
          <w:szCs w:val="26"/>
        </w:rPr>
        <w:t>reidentificados</w:t>
      </w:r>
      <w:proofErr w:type="spellEnd"/>
      <w:r w:rsidRPr="003D7AD3">
        <w:rPr>
          <w:sz w:val="26"/>
          <w:szCs w:val="26"/>
        </w:rPr>
        <w:t xml:space="preserve"> por um jornalista, mas 100% dos registos atingem o risco máximo de </w:t>
      </w:r>
      <w:proofErr w:type="spellStart"/>
      <w:r w:rsidRPr="003D7AD3">
        <w:rPr>
          <w:sz w:val="26"/>
          <w:szCs w:val="26"/>
        </w:rPr>
        <w:t>reidentificação</w:t>
      </w:r>
      <w:proofErr w:type="spellEnd"/>
      <w:r w:rsidRPr="003D7AD3">
        <w:rPr>
          <w:sz w:val="26"/>
          <w:szCs w:val="26"/>
        </w:rPr>
        <w:t xml:space="preserve"> sob esse modelo. Assim, tal como no Modelo do Promotor, a taxa de sucesso na </w:t>
      </w:r>
      <w:proofErr w:type="spellStart"/>
      <w:r w:rsidRPr="003D7AD3">
        <w:rPr>
          <w:sz w:val="26"/>
          <w:szCs w:val="26"/>
        </w:rPr>
        <w:t>reidentificação</w:t>
      </w:r>
      <w:proofErr w:type="spellEnd"/>
      <w:r w:rsidRPr="003D7AD3">
        <w:rPr>
          <w:sz w:val="26"/>
          <w:szCs w:val="26"/>
        </w:rPr>
        <w:t xml:space="preserve"> de registos </w:t>
      </w:r>
      <w:r w:rsidR="15B75AC5" w:rsidRPr="003D7AD3">
        <w:rPr>
          <w:sz w:val="26"/>
          <w:szCs w:val="26"/>
        </w:rPr>
        <w:t>é de 55</w:t>
      </w:r>
      <w:r w:rsidR="7CFD9BD8" w:rsidRPr="003D7AD3">
        <w:rPr>
          <w:sz w:val="26"/>
          <w:szCs w:val="26"/>
        </w:rPr>
        <w:t>.33</w:t>
      </w:r>
      <w:r w:rsidR="15B75AC5" w:rsidRPr="003D7AD3">
        <w:rPr>
          <w:sz w:val="26"/>
          <w:szCs w:val="26"/>
        </w:rPr>
        <w:t>%.</w:t>
      </w:r>
    </w:p>
    <w:p w14:paraId="419595DB" w14:textId="188927DB" w:rsidR="4DD75293" w:rsidRPr="003D7AD3" w:rsidRDefault="4DD75293" w:rsidP="4DD75293">
      <w:pPr>
        <w:rPr>
          <w:sz w:val="26"/>
          <w:szCs w:val="26"/>
        </w:rPr>
      </w:pPr>
    </w:p>
    <w:p w14:paraId="544AD708" w14:textId="1916F682" w:rsidR="026AD97E" w:rsidRPr="003D7AD3" w:rsidRDefault="074E8D5D" w:rsidP="4DD75293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 xml:space="preserve">3.3. </w:t>
      </w:r>
      <w:r w:rsidR="2EA9646B" w:rsidRPr="003D7AD3">
        <w:rPr>
          <w:b/>
          <w:bCs/>
          <w:sz w:val="26"/>
          <w:szCs w:val="26"/>
        </w:rPr>
        <w:t>Modelo de Marketing</w:t>
      </w:r>
    </w:p>
    <w:p w14:paraId="48080DB8" w14:textId="4EFE000C" w:rsidR="4DD75293" w:rsidRPr="003D7AD3" w:rsidRDefault="4DD75293" w:rsidP="4DD75293"/>
    <w:p w14:paraId="2643D667" w14:textId="10084C51" w:rsidR="3127B441" w:rsidRPr="003D7AD3" w:rsidRDefault="3127B441" w:rsidP="4DD75293">
      <w:pPr>
        <w:jc w:val="center"/>
        <w:rPr>
          <w:b/>
          <w:bCs/>
          <w:sz w:val="26"/>
          <w:szCs w:val="26"/>
        </w:rPr>
      </w:pPr>
      <w:r w:rsidRPr="003D7AD3">
        <w:rPr>
          <w:noProof/>
        </w:rPr>
        <w:lastRenderedPageBreak/>
        <w:drawing>
          <wp:inline distT="0" distB="0" distL="0" distR="0" wp14:anchorId="3BD190E3" wp14:editId="6D792133">
            <wp:extent cx="2125850" cy="1457442"/>
            <wp:effectExtent l="0" t="0" r="0" b="0"/>
            <wp:docPr id="97046968" name="Imagem 9704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82"/>
                    <a:stretch>
                      <a:fillRect/>
                    </a:stretch>
                  </pic:blipFill>
                  <pic:spPr>
                    <a:xfrm>
                      <a:off x="0" y="0"/>
                      <a:ext cx="2125850" cy="14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3D7AD3" w:rsidRDefault="67AE5E82" w:rsidP="4DD75293">
      <w:pPr>
        <w:rPr>
          <w:sz w:val="26"/>
          <w:szCs w:val="26"/>
        </w:rPr>
      </w:pPr>
      <w:r w:rsidRPr="003D7AD3">
        <w:rPr>
          <w:sz w:val="26"/>
          <w:szCs w:val="26"/>
        </w:rPr>
        <w:t xml:space="preserve">No modelo de marketing, o invasor não tem como alvo um indivíduo específico, mas sim a </w:t>
      </w:r>
      <w:proofErr w:type="spellStart"/>
      <w:r w:rsidRPr="003D7AD3">
        <w:rPr>
          <w:sz w:val="26"/>
          <w:szCs w:val="26"/>
        </w:rPr>
        <w:t>reidentificação</w:t>
      </w:r>
      <w:proofErr w:type="spellEnd"/>
      <w:r w:rsidRPr="003D7AD3">
        <w:rPr>
          <w:sz w:val="26"/>
          <w:szCs w:val="26"/>
        </w:rPr>
        <w:t xml:space="preserve"> de um grande número de indivíduos. Portanto, um ataque só pode ser considerado bem-sucedido se uma fração grande dos registos puder ser </w:t>
      </w:r>
      <w:proofErr w:type="spellStart"/>
      <w:r w:rsidRPr="003D7AD3">
        <w:rPr>
          <w:sz w:val="26"/>
          <w:szCs w:val="26"/>
        </w:rPr>
        <w:t>reidentificada</w:t>
      </w:r>
      <w:proofErr w:type="spellEnd"/>
      <w:r w:rsidRPr="003D7AD3">
        <w:rPr>
          <w:sz w:val="26"/>
          <w:szCs w:val="26"/>
        </w:rPr>
        <w:t>.</w:t>
      </w:r>
      <w:r w:rsidR="5D39B882" w:rsidRPr="003D7AD3">
        <w:rPr>
          <w:sz w:val="26"/>
          <w:szCs w:val="26"/>
        </w:rPr>
        <w:t xml:space="preserve"> Assim, a sua taxa de sucesso médio na </w:t>
      </w:r>
      <w:proofErr w:type="spellStart"/>
      <w:r w:rsidR="5D39B882" w:rsidRPr="003D7AD3">
        <w:rPr>
          <w:sz w:val="26"/>
          <w:szCs w:val="26"/>
        </w:rPr>
        <w:t>reidentificação</w:t>
      </w:r>
      <w:proofErr w:type="spellEnd"/>
      <w:r w:rsidR="5D39B882" w:rsidRPr="003D7AD3">
        <w:rPr>
          <w:sz w:val="26"/>
          <w:szCs w:val="26"/>
        </w:rPr>
        <w:t xml:space="preserve"> de registos é de 55</w:t>
      </w:r>
      <w:r w:rsidR="7F8FB101" w:rsidRPr="003D7AD3">
        <w:rPr>
          <w:sz w:val="26"/>
          <w:szCs w:val="26"/>
        </w:rPr>
        <w:t>.33</w:t>
      </w:r>
      <w:r w:rsidR="5D39B882" w:rsidRPr="003D7AD3">
        <w:rPr>
          <w:sz w:val="26"/>
          <w:szCs w:val="26"/>
        </w:rPr>
        <w:t>%</w:t>
      </w:r>
      <w:r w:rsidR="4DA38B14" w:rsidRPr="003D7AD3">
        <w:rPr>
          <w:sz w:val="26"/>
          <w:szCs w:val="26"/>
        </w:rPr>
        <w:t>, visto que o invasor possui menos informação de contexto.</w:t>
      </w:r>
    </w:p>
    <w:p w14:paraId="3BAEC73A" w14:textId="3E230BD5" w:rsidR="4DD75293" w:rsidRPr="003D7AD3" w:rsidRDefault="4DD75293" w:rsidP="4DD75293">
      <w:pPr>
        <w:rPr>
          <w:b/>
          <w:bCs/>
          <w:sz w:val="26"/>
          <w:szCs w:val="26"/>
        </w:rPr>
      </w:pPr>
    </w:p>
    <w:p w14:paraId="15623DF4" w14:textId="2B594D5A" w:rsidR="7BA35826" w:rsidRPr="003D7AD3" w:rsidRDefault="7BA35826" w:rsidP="4DD75293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3.4. Limiares de Risco</w:t>
      </w:r>
    </w:p>
    <w:p w14:paraId="2406BE04" w14:textId="3E69D96D" w:rsidR="71FC23EE" w:rsidRPr="003D7AD3" w:rsidRDefault="71FC23EE" w:rsidP="4DD75293">
      <w:pPr>
        <w:jc w:val="center"/>
        <w:rPr>
          <w:b/>
          <w:bCs/>
          <w:sz w:val="26"/>
          <w:szCs w:val="26"/>
        </w:rPr>
      </w:pPr>
      <w:r w:rsidRPr="003D7AD3">
        <w:rPr>
          <w:noProof/>
        </w:rPr>
        <w:drawing>
          <wp:inline distT="0" distB="0" distL="0" distR="0" wp14:anchorId="601605E1" wp14:editId="5A1E3587">
            <wp:extent cx="3988005" cy="1968601"/>
            <wp:effectExtent l="0" t="0" r="0" b="0"/>
            <wp:docPr id="1062447487" name="Imagem 1062447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042F" w14:textId="57EFCD4A" w:rsidR="0211D055" w:rsidRPr="003D7AD3" w:rsidRDefault="0211D055" w:rsidP="4DD75293">
      <w:r w:rsidRPr="003D7AD3">
        <w:rPr>
          <w:sz w:val="26"/>
          <w:szCs w:val="26"/>
        </w:rPr>
        <w:t>O limiar definido como “alto risco” do risco principal é ultrapassado por 20% dos registos. Já no limiar de risco derivado, 5% dos registos caem no mesmo, tendo assim uma taxa de sucesso de 5%.</w:t>
      </w:r>
    </w:p>
    <w:p w14:paraId="4E547CFF" w14:textId="0AD4E2DF" w:rsidR="4DD75293" w:rsidRPr="003D7AD3" w:rsidRDefault="4DD75293" w:rsidP="4DD75293">
      <w:pPr>
        <w:rPr>
          <w:sz w:val="26"/>
          <w:szCs w:val="26"/>
        </w:rPr>
      </w:pPr>
    </w:p>
    <w:p w14:paraId="57BBB216" w14:textId="77777777" w:rsidR="001326D7" w:rsidRPr="003D7AD3" w:rsidRDefault="001326D7" w:rsidP="4DD75293">
      <w:pPr>
        <w:rPr>
          <w:sz w:val="26"/>
          <w:szCs w:val="26"/>
        </w:rPr>
      </w:pPr>
    </w:p>
    <w:p w14:paraId="07E493D8" w14:textId="6191139B" w:rsidR="66F2312D" w:rsidRPr="003D7AD3" w:rsidRDefault="074E8D5D" w:rsidP="4DD75293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3.</w:t>
      </w:r>
      <w:r w:rsidR="5F1E5B4C" w:rsidRPr="003D7AD3">
        <w:rPr>
          <w:b/>
          <w:bCs/>
          <w:sz w:val="26"/>
          <w:szCs w:val="26"/>
        </w:rPr>
        <w:t>5</w:t>
      </w:r>
      <w:r w:rsidRPr="003D7AD3">
        <w:rPr>
          <w:b/>
          <w:bCs/>
          <w:sz w:val="26"/>
          <w:szCs w:val="26"/>
        </w:rPr>
        <w:t xml:space="preserve">. </w:t>
      </w:r>
      <w:r w:rsidR="2F24DBC7" w:rsidRPr="003D7AD3">
        <w:rPr>
          <w:b/>
          <w:bCs/>
          <w:sz w:val="26"/>
          <w:szCs w:val="26"/>
        </w:rPr>
        <w:t>Panorama Gera</w:t>
      </w:r>
      <w:r w:rsidR="0A632D9A" w:rsidRPr="003D7AD3">
        <w:rPr>
          <w:b/>
          <w:bCs/>
          <w:sz w:val="26"/>
          <w:szCs w:val="26"/>
        </w:rPr>
        <w:t>l</w:t>
      </w:r>
    </w:p>
    <w:p w14:paraId="609B64C6" w14:textId="38B350BF" w:rsidR="66F2312D" w:rsidRPr="003D7AD3" w:rsidRDefault="66F2312D" w:rsidP="66F2312D">
      <w:pPr>
        <w:pStyle w:val="ListParagraph"/>
      </w:pPr>
    </w:p>
    <w:tbl>
      <w:tblPr>
        <w:tblStyle w:val="PlainTable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ListParagraph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ListParagraph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ListParagraph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ListParagraph"/>
            </w:pPr>
            <w:r w:rsidRPr="003D7AD3">
              <w:lastRenderedPageBreak/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ListParagraph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ListParagraph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ListParagraph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ListParagraph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ListParagraph"/>
            </w:pPr>
            <w:r w:rsidRPr="003D7AD3">
              <w:t>Risco estimado (Marketing)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ListParagraph"/>
            </w:pPr>
            <w:r w:rsidRPr="003D7AD3"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ListParagraph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ListParagraph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C545E7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ListParagraph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754559B7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(1,78%), mas na amostra atinge 41.03%, reforçando a necessidade de técnicas de anonimização.</w:t>
      </w:r>
    </w:p>
    <w:p w14:paraId="19E6F7C3" w14:textId="77777777" w:rsidR="00167EE7" w:rsidRPr="003D7AD3" w:rsidRDefault="00167EE7" w:rsidP="36310B0F"/>
    <w:p w14:paraId="1BFEE3B5" w14:textId="4FD212BA" w:rsidR="36D51D56" w:rsidRPr="003D7AD3" w:rsidRDefault="651A60E1" w:rsidP="00167EE7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3D7AD3">
        <w:rPr>
          <w:b/>
          <w:bCs/>
          <w:sz w:val="32"/>
          <w:szCs w:val="32"/>
        </w:rPr>
        <w:t xml:space="preserve">Modelos de </w:t>
      </w:r>
      <w:r w:rsidR="00167EE7" w:rsidRPr="003D7AD3">
        <w:rPr>
          <w:b/>
          <w:bCs/>
          <w:sz w:val="32"/>
          <w:szCs w:val="32"/>
        </w:rPr>
        <w:t>P</w:t>
      </w:r>
      <w:r w:rsidRPr="003D7AD3">
        <w:rPr>
          <w:b/>
          <w:bCs/>
          <w:sz w:val="32"/>
          <w:szCs w:val="32"/>
        </w:rPr>
        <w:t>rivacidade</w:t>
      </w:r>
      <w:r w:rsidR="082EEEA8" w:rsidRPr="003D7AD3">
        <w:rPr>
          <w:b/>
          <w:bCs/>
          <w:sz w:val="32"/>
          <w:szCs w:val="32"/>
        </w:rPr>
        <w:t xml:space="preserve"> </w:t>
      </w:r>
    </w:p>
    <w:p w14:paraId="10ABBEFB" w14:textId="4F948E7F" w:rsidR="00B64186" w:rsidRPr="003D7AD3" w:rsidRDefault="00B64186" w:rsidP="00B64186">
      <w:pPr>
        <w:ind w:left="360"/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>- k-</w:t>
      </w:r>
      <w:proofErr w:type="spellStart"/>
      <w:r w:rsidRPr="003D7AD3"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>- l-</w:t>
      </w:r>
      <w:proofErr w:type="spellStart"/>
      <w:r w:rsidRPr="003D7AD3">
        <w:t>Diversity</w:t>
      </w:r>
      <w:proofErr w:type="spellEnd"/>
      <w:r w:rsidRPr="003D7AD3">
        <w:t>: É uma extensão do modelo k-</w:t>
      </w:r>
      <w:proofErr w:type="spellStart"/>
      <w:r w:rsidRPr="003D7AD3">
        <w:t>Anonymity</w:t>
      </w:r>
      <w:proofErr w:type="spellEnd"/>
      <w:r w:rsidRPr="003D7AD3">
        <w:t>, desenvolvida para reduzir a granulação da representação de dados numa base de dados. O modelo l-</w:t>
      </w:r>
      <w:proofErr w:type="spellStart"/>
      <w:r w:rsidRPr="003D7AD3"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lastRenderedPageBreak/>
        <w:t>- t-</w:t>
      </w:r>
      <w:proofErr w:type="spellStart"/>
      <w:r w:rsidRPr="003D7AD3">
        <w:t>Closeness</w:t>
      </w:r>
      <w:proofErr w:type="spellEnd"/>
      <w:r w:rsidRPr="003D7AD3">
        <w:t>: É um refinamento da extensão l-</w:t>
      </w:r>
      <w:proofErr w:type="spellStart"/>
      <w:r w:rsidRPr="003D7AD3">
        <w:t>Diversity</w:t>
      </w:r>
      <w:proofErr w:type="spellEnd"/>
      <w:r w:rsidRPr="003D7AD3">
        <w:t>, pois trata os valores de um atributo de forma distinta, tendo em conta a distribuição dos mesmos. Diz-se que uma classe equivalente possui t-</w:t>
      </w:r>
      <w:proofErr w:type="spellStart"/>
      <w:r w:rsidRPr="003D7AD3"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t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Pr="003D7AD3" w:rsidRDefault="00AB336C" w:rsidP="00167EE7">
      <w:pPr>
        <w:ind w:left="360"/>
      </w:pPr>
      <w:r w:rsidRPr="003D7AD3">
        <w:t>Para cada modelo aplicado, serão analisados os riscos e a sua utilidade.</w:t>
      </w:r>
    </w:p>
    <w:p w14:paraId="57B0E442" w14:textId="5526846D" w:rsidR="00B64186" w:rsidRPr="003D7AD3" w:rsidRDefault="00B64186" w:rsidP="00167EE7">
      <w:pPr>
        <w:ind w:left="360"/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0D2E410A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5%).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(5%), derivado do limiar principal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3D7AD3"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3D7AD3">
        <w:t>Highest</w:t>
      </w:r>
      <w:proofErr w:type="spellEnd"/>
      <w:r w:rsidR="007F7CD5" w:rsidRPr="003D7AD3">
        <w:t xml:space="preserve"> </w:t>
      </w:r>
      <w:proofErr w:type="spellStart"/>
      <w:r w:rsidR="007F7CD5" w:rsidRPr="003D7AD3"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Pr="003D7AD3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0F43DE4C" w14:textId="554B4F1A" w:rsidR="00B64186" w:rsidRPr="003D7AD3" w:rsidRDefault="00B64186" w:rsidP="00167EE7">
      <w:pPr>
        <w:ind w:left="360"/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3D7AD3">
        <w:t>Machine</w:t>
      </w:r>
      <w:proofErr w:type="spellEnd"/>
      <w:r w:rsidRPr="003D7AD3">
        <w:t xml:space="preserve"> </w:t>
      </w:r>
      <w:proofErr w:type="spellStart"/>
      <w:r w:rsidRPr="003D7AD3">
        <w:t>Learning</w:t>
      </w:r>
      <w:proofErr w:type="spellEnd"/>
      <w:r w:rsidRPr="003D7AD3">
        <w:t>, entre outras aplicações, mesmo após a proteção da privacidade.</w:t>
      </w:r>
    </w:p>
    <w:p w14:paraId="2EBF0A9E" w14:textId="77777777" w:rsidR="00E7338C" w:rsidRPr="003D7AD3" w:rsidRDefault="00E7338C" w:rsidP="00E7338C">
      <w:pPr>
        <w:pStyle w:val="ListParagraph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3D7AD3">
        <w:t>Attribute-Level</w:t>
      </w:r>
      <w:proofErr w:type="spellEnd"/>
      <w:r w:rsidRPr="003D7AD3">
        <w:t xml:space="preserve"> </w:t>
      </w:r>
      <w:proofErr w:type="spellStart"/>
      <w:r w:rsidRPr="003D7AD3">
        <w:t>Quality</w:t>
      </w:r>
      <w:proofErr w:type="spellEnd"/>
      <w:r w:rsidRPr="003D7AD3">
        <w:t>) e Qualidade ao Nível de Conjunto de Dados (</w:t>
      </w:r>
      <w:proofErr w:type="spellStart"/>
      <w:r w:rsidRPr="003D7AD3">
        <w:t>Dataset-Level</w:t>
      </w:r>
      <w:proofErr w:type="spellEnd"/>
      <w:r w:rsidRPr="003D7AD3">
        <w:t xml:space="preserve"> </w:t>
      </w:r>
      <w:proofErr w:type="spellStart"/>
      <w:r w:rsidRPr="003D7AD3"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3D7AD3"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 xml:space="preserve">- Intensidade de Generalização (Gen. </w:t>
      </w:r>
      <w:proofErr w:type="spellStart"/>
      <w:r w:rsidRPr="003D7AD3"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 xml:space="preserve">- Entropia Normalizada (N. -U. </w:t>
      </w:r>
      <w:proofErr w:type="spellStart"/>
      <w:r w:rsidRPr="003D7AD3"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3D7AD3">
        <w:t>Attribute-Level</w:t>
      </w:r>
      <w:proofErr w:type="spellEnd"/>
      <w:r w:rsidRPr="003D7AD3">
        <w:t xml:space="preserve"> </w:t>
      </w:r>
      <w:proofErr w:type="spellStart"/>
      <w:r w:rsidRPr="003D7AD3">
        <w:t>Squared</w:t>
      </w:r>
      <w:proofErr w:type="spellEnd"/>
      <w:r w:rsidRPr="003D7AD3">
        <w:t xml:space="preserve"> Error):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(Record-</w:t>
      </w:r>
      <w:proofErr w:type="spellStart"/>
      <w:r w:rsidRPr="003D7AD3">
        <w:t>Level</w:t>
      </w:r>
      <w:proofErr w:type="spellEnd"/>
      <w:r w:rsidRPr="003D7AD3">
        <w:t xml:space="preserve"> </w:t>
      </w:r>
      <w:proofErr w:type="spellStart"/>
      <w:r w:rsidRPr="003D7AD3">
        <w:t>Squared</w:t>
      </w:r>
      <w:proofErr w:type="spellEnd"/>
      <w:r w:rsidRPr="003D7AD3">
        <w:t xml:space="preserve"> Error):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3D7AD3">
        <w:t>Aggregation</w:t>
      </w:r>
      <w:proofErr w:type="spellEnd"/>
      <w:r w:rsidRPr="003D7AD3">
        <w:t xml:space="preserve"> </w:t>
      </w:r>
      <w:proofErr w:type="spellStart"/>
      <w:r w:rsidRPr="003D7AD3">
        <w:t>Specific</w:t>
      </w:r>
      <w:proofErr w:type="spellEnd"/>
      <w:r w:rsidRPr="003D7AD3">
        <w:t xml:space="preserve"> </w:t>
      </w:r>
      <w:proofErr w:type="spellStart"/>
      <w:r w:rsidRPr="003D7AD3">
        <w:t>Squared</w:t>
      </w:r>
      <w:proofErr w:type="spellEnd"/>
      <w:r w:rsidRPr="003D7AD3">
        <w:t xml:space="preserve"> Error):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6D7912">
      <w:pPr>
        <w:ind w:firstLine="360"/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>A primeira combinação de modelos escolhida foi k-</w:t>
      </w:r>
      <w:proofErr w:type="spellStart"/>
      <w:r w:rsidRPr="003D7AD3">
        <w:t>Anonymity</w:t>
      </w:r>
      <w:proofErr w:type="spellEnd"/>
      <w:r w:rsidRPr="003D7AD3">
        <w:t xml:space="preserve"> com l-</w:t>
      </w:r>
      <w:proofErr w:type="spellStart"/>
      <w:r w:rsidRPr="003D7AD3"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167EE7">
      <w:pPr>
        <w:ind w:left="360"/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l-</w:t>
      </w:r>
      <w:proofErr w:type="spellStart"/>
      <w:r w:rsidRPr="003D7AD3"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18329E4A" w14:textId="48C19A58" w:rsidR="007F7CD5" w:rsidRPr="003D7AD3" w:rsidRDefault="00B64186" w:rsidP="006D7912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43B3FC81" w14:textId="77777777" w:rsidR="00B64186" w:rsidRPr="003D7AD3" w:rsidRDefault="00B64186" w:rsidP="009A2F5D">
      <w:pPr>
        <w:ind w:left="360"/>
      </w:pP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9A2F5D">
      <w:pPr>
        <w:ind w:left="360"/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Pr="003D7AD3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3D7AD3">
        <w:t>Prosecutor</w:t>
      </w:r>
      <w:proofErr w:type="spellEnd"/>
      <w:r w:rsidR="004D4E15" w:rsidRPr="003D7AD3">
        <w:t xml:space="preserve"> </w:t>
      </w:r>
      <w:proofErr w:type="spellStart"/>
      <w:r w:rsidR="004D4E15" w:rsidRPr="003D7AD3">
        <w:t>Attacker</w:t>
      </w:r>
      <w:proofErr w:type="spellEnd"/>
      <w:r w:rsidR="004D4E15" w:rsidRPr="003D7AD3">
        <w:t xml:space="preserve"> </w:t>
      </w:r>
      <w:proofErr w:type="spellStart"/>
      <w:r w:rsidR="004D4E15" w:rsidRPr="003D7AD3">
        <w:t>Model</w:t>
      </w:r>
      <w:proofErr w:type="spellEnd"/>
      <w:r w:rsidR="004D4E15" w:rsidRPr="003D7AD3">
        <w:t>), como no modelo de Jornalista (</w:t>
      </w:r>
      <w:proofErr w:type="spellStart"/>
      <w:r w:rsidR="004D4E15" w:rsidRPr="003D7AD3">
        <w:t>Journalist</w:t>
      </w:r>
      <w:proofErr w:type="spellEnd"/>
      <w:r w:rsidR="004D4E15" w:rsidRPr="003D7AD3">
        <w:t xml:space="preserve"> </w:t>
      </w:r>
      <w:proofErr w:type="spellStart"/>
      <w:r w:rsidR="004D4E15" w:rsidRPr="003D7AD3">
        <w:t>Attacker</w:t>
      </w:r>
      <w:proofErr w:type="spellEnd"/>
      <w:r w:rsidR="004D4E15" w:rsidRPr="003D7AD3">
        <w:t xml:space="preserve"> </w:t>
      </w:r>
      <w:proofErr w:type="spellStart"/>
      <w:r w:rsidR="004D4E15" w:rsidRPr="003D7AD3"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l-</w:t>
      </w:r>
      <w:proofErr w:type="spellStart"/>
      <w:r w:rsidRPr="003D7AD3">
        <w:t>Diversity</w:t>
      </w:r>
      <w:proofErr w:type="spellEnd"/>
      <w:r w:rsidRPr="003D7AD3">
        <w:t xml:space="preserve">. </w:t>
      </w:r>
    </w:p>
    <w:p w14:paraId="00F55DB5" w14:textId="576D6CDA" w:rsidR="004D4E15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ListParagraph"/>
      </w:pPr>
    </w:p>
    <w:p w14:paraId="0DFE2A99" w14:textId="0C47962B" w:rsidR="001326D7" w:rsidRPr="003D7AD3" w:rsidRDefault="001326D7" w:rsidP="1F71F81B">
      <w:pPr>
        <w:pStyle w:val="ListParagraph"/>
      </w:pPr>
    </w:p>
    <w:p w14:paraId="37650479" w14:textId="0BB3D11B" w:rsidR="001326D7" w:rsidRPr="003D7AD3" w:rsidRDefault="001326D7" w:rsidP="1F71F81B">
      <w:pPr>
        <w:pStyle w:val="ListParagraph"/>
      </w:pPr>
    </w:p>
    <w:p w14:paraId="1B7FE778" w14:textId="30271256" w:rsidR="001326D7" w:rsidRPr="003D7AD3" w:rsidRDefault="001326D7" w:rsidP="1F71F81B">
      <w:pPr>
        <w:pStyle w:val="ListParagraph"/>
      </w:pPr>
    </w:p>
    <w:p w14:paraId="6043606D" w14:textId="741E7487" w:rsidR="001326D7" w:rsidRPr="003D7AD3" w:rsidRDefault="001326D7" w:rsidP="1F71F81B">
      <w:pPr>
        <w:pStyle w:val="ListParagraph"/>
      </w:pPr>
    </w:p>
    <w:p w14:paraId="3F328DEF" w14:textId="5A9ABE93" w:rsidR="001326D7" w:rsidRPr="003D7AD3" w:rsidRDefault="001326D7" w:rsidP="1F71F81B">
      <w:pPr>
        <w:pStyle w:val="ListParagraph"/>
      </w:pPr>
    </w:p>
    <w:p w14:paraId="7AB01EA5" w14:textId="77777777" w:rsidR="001326D7" w:rsidRPr="003D7AD3" w:rsidRDefault="001326D7" w:rsidP="1F71F81B">
      <w:pPr>
        <w:pStyle w:val="ListParagraph"/>
      </w:pPr>
    </w:p>
    <w:p w14:paraId="4B4F79F4" w14:textId="77777777" w:rsidR="001326D7" w:rsidRPr="003D7AD3" w:rsidRDefault="001326D7" w:rsidP="1F71F81B">
      <w:pPr>
        <w:pStyle w:val="ListParagraph"/>
      </w:pPr>
    </w:p>
    <w:p w14:paraId="6636671B" w14:textId="77777777" w:rsidR="001326D7" w:rsidRPr="003D7AD3" w:rsidRDefault="001326D7" w:rsidP="1F71F81B">
      <w:pPr>
        <w:pStyle w:val="ListParagraph"/>
      </w:pPr>
    </w:p>
    <w:p w14:paraId="26910B5B" w14:textId="77777777" w:rsidR="001326D7" w:rsidRPr="003D7AD3" w:rsidRDefault="001326D7" w:rsidP="1F71F81B">
      <w:pPr>
        <w:pStyle w:val="ListParagraph"/>
      </w:pPr>
    </w:p>
    <w:p w14:paraId="103FA080" w14:textId="77777777" w:rsidR="001326D7" w:rsidRPr="003D7AD3" w:rsidRDefault="001326D7" w:rsidP="1F71F81B">
      <w:pPr>
        <w:pStyle w:val="ListParagraph"/>
      </w:pPr>
    </w:p>
    <w:p w14:paraId="4F60C18A" w14:textId="77777777" w:rsidR="001326D7" w:rsidRPr="003D7AD3" w:rsidRDefault="001326D7" w:rsidP="1F71F81B">
      <w:pPr>
        <w:pStyle w:val="ListParagraph"/>
      </w:pPr>
    </w:p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3D7AD3">
        <w:t>Success</w:t>
      </w:r>
      <w:proofErr w:type="spellEnd"/>
      <w:r w:rsidR="007F7CD5" w:rsidRPr="003D7AD3">
        <w:t xml:space="preserve"> Rate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</w:t>
      </w:r>
      <w:r w:rsidR="007F7CD5" w:rsidRPr="003D7AD3">
        <w:lastRenderedPageBreak/>
        <w:t xml:space="preserve">acerta no valor sensível ou ID. Já com k = 10 e l = 2, a taxa de sucesso é de 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3D7AD3">
        <w:t>Success</w:t>
      </w:r>
      <w:proofErr w:type="spellEnd"/>
      <w:r w:rsidR="007F7CD5" w:rsidRPr="003D7AD3">
        <w:t xml:space="preserve"> Rate 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ListParagraph"/>
      </w:pPr>
    </w:p>
    <w:p w14:paraId="05651998" w14:textId="2A3AFC51" w:rsidR="001326D7" w:rsidRPr="003D7AD3" w:rsidRDefault="007F7CD5" w:rsidP="1F71F81B">
      <w:pPr>
        <w:pStyle w:val="ListParagraph"/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Utilidade</w:t>
      </w:r>
    </w:p>
    <w:p w14:paraId="3E98AA97" w14:textId="4B5DF224" w:rsidR="006D7912" w:rsidRPr="003D7AD3" w:rsidRDefault="006D7912" w:rsidP="006D7912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</w:p>
    <w:p w14:paraId="31F18959" w14:textId="75621CDE" w:rsidR="006D7912" w:rsidRPr="003D7AD3" w:rsidRDefault="006D7912" w:rsidP="1F71F81B">
      <w:pPr>
        <w:pStyle w:val="ListParagraph"/>
      </w:pP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14EB8226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constata dois casos possíveis: ou ocorrem 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</w:t>
      </w:r>
      <w:r w:rsidR="004B169E" w:rsidRPr="003D7AD3">
        <w:lastRenderedPageBreak/>
        <w:t xml:space="preserve">interpretado como a existência de valores muito repetidos ou apagados, que se distinguem entre si, isto é, o conteúdo tornou-se pouco diverso e distintivo. </w:t>
      </w:r>
      <w:r w:rsidR="00753D78" w:rsidRPr="003D7AD3">
        <w:t xml:space="preserve">A média de tamanhos de 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72B7A695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conclui-se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040BB129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</w:t>
      </w:r>
      <w:r w:rsidR="00B86789" w:rsidRPr="003D7AD3">
        <w:lastRenderedPageBreak/>
        <w:t xml:space="preserve">É ideal para cenários onde a utilidade estatística é crítica, mas não recomendado se o foco principal for proteção contra ataques a registos individuais. </w:t>
      </w:r>
    </w:p>
    <w:p w14:paraId="0074ADC1" w14:textId="76F579EA" w:rsidR="00753D78" w:rsidRPr="003D7AD3" w:rsidRDefault="00753D78" w:rsidP="00753D78">
      <w:r w:rsidRPr="003D7AD3"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>: casos judiciais, dados pessoais sensíveis, políticas de “</w:t>
      </w:r>
      <w:proofErr w:type="spellStart"/>
      <w:r w:rsidRPr="003D7AD3">
        <w:t>privacy-by-desing</w:t>
      </w:r>
      <w:proofErr w:type="spellEnd"/>
      <w:r w:rsidRPr="003D7AD3">
        <w:t xml:space="preserve">”).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3D7AD3">
        <w:t>Machine</w:t>
      </w:r>
      <w:proofErr w:type="spellEnd"/>
      <w:r w:rsidRPr="003D7AD3">
        <w:t xml:space="preserve"> </w:t>
      </w:r>
      <w:proofErr w:type="spellStart"/>
      <w:r w:rsidRPr="003D7AD3">
        <w:t>Learning</w:t>
      </w:r>
      <w:proofErr w:type="spellEnd"/>
      <w:r w:rsidRPr="003D7AD3">
        <w:t>,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3A8ED1F3" w14:textId="77777777" w:rsidR="001326D7" w:rsidRPr="003D7AD3" w:rsidRDefault="001326D7" w:rsidP="1F71F81B">
      <w:pPr>
        <w:pStyle w:val="ListParagraph"/>
      </w:pPr>
    </w:p>
    <w:p w14:paraId="22F19AEE" w14:textId="32D3CB9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tab/>
      </w: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Pr="003D7AD3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2AE95405" w14:textId="46EE3FE0" w:rsidR="00705A20" w:rsidRPr="003D7AD3" w:rsidRDefault="00705A20" w:rsidP="00473B7A">
      <w:pPr>
        <w:ind w:firstLine="708"/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44D86932" w14:textId="78631128" w:rsidR="0085396C" w:rsidRPr="003D7AD3" w:rsidRDefault="00705A20" w:rsidP="00705A20">
      <w:r w:rsidRPr="003D7AD3">
        <w:t xml:space="preserve">Em que para todos os casos, foi usada a medida de utilidade </w:t>
      </w:r>
      <w:proofErr w:type="spellStart"/>
      <w:r w:rsidR="00C03CA9" w:rsidRPr="003D7AD3">
        <w:t>Discernibility</w:t>
      </w:r>
      <w:proofErr w:type="spellEnd"/>
      <w:r w:rsidRPr="003D7AD3">
        <w:t xml:space="preserve">, e todos os atributos possuíam o peso de 0.5. </w:t>
      </w:r>
    </w:p>
    <w:p w14:paraId="0A5EA986" w14:textId="5AB2A783" w:rsidR="00473B7A" w:rsidRPr="003D7AD3" w:rsidRDefault="007D2905" w:rsidP="00473B7A">
      <w:pPr>
        <w:ind w:firstLine="708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5D752DE" wp14:editId="053294D1">
            <wp:simplePos x="0" y="0"/>
            <wp:positionH relativeFrom="column">
              <wp:posOffset>659130</wp:posOffset>
            </wp:positionH>
            <wp:positionV relativeFrom="paragraph">
              <wp:posOffset>409635</wp:posOffset>
            </wp:positionV>
            <wp:extent cx="4290060" cy="2860040"/>
            <wp:effectExtent l="0" t="0" r="2540" b="0"/>
            <wp:wrapTight wrapText="bothSides">
              <wp:wrapPolygon edited="0">
                <wp:start x="0" y="0"/>
                <wp:lineTo x="0" y="21485"/>
                <wp:lineTo x="21549" y="21485"/>
                <wp:lineTo x="21549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7A" w:rsidRPr="003D7AD3">
        <w:rPr>
          <w:b/>
          <w:bCs/>
        </w:rPr>
        <w:t>Análise de Risco</w:t>
      </w:r>
      <w:r w:rsidRPr="003D7AD3">
        <w:rPr>
          <w:b/>
          <w:bCs/>
        </w:rPr>
        <w:t>s</w:t>
      </w:r>
    </w:p>
    <w:p w14:paraId="7DB63BD8" w14:textId="77777777" w:rsidR="007D2905" w:rsidRPr="003D7AD3" w:rsidRDefault="007D2905" w:rsidP="00473B7A">
      <w:pPr>
        <w:ind w:firstLine="708"/>
        <w:rPr>
          <w:b/>
          <w:bCs/>
        </w:rPr>
      </w:pPr>
    </w:p>
    <w:p w14:paraId="5E507434" w14:textId="77777777" w:rsidR="007D2905" w:rsidRPr="003D7AD3" w:rsidRDefault="007D2905" w:rsidP="00473B7A">
      <w:pPr>
        <w:ind w:firstLine="708"/>
        <w:rPr>
          <w:b/>
          <w:bCs/>
        </w:rPr>
      </w:pP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041BDCD5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473B7A">
      <w:pPr>
        <w:ind w:firstLine="708"/>
      </w:pPr>
    </w:p>
    <w:p w14:paraId="09FD3B68" w14:textId="76B64D08" w:rsidR="007D2905" w:rsidRPr="003D7AD3" w:rsidRDefault="005E7767" w:rsidP="00473B7A">
      <w:pPr>
        <w:ind w:firstLine="708"/>
      </w:pPr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4115AE93">
            <wp:simplePos x="0" y="0"/>
            <wp:positionH relativeFrom="column">
              <wp:posOffset>520065</wp:posOffset>
            </wp:positionH>
            <wp:positionV relativeFrom="paragraph">
              <wp:posOffset>850398</wp:posOffset>
            </wp:positionV>
            <wp:extent cx="4512945" cy="3008630"/>
            <wp:effectExtent l="0" t="0" r="0" b="1270"/>
            <wp:wrapTight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k-</w:t>
      </w:r>
      <w:proofErr w:type="spellStart"/>
      <w:r w:rsidRPr="003D7AD3">
        <w:t>Anonymity</w:t>
      </w:r>
      <w:proofErr w:type="spellEnd"/>
      <w:r w:rsidRPr="003D7AD3">
        <w:t>.</w:t>
      </w:r>
    </w:p>
    <w:p w14:paraId="0F870F83" w14:textId="77777777" w:rsidR="005E7767" w:rsidRPr="003D7AD3" w:rsidRDefault="005E7767" w:rsidP="00705A20"/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4441EBBD" w:rsidR="005E7767" w:rsidRPr="003D7AD3" w:rsidRDefault="00E43AD0" w:rsidP="00705A20">
      <w:r w:rsidRPr="003D7AD3"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137EB7" wp14:editId="02E0462A">
            <wp:simplePos x="0" y="0"/>
            <wp:positionH relativeFrom="column">
              <wp:posOffset>680026</wp:posOffset>
            </wp:positionH>
            <wp:positionV relativeFrom="paragraph">
              <wp:posOffset>576</wp:posOffset>
            </wp:positionV>
            <wp:extent cx="4189095" cy="2792730"/>
            <wp:effectExtent l="0" t="0" r="1905" b="1270"/>
            <wp:wrapTight wrapText="bothSides">
              <wp:wrapPolygon edited="0">
                <wp:start x="0" y="0"/>
                <wp:lineTo x="0" y="21512"/>
                <wp:lineTo x="21544" y="21512"/>
                <wp:lineTo x="21544" y="0"/>
                <wp:lineTo x="0" y="0"/>
              </wp:wrapPolygon>
            </wp:wrapTight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00C33" w14:textId="65DB0D57" w:rsidR="00E43AD0" w:rsidRPr="003D7AD3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207BA3A7" w14:textId="73B8C27D" w:rsidR="00E43AD0" w:rsidRPr="003D7AD3" w:rsidRDefault="00473B7A" w:rsidP="00705A20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3C9E1938" w14:textId="6E79B007" w:rsidR="00E43AD0" w:rsidRPr="003D7AD3" w:rsidRDefault="00C03CA9" w:rsidP="00705A20">
      <w:pPr>
        <w:rPr>
          <w:b/>
          <w:bCs/>
        </w:rPr>
      </w:pPr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70C4B73D">
            <wp:simplePos x="0" y="0"/>
            <wp:positionH relativeFrom="column">
              <wp:posOffset>328000</wp:posOffset>
            </wp:positionH>
            <wp:positionV relativeFrom="paragraph">
              <wp:posOffset>520700</wp:posOffset>
            </wp:positionV>
            <wp:extent cx="4699000" cy="3916045"/>
            <wp:effectExtent l="0" t="0" r="0" b="0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AD0" w:rsidRPr="003D7AD3">
        <w:t>No gráfico de calor abaixo, é possível verificar a relação entre Qualidade ao Nível do Conjunto de Dados e a escolha do limite de supressão.</w:t>
      </w:r>
    </w:p>
    <w:p w14:paraId="77AD3707" w14:textId="7FD24FB1" w:rsidR="00E43AD0" w:rsidRPr="003D7AD3" w:rsidRDefault="00E43AD0" w:rsidP="00705A20"/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366519C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Pr="003D7AD3">
        <w:t>,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35,3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35,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5A395E14" w:rsidR="00B31A92" w:rsidRPr="003D7AD3" w:rsidRDefault="00B31A92" w:rsidP="00705A20">
      <w:r w:rsidRPr="003D7AD3">
        <w:t xml:space="preserve">Conclui-se assim que todas as métricas </w:t>
      </w:r>
      <w:r w:rsidR="00C03CA9" w:rsidRPr="003D7AD3">
        <w:t>se mantêm</w:t>
      </w:r>
      <w:r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F72CDD9" w14:textId="64404489" w:rsidR="00E43AD0" w:rsidRPr="003D7AD3" w:rsidRDefault="00E43AD0" w:rsidP="00705A20">
      <w:pPr>
        <w:rPr>
          <w:b/>
          <w:bCs/>
        </w:rPr>
      </w:pPr>
    </w:p>
    <w:p w14:paraId="703A4ACE" w14:textId="61D5B49A" w:rsidR="00705A20" w:rsidRPr="003D7AD3" w:rsidRDefault="00705A20" w:rsidP="00473B7A">
      <w:pPr>
        <w:ind w:firstLine="708"/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3D7AD3"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0DCD11CE" w14:textId="77777777" w:rsidR="00C03CA9" w:rsidRPr="003D7AD3" w:rsidRDefault="00C03CA9" w:rsidP="00705A20"/>
    <w:p w14:paraId="5D22467B" w14:textId="77777777" w:rsidR="00C03CA9" w:rsidRPr="003D7AD3" w:rsidRDefault="00C03CA9" w:rsidP="00705A20"/>
    <w:p w14:paraId="63821A19" w14:textId="77777777" w:rsidR="00C03CA9" w:rsidRPr="003D7AD3" w:rsidRDefault="00C03CA9" w:rsidP="00705A20"/>
    <w:p w14:paraId="7C3984BB" w14:textId="77777777" w:rsidR="00C03CA9" w:rsidRPr="003D7AD3" w:rsidRDefault="00C03CA9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582F09CA">
            <wp:extent cx="3971261" cy="2647507"/>
            <wp:effectExtent l="0" t="0" r="4445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30" cy="26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Pr="003D7AD3" w:rsidRDefault="00D61035" w:rsidP="00473B7A">
      <w:r w:rsidRPr="003D7AD3">
        <w:t xml:space="preserve">É possível analisar no gráfico acima que para nenhuma das medidas de utilidade usadas, existem classes unitárias. Logo, para todas,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é de 0%. </w:t>
      </w:r>
    </w:p>
    <w:p w14:paraId="25EF9A22" w14:textId="10D9B91E" w:rsidR="0085396C" w:rsidRPr="003D7AD3" w:rsidRDefault="00473B7A" w:rsidP="00473B7A">
      <w:r w:rsidRPr="003D7AD3">
        <w:tab/>
      </w:r>
      <w:r w:rsidR="0085396C" w:rsidRPr="003D7AD3">
        <w:rPr>
          <w:noProof/>
        </w:rPr>
        <w:drawing>
          <wp:inline distT="0" distB="0" distL="0" distR="0" wp14:anchorId="0B9F6AF9" wp14:editId="2C6EEEDE">
            <wp:extent cx="4348717" cy="2899144"/>
            <wp:effectExtent l="0" t="0" r="0" b="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932" cy="29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2E45211B">
            <wp:extent cx="4241881" cy="2827921"/>
            <wp:effectExtent l="0" t="0" r="0" b="4445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87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Pr="003D7AD3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3D7AD3">
        <w:t>Loss</w:t>
      </w:r>
      <w:proofErr w:type="spellEnd"/>
      <w:r w:rsidRPr="003D7AD3">
        <w:t>, a taxa desce para 0.78%.</w:t>
      </w:r>
    </w:p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77777777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35,6%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3D7AD3">
        <w:t>Average</w:t>
      </w:r>
      <w:proofErr w:type="spellEnd"/>
      <w:r w:rsidRPr="003D7AD3">
        <w:t xml:space="preserve"> </w:t>
      </w:r>
      <w:proofErr w:type="spellStart"/>
      <w:r w:rsidRPr="003D7AD3">
        <w:t>Equivalence</w:t>
      </w:r>
      <w:proofErr w:type="spellEnd"/>
      <w:r w:rsidRPr="003D7AD3">
        <w:t xml:space="preserve"> </w:t>
      </w:r>
      <w:proofErr w:type="spellStart"/>
      <w:r w:rsidRPr="003D7AD3">
        <w:t>Class</w:t>
      </w:r>
      <w:proofErr w:type="spellEnd"/>
      <w:r w:rsidRPr="003D7AD3">
        <w:t xml:space="preserve"> </w:t>
      </w:r>
      <w:proofErr w:type="spellStart"/>
      <w:r w:rsidRPr="003D7AD3"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13929B90" w:rsidR="001278F1" w:rsidRPr="003D7AD3" w:rsidRDefault="001278F1" w:rsidP="00705A20">
      <w:r w:rsidRPr="003D7AD3">
        <w:t xml:space="preserve">Por último, com a medida </w:t>
      </w:r>
      <w:proofErr w:type="spellStart"/>
      <w:r w:rsidRPr="003D7AD3">
        <w:t>Loss</w:t>
      </w:r>
      <w:proofErr w:type="spellEnd"/>
      <w:r w:rsidRPr="003D7AD3">
        <w:t>, a intensidade de generalização é alta (60%), tal como a granularidade (63%), o que demonstra que o foco em minimizar a “</w:t>
      </w:r>
      <w:proofErr w:type="spellStart"/>
      <w:r w:rsidRPr="003D7AD3">
        <w:t>loss</w:t>
      </w:r>
      <w:proofErr w:type="spellEnd"/>
      <w:r w:rsidRPr="003D7AD3">
        <w:t xml:space="preserve">” leva a generalizações mais intensas, porém preserva mais variedade nas classes. A </w:t>
      </w:r>
      <w:proofErr w:type="spellStart"/>
      <w:r w:rsidRPr="003D7AD3">
        <w:t>entropiaé</w:t>
      </w:r>
      <w:proofErr w:type="spellEnd"/>
      <w:r w:rsidRPr="003D7AD3">
        <w:t xml:space="preserve">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3D7AD3"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473B7A">
      <w:pPr>
        <w:ind w:firstLine="708"/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Age com peso de 0.8 e atributo </w:t>
      </w:r>
      <w:proofErr w:type="spellStart"/>
      <w:r w:rsidRPr="003D7AD3"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Age com peso de 0.2 e atributo </w:t>
      </w:r>
      <w:proofErr w:type="spellStart"/>
      <w:r w:rsidRPr="003D7AD3"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Pr="003D7AD3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3D7AD3">
        <w:t>Loss</w:t>
      </w:r>
      <w:proofErr w:type="spellEnd"/>
      <w:r w:rsidRPr="003D7AD3">
        <w:t>.</w:t>
      </w:r>
    </w:p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65C38ED0">
            <wp:extent cx="4274288" cy="2849525"/>
            <wp:effectExtent l="0" t="0" r="5715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874" cy="28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293D" w14:textId="39C5E57D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3F436188" w14:textId="77777777" w:rsidR="001278F1" w:rsidRPr="003D7AD3" w:rsidRDefault="001278F1" w:rsidP="001278F1">
      <w:pPr>
        <w:rPr>
          <w:b/>
          <w:bCs/>
        </w:rPr>
      </w:pP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44C393A8" wp14:editId="20A649B4">
            <wp:extent cx="4114800" cy="2743200"/>
            <wp:effectExtent l="0" t="0" r="0" b="0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35" cy="27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t xml:space="preserve">Tal como na situação anterior,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564DA1F3">
            <wp:extent cx="4338084" cy="2892056"/>
            <wp:effectExtent l="0" t="0" r="5715" b="381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51" cy="29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3D7AD3">
        <w:t>Success</w:t>
      </w:r>
      <w:proofErr w:type="spellEnd"/>
      <w:r w:rsidRPr="003D7AD3">
        <w:t xml:space="preserve"> Rate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lastRenderedPageBreak/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7FB76366" w:rsidR="00473B7A" w:rsidRPr="003D7AD3" w:rsidRDefault="002C61C2" w:rsidP="00473B7A">
      <w:r w:rsidRPr="003D7AD3">
        <w:t>Com o cenário padrão, observa-se uma utilidade moderada.  A generalização foi relativamente intensa (60%), necessária para garantir k-</w:t>
      </w:r>
      <w:proofErr w:type="spellStart"/>
      <w:r w:rsidRPr="003D7AD3">
        <w:t>Anonymity</w:t>
      </w:r>
      <w:proofErr w:type="spellEnd"/>
      <w:r w:rsidRPr="003D7AD3">
        <w:t xml:space="preserve">, mas implica perda 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(99,6%) sugere que a generalização se distribuiu uniformemente, sem criar grupos muito maiores que o mínimo, ajudando assim a manter o risco médio baixo (0.78%).</w:t>
      </w:r>
    </w:p>
    <w:p w14:paraId="2C6FB65F" w14:textId="355A3F1C" w:rsidR="002C61C2" w:rsidRPr="003D7AD3" w:rsidRDefault="002C61C2" w:rsidP="00473B7A">
      <w:r w:rsidRPr="003D7AD3">
        <w:t xml:space="preserve">Aumentando o peso do atributo age para 0.8 e diminuindo o peso do atributo </w:t>
      </w:r>
      <w:proofErr w:type="spellStart"/>
      <w:r w:rsidRPr="003D7AD3"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3D7AD3">
        <w:t>Sucess</w:t>
      </w:r>
      <w:proofErr w:type="spellEnd"/>
      <w:r w:rsidR="006E27DB" w:rsidRPr="003D7AD3">
        <w:t xml:space="preserve"> Rate sobe, </w:t>
      </w:r>
      <w:proofErr w:type="gramStart"/>
      <w:r w:rsidR="006E27DB" w:rsidRPr="003D7AD3">
        <w:t>pois</w:t>
      </w:r>
      <w:proofErr w:type="gramEnd"/>
      <w:r w:rsidR="006E27DB" w:rsidRPr="003D7AD3">
        <w:t xml:space="preserve"> os grupos de equivalência tornam-se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age para 0.2 e aumentando o peso do atributo </w:t>
      </w:r>
      <w:proofErr w:type="spellStart"/>
      <w:r w:rsidRPr="003D7AD3"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3D7AD3"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lastRenderedPageBreak/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>A segunda combinação de modelos escolhida foi k-</w:t>
      </w:r>
      <w:proofErr w:type="spellStart"/>
      <w:r w:rsidRPr="003D7AD3">
        <w:t>Anonymity</w:t>
      </w:r>
      <w:proofErr w:type="spellEnd"/>
      <w:r w:rsidRPr="003D7AD3">
        <w:t xml:space="preserve"> com t-</w:t>
      </w:r>
      <w:proofErr w:type="spellStart"/>
      <w:r w:rsidRPr="003D7AD3"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k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22733FED" w:rsidR="00DD5F13" w:rsidRPr="003D7AD3" w:rsidRDefault="00DD5F13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4C0EB8F4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4147185" cy="2764790"/>
            <wp:effectExtent l="0" t="0" r="5715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4BCE9" w14:textId="77777777" w:rsidR="00DD5F13" w:rsidRPr="003D7AD3" w:rsidRDefault="00DD5F13" w:rsidP="36310B0F">
      <w:pPr>
        <w:rPr>
          <w:rFonts w:eastAsia="Aptos" w:cs="Aptos"/>
        </w:rPr>
      </w:pP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3D7AD3">
        <w:t>Prosecutor</w:t>
      </w:r>
      <w:proofErr w:type="spellEnd"/>
      <w:r w:rsidR="00D1141F" w:rsidRPr="003D7AD3">
        <w:t xml:space="preserve"> </w:t>
      </w:r>
      <w:proofErr w:type="spellStart"/>
      <w:r w:rsidR="00D1141F" w:rsidRPr="003D7AD3">
        <w:lastRenderedPageBreak/>
        <w:t>Attacker</w:t>
      </w:r>
      <w:proofErr w:type="spellEnd"/>
      <w:r w:rsidR="00D1141F" w:rsidRPr="003D7AD3">
        <w:t xml:space="preserve"> </w:t>
      </w:r>
      <w:proofErr w:type="spellStart"/>
      <w:r w:rsidR="00D1141F" w:rsidRPr="003D7AD3">
        <w:t>Model</w:t>
      </w:r>
      <w:proofErr w:type="spellEnd"/>
      <w:r w:rsidR="00D1141F" w:rsidRPr="003D7AD3">
        <w:t>), como no modelo de Jornalista (</w:t>
      </w:r>
      <w:proofErr w:type="spellStart"/>
      <w:r w:rsidR="00D1141F" w:rsidRPr="003D7AD3">
        <w:t>Journalist</w:t>
      </w:r>
      <w:proofErr w:type="spellEnd"/>
      <w:r w:rsidR="00D1141F" w:rsidRPr="003D7AD3">
        <w:t xml:space="preserve"> </w:t>
      </w:r>
      <w:proofErr w:type="spellStart"/>
      <w:r w:rsidR="00D1141F" w:rsidRPr="003D7AD3">
        <w:t>Attacker</w:t>
      </w:r>
      <w:proofErr w:type="spellEnd"/>
      <w:r w:rsidR="00D1141F" w:rsidRPr="003D7AD3">
        <w:t xml:space="preserve"> </w:t>
      </w:r>
      <w:proofErr w:type="spellStart"/>
      <w:r w:rsidR="00D1141F" w:rsidRPr="003D7AD3"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565419D5" w:rsidR="009011FF" w:rsidRPr="003D7AD3" w:rsidRDefault="009011FF" w:rsidP="009011FF">
      <w:r w:rsidRPr="003D7AD3">
        <w:t>Na figura seguinte, é possível observar a percentagem de risco máximo para ambos os modelos de atacante. É percetível um pico quando k = 3 e l = 2,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201E1D7" w14:textId="44ACFF67" w:rsidR="009B7091" w:rsidRPr="003D7AD3" w:rsidRDefault="009B7091" w:rsidP="36310B0F">
      <w:r w:rsidRPr="003D7AD3">
        <w:t xml:space="preserve">Por último, o </w:t>
      </w:r>
      <w:proofErr w:type="spellStart"/>
      <w:r w:rsidRPr="003D7AD3">
        <w:t>Success</w:t>
      </w:r>
      <w:proofErr w:type="spellEnd"/>
      <w:r w:rsidRPr="003D7AD3">
        <w:t xml:space="preserve"> Rate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</w:t>
      </w:r>
      <w:r w:rsidRPr="003D7AD3">
        <w:lastRenderedPageBreak/>
        <w:t xml:space="preserve">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E03E1B" w:rsidRPr="003D7AD3">
        <w:t>1.5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3D7AD3">
        <w:t>Success</w:t>
      </w:r>
      <w:proofErr w:type="spellEnd"/>
      <w:r w:rsidRPr="003D7AD3">
        <w:t xml:space="preserve"> Rate é de 5%, e nenhum excede este valor, embora o par k = 5 e l = 4 seja o mais seguro.</w:t>
      </w:r>
    </w:p>
    <w:p w14:paraId="0C758FB6" w14:textId="77777777" w:rsidR="00E03E1B" w:rsidRPr="003D7AD3" w:rsidRDefault="00E03E1B" w:rsidP="36310B0F"/>
    <w:p w14:paraId="3C4FB1B4" w14:textId="63E355C0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EAE5A1" w:rsidR="005B02ED" w:rsidRPr="003D7AD3" w:rsidRDefault="005B02ED" w:rsidP="005B02ED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</w:t>
      </w:r>
      <w:r w:rsidRPr="003D7AD3">
        <w:lastRenderedPageBreak/>
        <w:t xml:space="preserve">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(Record-</w:t>
      </w:r>
      <w:proofErr w:type="spellStart"/>
      <w:r w:rsidR="003C2CA7" w:rsidRPr="003D7AD3">
        <w:t>level</w:t>
      </w:r>
      <w:proofErr w:type="spellEnd"/>
      <w:r w:rsidR="003C2CA7" w:rsidRPr="003D7AD3">
        <w:t xml:space="preserve"> MSE: 28%, </w:t>
      </w:r>
      <w:proofErr w:type="spellStart"/>
      <w:r w:rsidR="003C2CA7" w:rsidRPr="003D7AD3">
        <w:t>Attribute-level</w:t>
      </w:r>
      <w:proofErr w:type="spellEnd"/>
      <w:r w:rsidR="00BB6A89" w:rsidRPr="003D7AD3">
        <w:t xml:space="preserve"> MSE</w:t>
      </w:r>
      <w:r w:rsidR="003C2CA7" w:rsidRPr="003D7AD3">
        <w:t xml:space="preserve">: 31% e </w:t>
      </w:r>
      <w:proofErr w:type="spellStart"/>
      <w:r w:rsidR="003C2CA7" w:rsidRPr="003D7AD3">
        <w:t>Aggregation-specific</w:t>
      </w:r>
      <w:proofErr w:type="spellEnd"/>
      <w:r w:rsidR="003C2CA7" w:rsidRPr="003D7AD3">
        <w:t xml:space="preserve"> MSE: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5B68BB5F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(Record-</w:t>
      </w:r>
      <w:proofErr w:type="spellStart"/>
      <w:r w:rsidR="003F4A97" w:rsidRPr="003D7AD3">
        <w:t>level</w:t>
      </w:r>
      <w:proofErr w:type="spellEnd"/>
      <w:r w:rsidR="003F4A97" w:rsidRPr="003D7AD3">
        <w:t xml:space="preserve"> MSE: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3D7AD3">
        <w:t>Attribute-level</w:t>
      </w:r>
      <w:proofErr w:type="spellEnd"/>
      <w:r w:rsidR="00BB6A89" w:rsidRPr="003D7AD3"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3D7AD3">
        <w:t>Aggregation-specific</w:t>
      </w:r>
      <w:proofErr w:type="spellEnd"/>
      <w:r w:rsidR="003F4A97" w:rsidRPr="003D7AD3">
        <w:t xml:space="preserve"> MSE: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proofErr w:type="spellStart"/>
      <w:r w:rsidR="00ED7FB2" w:rsidRPr="003D7AD3">
        <w:t>regsitos</w:t>
      </w:r>
      <w:proofErr w:type="spellEnd"/>
      <w:r w:rsidR="00ED7FB2" w:rsidRPr="003D7AD3">
        <w:t xml:space="preserve"> completos e atributos individuais sem perdas nas agregações estatísticas.</w:t>
      </w:r>
    </w:p>
    <w:p w14:paraId="6F5081EC" w14:textId="799DBEA8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(Record-</w:t>
      </w:r>
      <w:proofErr w:type="spellStart"/>
      <w:r w:rsidR="00310940" w:rsidRPr="003D7AD3">
        <w:t>level</w:t>
      </w:r>
      <w:proofErr w:type="spellEnd"/>
      <w:r w:rsidR="00310940" w:rsidRPr="003D7AD3">
        <w:t xml:space="preserve"> MSE: 28%, </w:t>
      </w:r>
      <w:proofErr w:type="spellStart"/>
      <w:r w:rsidR="00310940" w:rsidRPr="003D7AD3">
        <w:t>Attribute-level</w:t>
      </w:r>
      <w:proofErr w:type="spellEnd"/>
      <w:r w:rsidR="00310940" w:rsidRPr="003D7AD3">
        <w:t xml:space="preserve"> MSE: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3D7AD3">
        <w:t>Aggregation-specific</w:t>
      </w:r>
      <w:proofErr w:type="spellEnd"/>
      <w:r w:rsidR="00310940" w:rsidRPr="003D7AD3">
        <w:t xml:space="preserve"> MSE: 0%)</w:t>
      </w:r>
      <w:r w:rsidR="00DE0CCA" w:rsidRPr="003D7AD3">
        <w:t xml:space="preserve"> significam que existe uma distorção moderada nos </w:t>
      </w:r>
      <w:proofErr w:type="spellStart"/>
      <w:r w:rsidR="00DE0CCA" w:rsidRPr="003D7AD3">
        <w:t>regsitos</w:t>
      </w:r>
      <w:proofErr w:type="spellEnd"/>
      <w:r w:rsidR="00DE0CCA" w:rsidRPr="003D7AD3">
        <w:t xml:space="preserve"> completos e atributos individuais sem perdas nas agregações estatísticas.</w:t>
      </w:r>
    </w:p>
    <w:p w14:paraId="7C15989B" w14:textId="1FA3A6D5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5,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5AD077BC" w14:textId="638C6279" w:rsidR="002649F6" w:rsidRPr="003D7AD3" w:rsidRDefault="002649F6" w:rsidP="36310B0F"/>
    <w:p w14:paraId="36C057D7" w14:textId="451F8783" w:rsidR="00D0764A" w:rsidRPr="003D7AD3" w:rsidRDefault="00D0764A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lastRenderedPageBreak/>
        <w:t>4.3.2. Variação de Definições de Transformação</w:t>
      </w:r>
    </w:p>
    <w:p w14:paraId="3572618F" w14:textId="2126344D" w:rsidR="00473DE1" w:rsidRPr="00A626F0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3D7AD3"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54ED9D08" w14:textId="34B1546A" w:rsidR="00857D09" w:rsidRDefault="00857D09" w:rsidP="00D0764A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1EE2AD92" w14:textId="77777777" w:rsidR="00FF7DB1" w:rsidRDefault="00FF7DB1" w:rsidP="00D0764A"/>
    <w:p w14:paraId="45EDCC08" w14:textId="77777777" w:rsidR="00FF7DB1" w:rsidRDefault="00FF7DB1" w:rsidP="00D0764A"/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8BBD3CF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F218D46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6385DD22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Pr="003D7AD3">
        <w:t>,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7777777" w:rsidR="00B47D36" w:rsidRPr="003D7AD3" w:rsidRDefault="00B47D36" w:rsidP="00B47D36">
      <w:r w:rsidRPr="003D7AD3">
        <w:t xml:space="preserve">Conclui-se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77777777" w:rsidR="001B6EF0" w:rsidRPr="003D7AD3" w:rsidRDefault="001B6EF0" w:rsidP="001B6EF0">
      <w:r w:rsidRPr="003D7AD3">
        <w:t xml:space="preserve">É possível analisar no gráfico acima que para nenhuma das medidas de utilidade usadas, existem classes unitárias. Logo, para todas,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7DFA7410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F86819" w:rsidRPr="003D7AD3">
        <w:t>Tamanho médio de classes equivalentes</w:t>
      </w:r>
      <w:r w:rsidR="00F86819">
        <w:t xml:space="preserve"> apresenta um risco de 20%. </w:t>
      </w:r>
      <w:proofErr w:type="spellStart"/>
      <w:r w:rsidR="00F86819"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D7AD3">
        <w:t>Average</w:t>
      </w:r>
      <w:proofErr w:type="spellEnd"/>
      <w:r w:rsidRPr="003D7AD3">
        <w:t xml:space="preserve"> </w:t>
      </w:r>
      <w:proofErr w:type="spellStart"/>
      <w:r w:rsidRPr="003D7AD3">
        <w:t>Equivalence</w:t>
      </w:r>
      <w:proofErr w:type="spellEnd"/>
      <w:r w:rsidRPr="003D7AD3">
        <w:t xml:space="preserve"> </w:t>
      </w:r>
      <w:proofErr w:type="spellStart"/>
      <w:r w:rsidRPr="003D7AD3">
        <w:t>Class</w:t>
      </w:r>
      <w:proofErr w:type="spellEnd"/>
      <w:r w:rsidRPr="003D7AD3">
        <w:t xml:space="preserve"> </w:t>
      </w:r>
      <w:proofErr w:type="spellStart"/>
      <w:r w:rsidRPr="003D7AD3"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</w:t>
      </w:r>
      <w:r w:rsidR="0041750D" w:rsidRPr="003D7AD3">
        <w:t>erro quadrático</w:t>
      </w:r>
      <w:r w:rsidR="0041750D" w:rsidRPr="003D7AD3">
        <w:t xml:space="preserve">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</w:t>
      </w:r>
      <w:r w:rsidR="0041750D">
        <w:t>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D42340B" w:rsidR="00407FBC" w:rsidRPr="003D7AD3" w:rsidRDefault="00407FBC" w:rsidP="00407FBC">
      <w:r w:rsidRPr="003D7AD3">
        <w:t xml:space="preserve">Por último, com a medida </w:t>
      </w:r>
      <w:proofErr w:type="spellStart"/>
      <w:r w:rsidRPr="003D7AD3"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>%), o que demonstra que o foco em minimizar a “</w:t>
      </w:r>
      <w:proofErr w:type="spellStart"/>
      <w:r w:rsidRPr="003D7AD3">
        <w:t>loss</w:t>
      </w:r>
      <w:proofErr w:type="spellEnd"/>
      <w:r w:rsidRPr="003D7AD3">
        <w:t>” leva a generalizações mais intensas</w:t>
      </w:r>
      <w:r w:rsidR="00DE78C5">
        <w:t xml:space="preserve"> e perda de detalhe</w:t>
      </w:r>
      <w:r w:rsidRPr="003D7AD3">
        <w:t xml:space="preserve">, porém preserva mais variedade nas classes. A </w:t>
      </w:r>
      <w:proofErr w:type="spellStart"/>
      <w:r w:rsidRPr="003D7AD3">
        <w:t>entropiaé</w:t>
      </w:r>
      <w:proofErr w:type="spellEnd"/>
      <w:r w:rsidRPr="003D7AD3">
        <w:t xml:space="preserve"> 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</w:t>
      </w:r>
      <w:r w:rsidR="00134FDA">
        <w:t>96</w:t>
      </w:r>
      <w:r w:rsidR="00134FDA">
        <w:t>.</w:t>
      </w:r>
      <w:r w:rsidR="00134FDA">
        <w:t>8</w:t>
      </w:r>
      <w:r w:rsidR="00134FDA">
        <w:t xml:space="preserve">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 xml:space="preserve">- </w:t>
      </w:r>
      <w:r>
        <w:t xml:space="preserve">A </w:t>
      </w:r>
      <w:r>
        <w:t>segunda</w:t>
      </w:r>
      <w:r>
        <w:t xml:space="preserve"> configuração (</w:t>
      </w:r>
      <w:proofErr w:type="spellStart"/>
      <w:r w:rsidRPr="003D7AD3">
        <w:t>Average</w:t>
      </w:r>
      <w:proofErr w:type="spellEnd"/>
      <w:r w:rsidRPr="003D7AD3">
        <w:t xml:space="preserve"> </w:t>
      </w:r>
      <w:proofErr w:type="spellStart"/>
      <w:r w:rsidRPr="003D7AD3">
        <w:t>Equivalence</w:t>
      </w:r>
      <w:proofErr w:type="spellEnd"/>
      <w:r w:rsidRPr="003D7AD3">
        <w:t xml:space="preserve"> </w:t>
      </w:r>
      <w:proofErr w:type="spellStart"/>
      <w:r w:rsidRPr="003D7AD3">
        <w:t>Class</w:t>
      </w:r>
      <w:proofErr w:type="spellEnd"/>
      <w:r w:rsidRPr="003D7AD3">
        <w:t xml:space="preserve"> </w:t>
      </w:r>
      <w:proofErr w:type="spellStart"/>
      <w:r w:rsidRPr="003D7AD3">
        <w:t>Size</w:t>
      </w:r>
      <w:proofErr w:type="spellEnd"/>
      <w:r>
        <w:t>)</w:t>
      </w:r>
      <w:r>
        <w:t xml:space="preserve">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 xml:space="preserve">- </w:t>
      </w:r>
      <w:r>
        <w:t xml:space="preserve">A </w:t>
      </w:r>
      <w:r>
        <w:t>terceira</w:t>
      </w:r>
      <w:r>
        <w:t xml:space="preserve"> configuração (</w:t>
      </w:r>
      <w:proofErr w:type="spellStart"/>
      <w:r w:rsidRPr="003D7AD3">
        <w:t>Loss</w:t>
      </w:r>
      <w:proofErr w:type="spellEnd"/>
      <w:r>
        <w:t>)</w:t>
      </w:r>
      <w:r>
        <w:t xml:space="preserve">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Age com peso de 0.8 e atributo </w:t>
      </w:r>
      <w:proofErr w:type="spellStart"/>
      <w:r w:rsidRPr="003D7AD3"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Age com peso de 0.2 e atributo </w:t>
      </w:r>
      <w:proofErr w:type="spellStart"/>
      <w:r w:rsidRPr="003D7AD3"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D7AD3"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3F4E687D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0919088E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B3E1735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97B8F6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(Age</w:t>
      </w:r>
      <w:r w:rsidR="00CA7803" w:rsidRPr="00CA7803">
        <w:t>=</w:t>
      </w:r>
      <w:r w:rsidR="00CA7803">
        <w:t xml:space="preserve">0.8 e </w:t>
      </w:r>
      <w:proofErr w:type="spellStart"/>
      <w:r w:rsidR="00CA7803"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8464A0">
        <w:t>Ag</w:t>
      </w:r>
      <w:r w:rsidR="008464A0">
        <w:t xml:space="preserve">e=0.2 e </w:t>
      </w:r>
      <w:proofErr w:type="spellStart"/>
      <w:r w:rsidR="008464A0"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proofErr w:type="gramStart"/>
      <w:r w:rsidR="00AE575B">
        <w:t>o</w:t>
      </w:r>
      <w:r w:rsidR="00700D08">
        <w:t>co</w:t>
      </w:r>
      <w:r w:rsidR="00AE575B">
        <w:t>r</w:t>
      </w:r>
      <w:r w:rsidR="00700D08">
        <w:t>re</w:t>
      </w:r>
      <w:proofErr w:type="gramEnd"/>
      <w:r w:rsidR="00700D08">
        <w:t xml:space="preserve"> quando esse atributo tem peso predominante. </w:t>
      </w:r>
    </w:p>
    <w:p w14:paraId="7C928AFF" w14:textId="688AE5D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8944645" w14:textId="4C2FDDD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F2BBA9A" w14:textId="67855EE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(Age</w:t>
      </w:r>
      <w:r w:rsidRPr="00CA7803">
        <w:t>=</w:t>
      </w:r>
      <w:r>
        <w:t xml:space="preserve">0.8 e </w:t>
      </w:r>
      <w:proofErr w:type="spellStart"/>
      <w: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8464A0">
        <w:t>Ag</w:t>
      </w:r>
      <w:r>
        <w:t xml:space="preserve">e=0.2 e </w:t>
      </w:r>
      <w:proofErr w:type="spellStart"/>
      <w: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75DE3483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>
        <w:t>age</w:t>
      </w:r>
      <w:r>
        <w:t xml:space="preserve"> 0.</w:t>
      </w:r>
      <w:r w:rsidR="001856B0">
        <w:t xml:space="preserve">8 e </w:t>
      </w:r>
      <w:proofErr w:type="spellStart"/>
      <w:r w:rsidR="001856B0">
        <w:t>sex</w:t>
      </w:r>
      <w:proofErr w:type="spellEnd"/>
      <w:r w:rsidR="001856B0">
        <w:t xml:space="preserve"> 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</w:t>
      </w:r>
      <w:r w:rsidR="00E27430">
        <w:t>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valores individuais dos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43F1F2AA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(age 0.</w:t>
      </w:r>
      <w:r w:rsidR="00FA69EA" w:rsidRPr="00F5424A">
        <w:t>2</w:t>
      </w:r>
      <w:r w:rsidRPr="00F5424A">
        <w:t xml:space="preserve"> e </w:t>
      </w:r>
      <w:proofErr w:type="spellStart"/>
      <w:r w:rsidRPr="00F5424A">
        <w:t>sex</w:t>
      </w:r>
      <w:proofErr w:type="spellEnd"/>
      <w:r w:rsidRPr="00F5424A">
        <w:t xml:space="preserve"> 0.</w:t>
      </w:r>
      <w:r w:rsidR="00FA69EA" w:rsidRPr="00F5424A">
        <w:t>8</w:t>
      </w:r>
      <w:r w:rsidRPr="00F5424A">
        <w:t xml:space="preserve">), </w:t>
      </w:r>
      <w:r w:rsidR="00D91B22" w:rsidRPr="00F5424A">
        <w:t>a qualidade foi exatamente igual a configuração dois (</w:t>
      </w:r>
      <w:r w:rsidR="00D91B22" w:rsidRPr="00F5424A">
        <w:t xml:space="preserve">age 0.8 e </w:t>
      </w:r>
      <w:proofErr w:type="spellStart"/>
      <w:r w:rsidR="00D91B22" w:rsidRPr="00F5424A">
        <w:t>sex</w:t>
      </w:r>
      <w:proofErr w:type="spellEnd"/>
      <w:r w:rsidR="00D91B22" w:rsidRPr="00F5424A">
        <w:t xml:space="preserve"> 0.2</w:t>
      </w:r>
      <w:r w:rsidR="00D91B22" w:rsidRPr="00F5424A">
        <w:t>).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 xml:space="preserve">Concluímos que a configuração padrão oferece o melhor compromisso entre privacidade e qualidade dos dados detalhados. </w:t>
      </w:r>
      <w:r w:rsidRPr="00F5424A">
        <w:rPr>
          <w:rFonts w:eastAsia="Aptos" w:cs="Aptos"/>
        </w:rPr>
        <w:t>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5B11CFC8" w14:textId="77777777" w:rsidR="00087221" w:rsidRDefault="00087221" w:rsidP="36310B0F">
      <w:pPr>
        <w:rPr>
          <w:rFonts w:ascii="Aptos" w:eastAsia="Aptos" w:hAnsi="Aptos" w:cs="Aptos"/>
        </w:rPr>
      </w:pPr>
    </w:p>
    <w:p w14:paraId="7165B43B" w14:textId="77777777" w:rsidR="00087221" w:rsidRDefault="00087221" w:rsidP="36310B0F">
      <w:pPr>
        <w:rPr>
          <w:rFonts w:ascii="Aptos" w:eastAsia="Aptos" w:hAnsi="Aptos" w:cs="Aptos"/>
        </w:rPr>
      </w:pPr>
    </w:p>
    <w:p w14:paraId="7EA1A2C9" w14:textId="77777777" w:rsidR="00087221" w:rsidRDefault="00087221" w:rsidP="36310B0F">
      <w:pPr>
        <w:rPr>
          <w:rFonts w:ascii="Aptos" w:eastAsia="Aptos" w:hAnsi="Aptos" w:cs="Aptos"/>
        </w:rPr>
      </w:pPr>
    </w:p>
    <w:p w14:paraId="648EAEBE" w14:textId="77777777" w:rsidR="007535BD" w:rsidRDefault="007535BD" w:rsidP="36310B0F">
      <w:pPr>
        <w:rPr>
          <w:rFonts w:ascii="Aptos" w:eastAsia="Aptos" w:hAnsi="Aptos" w:cs="Aptos"/>
        </w:rPr>
      </w:pPr>
    </w:p>
    <w:p w14:paraId="0068AB0C" w14:textId="77777777" w:rsidR="00087221" w:rsidRDefault="00087221" w:rsidP="36310B0F">
      <w:pPr>
        <w:rPr>
          <w:rFonts w:ascii="Aptos" w:eastAsia="Aptos" w:hAnsi="Aptos" w:cs="Aptos"/>
        </w:rPr>
      </w:pPr>
    </w:p>
    <w:p w14:paraId="46512B91" w14:textId="6E46C225" w:rsidR="36310B0F" w:rsidRPr="003D7AD3" w:rsidRDefault="36310B0F" w:rsidP="36310B0F"/>
    <w:p w14:paraId="469F9CB9" w14:textId="58EC9D59" w:rsidR="36310B0F" w:rsidRPr="003D7AD3" w:rsidRDefault="36310B0F" w:rsidP="36310B0F"/>
    <w:p w14:paraId="1283BCED" w14:textId="35293BFF" w:rsidR="36D51D56" w:rsidRPr="003D7AD3" w:rsidRDefault="20E46259" w:rsidP="00167EE7">
      <w:pPr>
        <w:pStyle w:val="ListParagraph"/>
        <w:numPr>
          <w:ilvl w:val="0"/>
          <w:numId w:val="6"/>
        </w:num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lastRenderedPageBreak/>
        <w:t>Conclusão</w:t>
      </w:r>
    </w:p>
    <w:p w14:paraId="5BFC4130" w14:textId="5F5AA30A" w:rsidR="36D51D56" w:rsidRPr="003D7AD3" w:rsidRDefault="651A60E1" w:rsidP="00167EE7">
      <w:pPr>
        <w:pStyle w:val="ListParagraph"/>
        <w:numPr>
          <w:ilvl w:val="0"/>
          <w:numId w:val="6"/>
        </w:num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Referências</w:t>
      </w:r>
    </w:p>
    <w:p w14:paraId="44BACAE9" w14:textId="77C142DA" w:rsidR="0B5D438C" w:rsidRPr="003D7AD3" w:rsidRDefault="0B5D438C" w:rsidP="4DD75293">
      <w:hyperlink r:id="rId42">
        <w:r w:rsidRPr="003D7AD3">
          <w:rPr>
            <w:rStyle w:val="Hyperlink"/>
            <w:rFonts w:ascii="Aptos" w:eastAsia="Aptos" w:hAnsi="Aptos" w:cs="Aptos"/>
          </w:rPr>
          <w:t>https://arx.deidentifier.org/overview/privacy-criteria/</w:t>
        </w:r>
      </w:hyperlink>
    </w:p>
    <w:p w14:paraId="3EF79E7E" w14:textId="5806A9F0" w:rsidR="4DD75293" w:rsidRPr="003D7AD3" w:rsidRDefault="00167EE7" w:rsidP="4DD75293">
      <w:pPr>
        <w:rPr>
          <w:rFonts w:ascii="Aptos" w:eastAsia="Aptos" w:hAnsi="Aptos" w:cs="Aptos"/>
        </w:rPr>
      </w:pPr>
      <w:hyperlink r:id="rId43" w:history="1">
        <w:r w:rsidRPr="003D7AD3">
          <w:rPr>
            <w:rStyle w:val="Hyperlink"/>
            <w:rFonts w:ascii="Aptos" w:eastAsia="Aptos" w:hAnsi="Aptos" w:cs="Aptos"/>
          </w:rPr>
          <w:t>https://chatgpt.com</w:t>
        </w:r>
      </w:hyperlink>
    </w:p>
    <w:p w14:paraId="5B2E2C70" w14:textId="35011CB3" w:rsidR="00167EE7" w:rsidRPr="003D7AD3" w:rsidRDefault="00F7309C" w:rsidP="4DD75293">
      <w:pPr>
        <w:rPr>
          <w:rFonts w:ascii="Aptos" w:eastAsia="Aptos" w:hAnsi="Aptos" w:cs="Aptos"/>
        </w:rPr>
      </w:pPr>
      <w:hyperlink r:id="rId44" w:history="1">
        <w:r w:rsidRPr="003D7AD3">
          <w:rPr>
            <w:rStyle w:val="Hyperlink"/>
            <w:rFonts w:ascii="Aptos" w:eastAsia="Aptos" w:hAnsi="Aptos" w:cs="Aptos"/>
          </w:rPr>
          <w:t>https://ics.uci.edu/~projects/295d/presentations/295d-tcloseness</w:t>
        </w:r>
      </w:hyperlink>
    </w:p>
    <w:p w14:paraId="2FC511EA" w14:textId="358096C4" w:rsidR="00F7309C" w:rsidRPr="003D7AD3" w:rsidRDefault="00F7309C" w:rsidP="4DD75293">
      <w:pPr>
        <w:rPr>
          <w:rFonts w:ascii="Aptos" w:eastAsia="Aptos" w:hAnsi="Aptos" w:cs="Aptos"/>
        </w:rPr>
      </w:pPr>
      <w:hyperlink r:id="rId45" w:history="1">
        <w:r w:rsidRPr="003D7AD3">
          <w:rPr>
            <w:rStyle w:val="Hyperlink"/>
            <w:rFonts w:ascii="Aptos" w:eastAsia="Aptos" w:hAnsi="Aptos" w:cs="Aptos"/>
          </w:rPr>
          <w:t>https://www.k2view.com/blog/l-diversity/</w:t>
        </w:r>
      </w:hyperlink>
    </w:p>
    <w:p w14:paraId="4A927F24" w14:textId="4EC6C101" w:rsidR="00F7309C" w:rsidRPr="003D7AD3" w:rsidRDefault="00F7309C" w:rsidP="4DD75293">
      <w:pPr>
        <w:rPr>
          <w:rFonts w:ascii="Aptos" w:eastAsia="Aptos" w:hAnsi="Aptos" w:cs="Aptos"/>
        </w:rPr>
      </w:pPr>
      <w:hyperlink r:id="rId46" w:history="1">
        <w:r w:rsidRPr="003D7AD3">
          <w:rPr>
            <w:rStyle w:val="Hyperlink"/>
            <w:rFonts w:ascii="Aptos" w:eastAsia="Aptos" w:hAnsi="Aptos" w:cs="Aptos"/>
          </w:rPr>
          <w:t>https://www.k2view.com/blog/what-is-k-anonymity</w:t>
        </w:r>
      </w:hyperlink>
    </w:p>
    <w:p w14:paraId="0A9381DD" w14:textId="77F9F8A8" w:rsidR="00F7309C" w:rsidRPr="003D7AD3" w:rsidRDefault="00F7309C" w:rsidP="4DD75293">
      <w:pPr>
        <w:rPr>
          <w:rFonts w:ascii="Aptos" w:eastAsia="Aptos" w:hAnsi="Aptos" w:cs="Aptos"/>
        </w:rPr>
      </w:pPr>
      <w:hyperlink r:id="rId47" w:history="1">
        <w:r w:rsidRPr="003D7AD3">
          <w:rPr>
            <w:rStyle w:val="Hyperlink"/>
            <w:rFonts w:ascii="Aptos" w:eastAsia="Aptos" w:hAnsi="Aptos" w:cs="Aptos"/>
          </w:rPr>
          <w:t>https://en.wikipedia.org/wiki/T-closeness</w:t>
        </w:r>
      </w:hyperlink>
    </w:p>
    <w:p w14:paraId="56841BA8" w14:textId="7583FC39" w:rsidR="00F7309C" w:rsidRPr="003D7AD3" w:rsidRDefault="00F7309C" w:rsidP="4DD75293">
      <w:hyperlink r:id="rId48" w:history="1">
        <w:r w:rsidRPr="003D7AD3">
          <w:rPr>
            <w:rStyle w:val="Hyperlink"/>
            <w:rFonts w:ascii="Aptos" w:eastAsia="Aptos" w:hAnsi="Aptos" w:cs="Aptos"/>
          </w:rPr>
          <w:t>https://dicionario.priberam.org</w:t>
        </w:r>
      </w:hyperlink>
    </w:p>
    <w:p w14:paraId="13503560" w14:textId="3C34C81F" w:rsidR="006D7912" w:rsidRPr="003D7AD3" w:rsidRDefault="006D7912" w:rsidP="4DD75293">
      <w:pPr>
        <w:rPr>
          <w:rFonts w:ascii="Aptos" w:eastAsia="Aptos" w:hAnsi="Aptos" w:cs="Aptos"/>
        </w:rPr>
      </w:pPr>
      <w:hyperlink r:id="rId49" w:history="1">
        <w:r w:rsidRPr="003D7AD3">
          <w:rPr>
            <w:rStyle w:val="Hyperlink"/>
            <w:rFonts w:ascii="Aptos" w:eastAsia="Aptos" w:hAnsi="Aptos" w:cs="Aptos"/>
          </w:rPr>
          <w:t>https://anydesk.com/pt/privacidade</w:t>
        </w:r>
      </w:hyperlink>
    </w:p>
    <w:p w14:paraId="56D7033C" w14:textId="2AA33EA4" w:rsidR="006D7912" w:rsidRPr="003D7AD3" w:rsidRDefault="006D7912" w:rsidP="4DD75293">
      <w:pPr>
        <w:rPr>
          <w:rFonts w:ascii="Aptos" w:eastAsia="Aptos" w:hAnsi="Aptos" w:cs="Aptos"/>
        </w:rPr>
      </w:pPr>
      <w:hyperlink r:id="rId50" w:history="1">
        <w:r w:rsidRPr="003D7AD3">
          <w:rPr>
            <w:rStyle w:val="Hyperlink"/>
            <w:rFonts w:ascii="Aptos" w:eastAsia="Aptos" w:hAnsi="Aptos" w:cs="Aptos"/>
          </w:rPr>
          <w:t>https://cetic.br/media/docs/publicacoes/2/20240901120340/privacidade-e-protecao-de-dados-2023.pdf</w:t>
        </w:r>
      </w:hyperlink>
    </w:p>
    <w:p w14:paraId="7442D528" w14:textId="234BAC6D" w:rsidR="006D7912" w:rsidRPr="003D7AD3" w:rsidRDefault="006D7912" w:rsidP="4DD75293">
      <w:pPr>
        <w:rPr>
          <w:rFonts w:ascii="Aptos" w:eastAsia="Aptos" w:hAnsi="Aptos" w:cs="Aptos"/>
        </w:rPr>
      </w:pPr>
      <w:hyperlink r:id="rId51" w:history="1">
        <w:r w:rsidRPr="003D7AD3">
          <w:rPr>
            <w:rStyle w:val="Hyperlink"/>
            <w:rFonts w:ascii="Aptos" w:eastAsia="Aptos" w:hAnsi="Aptos" w:cs="Aptos"/>
          </w:rPr>
          <w:t>https://www.linkedin.com/advice/3/youre-managing-data-access-what-most-user-friendly-uffxe</w:t>
        </w:r>
      </w:hyperlink>
    </w:p>
    <w:p w14:paraId="224867B4" w14:textId="5C25DF32" w:rsidR="006D7912" w:rsidRPr="003D7AD3" w:rsidRDefault="006D7912" w:rsidP="4DD75293">
      <w:pPr>
        <w:rPr>
          <w:rFonts w:ascii="Aptos" w:eastAsia="Aptos" w:hAnsi="Aptos" w:cs="Aptos"/>
        </w:rPr>
      </w:pPr>
      <w:hyperlink r:id="rId52" w:history="1">
        <w:r w:rsidRPr="003D7AD3">
          <w:rPr>
            <w:rStyle w:val="Hyperlink"/>
            <w:rFonts w:ascii="Aptos" w:eastAsia="Aptos" w:hAnsi="Aptos" w:cs="Aptos"/>
          </w:rPr>
          <w:t>https://dash.harvard.edu/server/api/core/bitstreams/7312037d-7fce-6bd4-e053-0100007fdf3b/content</w:t>
        </w:r>
      </w:hyperlink>
    </w:p>
    <w:p w14:paraId="40E224B0" w14:textId="77777777" w:rsidR="006D7912" w:rsidRPr="003D7AD3" w:rsidRDefault="006D7912" w:rsidP="4DD75293">
      <w:pPr>
        <w:rPr>
          <w:rFonts w:ascii="Aptos" w:eastAsia="Aptos" w:hAnsi="Aptos" w:cs="Aptos"/>
        </w:rPr>
      </w:pPr>
    </w:p>
    <w:p w14:paraId="10F9E341" w14:textId="77777777" w:rsidR="006D7912" w:rsidRPr="003D7AD3" w:rsidRDefault="006D7912" w:rsidP="4DD75293">
      <w:pPr>
        <w:rPr>
          <w:rFonts w:ascii="Aptos" w:eastAsia="Aptos" w:hAnsi="Aptos" w:cs="Aptos"/>
        </w:rPr>
      </w:pPr>
    </w:p>
    <w:p w14:paraId="109FBC58" w14:textId="77777777" w:rsidR="00F7309C" w:rsidRPr="003D7AD3" w:rsidRDefault="00F7309C" w:rsidP="4DD75293">
      <w:pPr>
        <w:rPr>
          <w:rFonts w:ascii="Aptos" w:eastAsia="Aptos" w:hAnsi="Aptos" w:cs="Aptos"/>
        </w:rPr>
      </w:pPr>
    </w:p>
    <w:p w14:paraId="21832149" w14:textId="77777777" w:rsidR="00F7309C" w:rsidRPr="003D7AD3" w:rsidRDefault="00F7309C" w:rsidP="4DD75293">
      <w:pPr>
        <w:rPr>
          <w:rFonts w:ascii="Aptos" w:eastAsia="Aptos" w:hAnsi="Aptos" w:cs="Aptos"/>
        </w:rPr>
      </w:pPr>
    </w:p>
    <w:p w14:paraId="68B6E16B" w14:textId="77777777" w:rsidR="00167EE7" w:rsidRPr="003D7AD3" w:rsidRDefault="00167EE7" w:rsidP="4DD75293">
      <w:pPr>
        <w:rPr>
          <w:rFonts w:ascii="Aptos" w:eastAsia="Aptos" w:hAnsi="Aptos" w:cs="Aptos"/>
        </w:rPr>
      </w:pPr>
    </w:p>
    <w:p w14:paraId="69B36005" w14:textId="3379D4BB" w:rsidR="256E1EA8" w:rsidRDefault="256E1EA8" w:rsidP="256E1EA8"/>
    <w:sectPr w:rsidR="256E1EA8">
      <w:headerReference w:type="default" r:id="rId53"/>
      <w:footerReference w:type="default" r:id="rId5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13651" w14:textId="77777777" w:rsidR="00733F00" w:rsidRPr="003D7AD3" w:rsidRDefault="00733F00">
      <w:pPr>
        <w:spacing w:after="0" w:line="240" w:lineRule="auto"/>
      </w:pPr>
      <w:r w:rsidRPr="003D7AD3">
        <w:separator/>
      </w:r>
    </w:p>
  </w:endnote>
  <w:endnote w:type="continuationSeparator" w:id="0">
    <w:p w14:paraId="4B8F1CAF" w14:textId="77777777" w:rsidR="00733F00" w:rsidRPr="003D7AD3" w:rsidRDefault="00733F00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r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Header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7291F" w14:textId="77777777" w:rsidR="00733F00" w:rsidRPr="003D7AD3" w:rsidRDefault="00733F00">
      <w:pPr>
        <w:spacing w:after="0" w:line="240" w:lineRule="auto"/>
      </w:pPr>
      <w:r w:rsidRPr="003D7AD3">
        <w:separator/>
      </w:r>
    </w:p>
  </w:footnote>
  <w:footnote w:type="continuationSeparator" w:id="0">
    <w:p w14:paraId="45C6CFFA" w14:textId="77777777" w:rsidR="00733F00" w:rsidRPr="003D7AD3" w:rsidRDefault="00733F00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Header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1"/>
  </w:num>
  <w:num w:numId="3" w16cid:durableId="1784693144">
    <w:abstractNumId w:val="4"/>
  </w:num>
  <w:num w:numId="4" w16cid:durableId="1421170772">
    <w:abstractNumId w:val="5"/>
  </w:num>
  <w:num w:numId="5" w16cid:durableId="1575899170">
    <w:abstractNumId w:val="3"/>
  </w:num>
  <w:num w:numId="6" w16cid:durableId="52974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111D1"/>
    <w:rsid w:val="00021B27"/>
    <w:rsid w:val="00024EDA"/>
    <w:rsid w:val="00053449"/>
    <w:rsid w:val="00055F4C"/>
    <w:rsid w:val="000625D0"/>
    <w:rsid w:val="00067145"/>
    <w:rsid w:val="00087221"/>
    <w:rsid w:val="000A7567"/>
    <w:rsid w:val="00111C91"/>
    <w:rsid w:val="00126D98"/>
    <w:rsid w:val="001278F1"/>
    <w:rsid w:val="001326D7"/>
    <w:rsid w:val="00134FDA"/>
    <w:rsid w:val="001518CD"/>
    <w:rsid w:val="00167EE7"/>
    <w:rsid w:val="001856B0"/>
    <w:rsid w:val="00197864"/>
    <w:rsid w:val="00197FD6"/>
    <w:rsid w:val="001B5460"/>
    <w:rsid w:val="001B6EF0"/>
    <w:rsid w:val="00216912"/>
    <w:rsid w:val="00216EE6"/>
    <w:rsid w:val="00223CE3"/>
    <w:rsid w:val="00226F47"/>
    <w:rsid w:val="00231409"/>
    <w:rsid w:val="00260436"/>
    <w:rsid w:val="002649F6"/>
    <w:rsid w:val="002922E2"/>
    <w:rsid w:val="00296AC5"/>
    <w:rsid w:val="002BACBF"/>
    <w:rsid w:val="002C14F0"/>
    <w:rsid w:val="002C61C2"/>
    <w:rsid w:val="002EE9AE"/>
    <w:rsid w:val="002F71B9"/>
    <w:rsid w:val="00310940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5B70"/>
    <w:rsid w:val="004B10EC"/>
    <w:rsid w:val="004B169E"/>
    <w:rsid w:val="004D4E15"/>
    <w:rsid w:val="004F2A6E"/>
    <w:rsid w:val="00501A9F"/>
    <w:rsid w:val="00510571"/>
    <w:rsid w:val="0051286F"/>
    <w:rsid w:val="00524DEE"/>
    <w:rsid w:val="00537ECC"/>
    <w:rsid w:val="00540E5F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50DAE"/>
    <w:rsid w:val="007535BD"/>
    <w:rsid w:val="00753D78"/>
    <w:rsid w:val="00776890"/>
    <w:rsid w:val="007804BD"/>
    <w:rsid w:val="007B34D1"/>
    <w:rsid w:val="007C10E3"/>
    <w:rsid w:val="007D2905"/>
    <w:rsid w:val="007E00F8"/>
    <w:rsid w:val="007E4265"/>
    <w:rsid w:val="007F7CD5"/>
    <w:rsid w:val="00811CB3"/>
    <w:rsid w:val="00813A6F"/>
    <w:rsid w:val="0084059B"/>
    <w:rsid w:val="008464A0"/>
    <w:rsid w:val="0085396C"/>
    <w:rsid w:val="00857D09"/>
    <w:rsid w:val="00861FCB"/>
    <w:rsid w:val="00894919"/>
    <w:rsid w:val="008B3571"/>
    <w:rsid w:val="008B4450"/>
    <w:rsid w:val="008C172A"/>
    <w:rsid w:val="008D1A50"/>
    <w:rsid w:val="008E6868"/>
    <w:rsid w:val="009011FF"/>
    <w:rsid w:val="00913C01"/>
    <w:rsid w:val="009264FC"/>
    <w:rsid w:val="009543B1"/>
    <w:rsid w:val="009726B9"/>
    <w:rsid w:val="009A2F5D"/>
    <w:rsid w:val="009B7091"/>
    <w:rsid w:val="009D12D3"/>
    <w:rsid w:val="009E1613"/>
    <w:rsid w:val="00A0521B"/>
    <w:rsid w:val="00A626F0"/>
    <w:rsid w:val="00A7374F"/>
    <w:rsid w:val="00A8283C"/>
    <w:rsid w:val="00A83F03"/>
    <w:rsid w:val="00AA04C7"/>
    <w:rsid w:val="00AB336C"/>
    <w:rsid w:val="00AC79EC"/>
    <w:rsid w:val="00ADF505"/>
    <w:rsid w:val="00AE575B"/>
    <w:rsid w:val="00AF2BA6"/>
    <w:rsid w:val="00B172E0"/>
    <w:rsid w:val="00B31A92"/>
    <w:rsid w:val="00B41BA2"/>
    <w:rsid w:val="00B4494D"/>
    <w:rsid w:val="00B47D36"/>
    <w:rsid w:val="00B5033A"/>
    <w:rsid w:val="00B64186"/>
    <w:rsid w:val="00B71883"/>
    <w:rsid w:val="00B807BB"/>
    <w:rsid w:val="00B82CA4"/>
    <w:rsid w:val="00B86789"/>
    <w:rsid w:val="00BA4C58"/>
    <w:rsid w:val="00BA4E7B"/>
    <w:rsid w:val="00BB6A89"/>
    <w:rsid w:val="00BC0E9C"/>
    <w:rsid w:val="00BC66D1"/>
    <w:rsid w:val="00BE509C"/>
    <w:rsid w:val="00BF2865"/>
    <w:rsid w:val="00C03CA9"/>
    <w:rsid w:val="00C06000"/>
    <w:rsid w:val="00C151B5"/>
    <w:rsid w:val="00C44559"/>
    <w:rsid w:val="00C545E7"/>
    <w:rsid w:val="00C95DB8"/>
    <w:rsid w:val="00C99C64"/>
    <w:rsid w:val="00CA1678"/>
    <w:rsid w:val="00CA7803"/>
    <w:rsid w:val="00CD442D"/>
    <w:rsid w:val="00D0764A"/>
    <w:rsid w:val="00D1141F"/>
    <w:rsid w:val="00D268DE"/>
    <w:rsid w:val="00D47FD6"/>
    <w:rsid w:val="00D61035"/>
    <w:rsid w:val="00D75B34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329AA"/>
    <w:rsid w:val="00E34550"/>
    <w:rsid w:val="00E34B74"/>
    <w:rsid w:val="00E43AD0"/>
    <w:rsid w:val="00E60C9A"/>
    <w:rsid w:val="00E63D40"/>
    <w:rsid w:val="00E7338C"/>
    <w:rsid w:val="00E87625"/>
    <w:rsid w:val="00E94C9B"/>
    <w:rsid w:val="00EA0108"/>
    <w:rsid w:val="00EA0FEA"/>
    <w:rsid w:val="00EA3A9C"/>
    <w:rsid w:val="00EA3B55"/>
    <w:rsid w:val="00EA6792"/>
    <w:rsid w:val="00EB33FB"/>
    <w:rsid w:val="00EB6B89"/>
    <w:rsid w:val="00EC6836"/>
    <w:rsid w:val="00ED2289"/>
    <w:rsid w:val="00ED7FB2"/>
    <w:rsid w:val="00F11BCD"/>
    <w:rsid w:val="00F153FB"/>
    <w:rsid w:val="00F24819"/>
    <w:rsid w:val="00F41225"/>
    <w:rsid w:val="00F4122E"/>
    <w:rsid w:val="00F5424A"/>
    <w:rsid w:val="00F65A19"/>
    <w:rsid w:val="00F7309C"/>
    <w:rsid w:val="00F86819"/>
    <w:rsid w:val="00FA69EA"/>
    <w:rsid w:val="00FC037A"/>
    <w:rsid w:val="00FC7BF0"/>
    <w:rsid w:val="00FD0A89"/>
    <w:rsid w:val="00FD4F1D"/>
    <w:rsid w:val="00FD68F5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4DD75293"/>
    <w:rPr>
      <w:color w:val="467886"/>
      <w:u w:val="single"/>
    </w:r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494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rx.deidentifier.org/overview/privacy-criteria/" TargetMode="External"/><Relationship Id="rId47" Type="http://schemas.openxmlformats.org/officeDocument/2006/relationships/hyperlink" Target="https://en.wikipedia.org/wiki/T-closeness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k2view.com/blog/l-diversity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ics.uci.edu/~projects/295d/presentations/295d-tcloseness" TargetMode="External"/><Relationship Id="rId52" Type="http://schemas.openxmlformats.org/officeDocument/2006/relationships/hyperlink" Target="https://dash.harvard.edu/server/api/core/bitstreams/7312037d-7fce-6bd4-e053-0100007fdf3b/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chatgpt.com" TargetMode="External"/><Relationship Id="rId48" Type="http://schemas.openxmlformats.org/officeDocument/2006/relationships/hyperlink" Target="https://dicionario.priberam.org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linkedin.com/advice/3/youre-managing-data-access-what-most-user-friendly-uffx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k2view.com/blog/what-is-k-anonymit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anydesk.com/pt/privacida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40</Pages>
  <Words>7782</Words>
  <Characters>44359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Maximiliano Vítor Phillips e Sá</cp:lastModifiedBy>
  <cp:revision>167</cp:revision>
  <dcterms:created xsi:type="dcterms:W3CDTF">2025-05-25T15:18:00Z</dcterms:created>
  <dcterms:modified xsi:type="dcterms:W3CDTF">2025-05-27T21:41:00Z</dcterms:modified>
</cp:coreProperties>
</file>