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EFF1" w14:textId="50C21F51" w:rsidR="002B1C67" w:rsidRPr="002B4B4E" w:rsidRDefault="002B1C67" w:rsidP="002B1C67">
      <w:pPr>
        <w:rPr>
          <w:rFonts w:ascii="Segoe UI" w:eastAsia="Times New Roman" w:hAnsi="Segoe UI" w:cs="Segoe UI"/>
          <w:sz w:val="18"/>
          <w:szCs w:val="18"/>
        </w:rPr>
      </w:pPr>
      <w:r w:rsidRPr="002B4B4E">
        <w:rPr>
          <w:rFonts w:ascii="Times New Roman" w:eastAsia="Times New Roman" w:hAnsi="Times New Roman" w:cs="Times New Roman"/>
          <w:b/>
          <w:bCs/>
          <w:sz w:val="28"/>
          <w:szCs w:val="28"/>
        </w:rPr>
        <w:t>Parameters used to validate the fully coupled model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Validation Study 1</w:t>
      </w:r>
    </w:p>
    <w:p w14:paraId="4F8BF39A" w14:textId="77777777" w:rsidR="002B1C67" w:rsidRPr="002B4B4E" w:rsidRDefault="002B1C67" w:rsidP="002B1C6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5EE8A920" w14:textId="77777777" w:rsidR="002B1C67" w:rsidRPr="004A5B62" w:rsidRDefault="002B1C67" w:rsidP="002B1C67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4A5B62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590"/>
        <w:gridCol w:w="1347"/>
        <w:gridCol w:w="2338"/>
      </w:tblGrid>
      <w:tr w:rsidR="002B1C67" w:rsidRPr="002C0C25" w14:paraId="11DA23F2" w14:textId="77777777" w:rsidTr="00152AA9">
        <w:tc>
          <w:tcPr>
            <w:tcW w:w="56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AD08F8" w14:textId="77777777" w:rsidR="002B1C67" w:rsidRPr="002C0C25" w:rsidRDefault="002B1C67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14:paraId="6F3DCB7C" w14:textId="77777777" w:rsidR="002B1C67" w:rsidRPr="002C0C25" w:rsidRDefault="002B1C67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  <w:b/>
                <w:bCs/>
              </w:rPr>
              <w:t>Unit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</w:tcPr>
          <w:p w14:paraId="30B4597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  <w:b/>
                <w:bCs/>
              </w:rPr>
              <w:t>Value</w:t>
            </w:r>
          </w:p>
        </w:tc>
      </w:tr>
      <w:tr w:rsidR="002B1C67" w:rsidRPr="002C0C25" w14:paraId="4FBBB17B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78A1C75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716938E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6CBA0B0E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3846F705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Solid fuel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157F5A0E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Height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51AE7964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m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D73D4E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0.02</w:t>
            </w:r>
          </w:p>
        </w:tc>
      </w:tr>
      <w:tr w:rsidR="002B1C67" w:rsidRPr="002C0C25" w14:paraId="5FA2374E" w14:textId="77777777" w:rsidTr="00152AA9">
        <w:tc>
          <w:tcPr>
            <w:tcW w:w="1075" w:type="dxa"/>
            <w:vMerge/>
          </w:tcPr>
          <w:p w14:paraId="6E94966B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555B85CC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Dry fuel density</w:t>
            </w:r>
          </w:p>
        </w:tc>
        <w:tc>
          <w:tcPr>
            <w:tcW w:w="1347" w:type="dxa"/>
          </w:tcPr>
          <w:p w14:paraId="3328D7EC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0F05964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593</w:t>
            </w:r>
          </w:p>
        </w:tc>
      </w:tr>
      <w:tr w:rsidR="002B1C67" w:rsidRPr="002C0C25" w14:paraId="7F6B206A" w14:textId="77777777" w:rsidTr="00152AA9">
        <w:tc>
          <w:tcPr>
            <w:tcW w:w="1075" w:type="dxa"/>
            <w:vMerge/>
          </w:tcPr>
          <w:p w14:paraId="6D308D57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7AAB32EB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Surface area-to-volume ratio</w:t>
            </w:r>
          </w:p>
        </w:tc>
        <w:tc>
          <w:tcPr>
            <w:tcW w:w="1347" w:type="dxa"/>
          </w:tcPr>
          <w:p w14:paraId="14CD6C5E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27C30387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4550</w:t>
            </w:r>
          </w:p>
        </w:tc>
      </w:tr>
      <w:tr w:rsidR="002B1C67" w:rsidRPr="002C0C25" w14:paraId="7B97E0BF" w14:textId="77777777" w:rsidTr="00152AA9">
        <w:tc>
          <w:tcPr>
            <w:tcW w:w="1075" w:type="dxa"/>
            <w:vMerge/>
          </w:tcPr>
          <w:p w14:paraId="4BC7828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3FE8921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Packing ratio</w:t>
            </w:r>
          </w:p>
        </w:tc>
        <w:tc>
          <w:tcPr>
            <w:tcW w:w="1347" w:type="dxa"/>
          </w:tcPr>
          <w:p w14:paraId="583A97DC" w14:textId="77777777" w:rsidR="002B1C67" w:rsidRPr="002C0C25" w:rsidRDefault="002B1C67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2C0C25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</w:tcPr>
          <w:p w14:paraId="5AE0C2A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0.058</w:t>
            </w:r>
          </w:p>
        </w:tc>
      </w:tr>
      <w:tr w:rsidR="002B1C67" w:rsidRPr="002C0C25" w14:paraId="2468D498" w14:textId="77777777" w:rsidTr="00152AA9">
        <w:tc>
          <w:tcPr>
            <w:tcW w:w="1075" w:type="dxa"/>
            <w:vMerge/>
          </w:tcPr>
          <w:p w14:paraId="0C95F10E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6F4D6EB0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 xml:space="preserve">Pre-exponential factor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pyr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089C5685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70AFD41A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36,400</w:t>
            </w:r>
          </w:p>
        </w:tc>
      </w:tr>
      <w:tr w:rsidR="002B1C67" w:rsidRPr="002C0C25" w14:paraId="27E869B7" w14:textId="77777777" w:rsidTr="00152AA9">
        <w:tc>
          <w:tcPr>
            <w:tcW w:w="1075" w:type="dxa"/>
            <w:vMerge/>
          </w:tcPr>
          <w:p w14:paraId="64B09B77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664912AC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 xml:space="preserve">Activation energy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pyr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1C5E46A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J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mol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7C912F0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60,276</w:t>
            </w:r>
          </w:p>
        </w:tc>
      </w:tr>
      <w:tr w:rsidR="002B1C67" w:rsidRPr="002C0C25" w14:paraId="065E9827" w14:textId="77777777" w:rsidTr="00152AA9">
        <w:tc>
          <w:tcPr>
            <w:tcW w:w="1075" w:type="dxa"/>
            <w:vMerge/>
          </w:tcPr>
          <w:p w14:paraId="1A2C53D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319A42F1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 xml:space="preserve">Heat of pyrolysis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pyr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</w:tcPr>
          <w:p w14:paraId="0606E27C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12B54BC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418</w:t>
            </w:r>
          </w:p>
        </w:tc>
      </w:tr>
      <w:tr w:rsidR="002B1C67" w:rsidRPr="002C0C25" w14:paraId="59D34AC8" w14:textId="77777777" w:rsidTr="00152AA9">
        <w:tc>
          <w:tcPr>
            <w:tcW w:w="1075" w:type="dxa"/>
            <w:tcBorders>
              <w:bottom w:val="single" w:sz="4" w:space="0" w:color="auto"/>
            </w:tcBorders>
          </w:tcPr>
          <w:p w14:paraId="75FFBA3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6E9732E8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Mass fraction of dry fuel converted to char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3988DC34" w14:textId="77777777" w:rsidR="002B1C67" w:rsidRPr="002C0C25" w:rsidRDefault="002B1C67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2C0C25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52747C5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0.18</w:t>
            </w:r>
          </w:p>
        </w:tc>
      </w:tr>
      <w:tr w:rsidR="002B1C67" w:rsidRPr="002C0C25" w14:paraId="5DE7F07E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19E8BC71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Moisture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1091F01A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Fuel moisture content (for constant FMC case only)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49B4E000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B022F9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0.065</w:t>
            </w:r>
          </w:p>
        </w:tc>
      </w:tr>
      <w:tr w:rsidR="002B1C67" w:rsidRPr="002C0C25" w14:paraId="40A18928" w14:textId="77777777" w:rsidTr="00152AA9"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260206AA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36C66905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Heat of vaporization of water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vap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74B7C6AB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94D96DD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2259</w:t>
            </w:r>
          </w:p>
        </w:tc>
      </w:tr>
      <w:tr w:rsidR="002B1C67" w:rsidRPr="002C0C25" w14:paraId="79CEBDEF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10179A74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748CFC3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5FB51DBA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42424EB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04D1F29C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05550C6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AC8F0E8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2B1C67" w:rsidRPr="002C0C25" w14:paraId="6991C5F4" w14:textId="77777777" w:rsidTr="00152AA9">
        <w:tc>
          <w:tcPr>
            <w:tcW w:w="1075" w:type="dxa"/>
            <w:vMerge/>
          </w:tcPr>
          <w:p w14:paraId="0B5968D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0018EDFC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Thermal conductivity</w:t>
            </w:r>
          </w:p>
        </w:tc>
        <w:tc>
          <w:tcPr>
            <w:tcW w:w="1347" w:type="dxa"/>
          </w:tcPr>
          <w:p w14:paraId="576E8E2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W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7502B1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0.05</w:t>
            </w:r>
          </w:p>
        </w:tc>
      </w:tr>
      <w:tr w:rsidR="002B1C67" w:rsidRPr="002C0C25" w14:paraId="1FDC935E" w14:textId="77777777" w:rsidTr="00152AA9">
        <w:tc>
          <w:tcPr>
            <w:tcW w:w="1075" w:type="dxa"/>
            <w:vMerge/>
          </w:tcPr>
          <w:p w14:paraId="18640F1D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51A48D7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Specific heat</w:t>
            </w:r>
          </w:p>
          <w:p w14:paraId="30D42ECE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(As a function of temperature T)</w:t>
            </w:r>
          </w:p>
        </w:tc>
        <w:tc>
          <w:tcPr>
            <w:tcW w:w="1347" w:type="dxa"/>
          </w:tcPr>
          <w:p w14:paraId="57145220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19F85CB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 xml:space="preserve">0.42 + 0.002 T + (6.85 </w:t>
            </w:r>
            <m:oMath>
              <m:r>
                <w:rPr>
                  <w:rFonts w:ascii="Cambria Math" w:eastAsia="Times New Roman" w:hAnsi="Cambria Math" w:cs="Times New Roman"/>
                </w:rPr>
                <m:t>×</m:t>
              </m:r>
            </m:oMath>
            <w:r w:rsidRPr="002C0C25">
              <w:rPr>
                <w:rFonts w:ascii="Times New Roman" w:eastAsia="Times New Roman" w:hAnsi="Times New Roman" w:cs="Times New Roman"/>
              </w:rPr>
              <w:t xml:space="preserve"> 10</w:t>
            </w:r>
            <w:r w:rsidRPr="002C0C25">
              <w:rPr>
                <w:rFonts w:ascii="Times New Roman" w:eastAsia="Times New Roman" w:hAnsi="Times New Roman" w:cs="Times New Roman"/>
                <w:vertAlign w:val="superscript"/>
              </w:rPr>
              <w:t>-7</w:t>
            </w:r>
            <w:r w:rsidRPr="002C0C25">
              <w:rPr>
                <w:rFonts w:ascii="Times New Roman" w:eastAsia="Times New Roman" w:hAnsi="Times New Roman" w:cs="Times New Roman"/>
              </w:rPr>
              <w:t>) T</w:t>
            </w:r>
            <w:r w:rsidRPr="002C0C25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</w:tr>
      <w:tr w:rsidR="002B1C67" w:rsidRPr="002C0C25" w14:paraId="7E7FFC8B" w14:textId="77777777" w:rsidTr="00152AA9">
        <w:tc>
          <w:tcPr>
            <w:tcW w:w="1075" w:type="dxa"/>
            <w:vMerge/>
          </w:tcPr>
          <w:p w14:paraId="6C0E2FB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7749BD5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 xml:space="preserve">Pre-exponential factor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char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62F1E3F5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m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74C32C1B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430</w:t>
            </w:r>
          </w:p>
        </w:tc>
      </w:tr>
      <w:tr w:rsidR="002B1C67" w:rsidRPr="002C0C25" w14:paraId="003F961E" w14:textId="77777777" w:rsidTr="00152AA9">
        <w:tc>
          <w:tcPr>
            <w:tcW w:w="1075" w:type="dxa"/>
            <w:vMerge/>
          </w:tcPr>
          <w:p w14:paraId="0F0860B4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4F7284C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 xml:space="preserve">Activation energy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char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oMath>
          </w:p>
        </w:tc>
        <w:tc>
          <w:tcPr>
            <w:tcW w:w="1347" w:type="dxa"/>
          </w:tcPr>
          <w:p w14:paraId="775C804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J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mol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32B260FD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-12,000</w:t>
            </w:r>
          </w:p>
        </w:tc>
      </w:tr>
      <w:tr w:rsidR="002B1C67" w:rsidRPr="002C0C25" w14:paraId="1D2367CB" w14:textId="77777777" w:rsidTr="00152AA9">
        <w:tc>
          <w:tcPr>
            <w:tcW w:w="1075" w:type="dxa"/>
            <w:vMerge/>
          </w:tcPr>
          <w:p w14:paraId="226EA5F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09E19687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 xml:space="preserve">Heat of formation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char</m:t>
                      </m:r>
                    </m:sub>
                  </m:sSub>
                </m:e>
              </m:d>
            </m:oMath>
          </w:p>
        </w:tc>
        <w:tc>
          <w:tcPr>
            <w:tcW w:w="1347" w:type="dxa"/>
          </w:tcPr>
          <w:p w14:paraId="2E5877D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12FA0877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2B1C67" w:rsidRPr="002C0C25" w14:paraId="22F9F2A3" w14:textId="77777777" w:rsidTr="00152AA9">
        <w:tc>
          <w:tcPr>
            <w:tcW w:w="1075" w:type="dxa"/>
            <w:vMerge/>
          </w:tcPr>
          <w:p w14:paraId="725190D0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3E2D7300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Mass fraction of char converted to ash</w:t>
            </w:r>
          </w:p>
        </w:tc>
        <w:tc>
          <w:tcPr>
            <w:tcW w:w="1347" w:type="dxa"/>
          </w:tcPr>
          <w:p w14:paraId="70A18F27" w14:textId="77777777" w:rsidR="002B1C67" w:rsidRPr="002C0C25" w:rsidRDefault="002B1C67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2C0C25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</w:tcPr>
          <w:p w14:paraId="00FDC84D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B1C67" w:rsidRPr="002C0C25" w14:paraId="22132013" w14:textId="77777777" w:rsidTr="00152AA9"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69DE27B0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0AA5736E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Mass fraction of oxygen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0849EEB9" w14:textId="77777777" w:rsidR="002B1C67" w:rsidRPr="002C0C25" w:rsidRDefault="002B1C67" w:rsidP="00152AA9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w:r w:rsidRPr="002C0C25">
              <w:rPr>
                <w:rFonts w:ascii="Times New Roman" w:eastAsia="Times New Roman" w:hAnsi="Times New Roman" w:cs="Times New Roman"/>
                <w:iCs/>
              </w:rPr>
              <w:t>-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757E5A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1.65</w:t>
            </w:r>
          </w:p>
        </w:tc>
      </w:tr>
      <w:tr w:rsidR="002B1C67" w:rsidRPr="002C0C25" w14:paraId="505FE0D4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52C246E7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0226E922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29CA6F55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Ash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561DC94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4FBF7884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F7F43FB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67</w:t>
            </w:r>
          </w:p>
        </w:tc>
      </w:tr>
      <w:tr w:rsidR="002B1C67" w:rsidRPr="002C0C25" w14:paraId="38F360D1" w14:textId="77777777" w:rsidTr="00152AA9">
        <w:tc>
          <w:tcPr>
            <w:tcW w:w="1075" w:type="dxa"/>
            <w:vMerge/>
          </w:tcPr>
          <w:p w14:paraId="09410D8B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1FB14FE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Thermal conductivity</w:t>
            </w:r>
          </w:p>
        </w:tc>
        <w:tc>
          <w:tcPr>
            <w:tcW w:w="1347" w:type="dxa"/>
          </w:tcPr>
          <w:p w14:paraId="70526864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W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247BB59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0.1</w:t>
            </w:r>
          </w:p>
        </w:tc>
      </w:tr>
      <w:tr w:rsidR="002B1C67" w:rsidRPr="002C0C25" w14:paraId="3FDA2911" w14:textId="77777777" w:rsidTr="00152AA9"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6BD5F36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09E7F9E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Specific heat</w:t>
            </w:r>
          </w:p>
          <w:p w14:paraId="236B0F60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(As a function of temperature T)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5D39A466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764C4A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vertAlign w:val="superscript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1.244(T/300)</w:t>
            </w:r>
            <w:r w:rsidRPr="002C0C25">
              <w:rPr>
                <w:rFonts w:ascii="Times New Roman" w:eastAsia="Times New Roman" w:hAnsi="Times New Roman" w:cs="Times New Roman"/>
                <w:vertAlign w:val="superscript"/>
              </w:rPr>
              <w:t>0.315</w:t>
            </w:r>
          </w:p>
        </w:tc>
      </w:tr>
      <w:tr w:rsidR="002B1C67" w:rsidRPr="002C0C25" w14:paraId="1C68230B" w14:textId="77777777" w:rsidTr="00152AA9">
        <w:tc>
          <w:tcPr>
            <w:tcW w:w="1075" w:type="dxa"/>
            <w:vMerge w:val="restart"/>
            <w:tcBorders>
              <w:top w:val="single" w:sz="4" w:space="0" w:color="auto"/>
            </w:tcBorders>
          </w:tcPr>
          <w:p w14:paraId="2F66538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  <w:p w14:paraId="03A05B6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Soot</w:t>
            </w: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39DE8E8D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Density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14:paraId="2A0F89CC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kg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1261108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1800</w:t>
            </w:r>
          </w:p>
        </w:tc>
      </w:tr>
      <w:tr w:rsidR="002B1C67" w:rsidRPr="002C0C25" w14:paraId="420A7E2D" w14:textId="77777777" w:rsidTr="00152AA9">
        <w:tc>
          <w:tcPr>
            <w:tcW w:w="1075" w:type="dxa"/>
            <w:vMerge/>
          </w:tcPr>
          <w:p w14:paraId="62152D3E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</w:tcPr>
          <w:p w14:paraId="617591F7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Thermal conductivity</w:t>
            </w:r>
          </w:p>
        </w:tc>
        <w:tc>
          <w:tcPr>
            <w:tcW w:w="1347" w:type="dxa"/>
          </w:tcPr>
          <w:p w14:paraId="766DA6E4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W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7A863D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0.55</w:t>
            </w:r>
          </w:p>
        </w:tc>
      </w:tr>
      <w:tr w:rsidR="002B1C67" w:rsidRPr="002C0C25" w14:paraId="5ED4EE50" w14:textId="77777777" w:rsidTr="00152AA9">
        <w:tc>
          <w:tcPr>
            <w:tcW w:w="1075" w:type="dxa"/>
            <w:vMerge/>
            <w:tcBorders>
              <w:bottom w:val="single" w:sz="4" w:space="0" w:color="auto"/>
            </w:tcBorders>
          </w:tcPr>
          <w:p w14:paraId="27976D19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77412F5F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Specific heat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1AC340CE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 xml:space="preserve">kJ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F99EAE3" w14:textId="77777777" w:rsidR="002B1C67" w:rsidRPr="002C0C25" w:rsidRDefault="002B1C67" w:rsidP="00152AA9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C0C25">
              <w:rPr>
                <w:rFonts w:ascii="Times New Roman" w:eastAsia="Times New Roman" w:hAnsi="Times New Roman" w:cs="Times New Roman"/>
              </w:rPr>
              <w:t>2.1</w:t>
            </w:r>
          </w:p>
        </w:tc>
      </w:tr>
    </w:tbl>
    <w:p w14:paraId="76592B5E" w14:textId="40F6A26E" w:rsidR="00040B2A" w:rsidRPr="002B1C67" w:rsidRDefault="00040B2A" w:rsidP="002B1C67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sectPr w:rsidR="00040B2A" w:rsidRPr="002B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67"/>
    <w:rsid w:val="00040B2A"/>
    <w:rsid w:val="00051421"/>
    <w:rsid w:val="00060431"/>
    <w:rsid w:val="000671AC"/>
    <w:rsid w:val="000B59D9"/>
    <w:rsid w:val="000C4049"/>
    <w:rsid w:val="000C51DD"/>
    <w:rsid w:val="000C520C"/>
    <w:rsid w:val="000D0F1F"/>
    <w:rsid w:val="000D1D4A"/>
    <w:rsid w:val="000E01AA"/>
    <w:rsid w:val="000F11B1"/>
    <w:rsid w:val="001119EB"/>
    <w:rsid w:val="00116BC8"/>
    <w:rsid w:val="001302E7"/>
    <w:rsid w:val="00143AEA"/>
    <w:rsid w:val="00147C98"/>
    <w:rsid w:val="00157934"/>
    <w:rsid w:val="00162931"/>
    <w:rsid w:val="00184427"/>
    <w:rsid w:val="0018741B"/>
    <w:rsid w:val="00187F6B"/>
    <w:rsid w:val="00193ADE"/>
    <w:rsid w:val="001F18C2"/>
    <w:rsid w:val="00202CDA"/>
    <w:rsid w:val="002B1C67"/>
    <w:rsid w:val="002C1316"/>
    <w:rsid w:val="002C54BD"/>
    <w:rsid w:val="002D6838"/>
    <w:rsid w:val="002F5D51"/>
    <w:rsid w:val="00313377"/>
    <w:rsid w:val="00334B2E"/>
    <w:rsid w:val="003659F0"/>
    <w:rsid w:val="00380088"/>
    <w:rsid w:val="003D0CDF"/>
    <w:rsid w:val="003E04EF"/>
    <w:rsid w:val="003E6DB7"/>
    <w:rsid w:val="004002D1"/>
    <w:rsid w:val="00400808"/>
    <w:rsid w:val="00420B97"/>
    <w:rsid w:val="00441FFB"/>
    <w:rsid w:val="00445AE2"/>
    <w:rsid w:val="0045451D"/>
    <w:rsid w:val="00490213"/>
    <w:rsid w:val="00493FDE"/>
    <w:rsid w:val="004C503D"/>
    <w:rsid w:val="004C6D4F"/>
    <w:rsid w:val="004D3D9C"/>
    <w:rsid w:val="004D4648"/>
    <w:rsid w:val="004F42C5"/>
    <w:rsid w:val="004F4E8E"/>
    <w:rsid w:val="00507965"/>
    <w:rsid w:val="00514562"/>
    <w:rsid w:val="005617B7"/>
    <w:rsid w:val="005C29F6"/>
    <w:rsid w:val="00624F3E"/>
    <w:rsid w:val="0064150F"/>
    <w:rsid w:val="00666461"/>
    <w:rsid w:val="00672EB9"/>
    <w:rsid w:val="006869E1"/>
    <w:rsid w:val="00692C9B"/>
    <w:rsid w:val="006F4E4F"/>
    <w:rsid w:val="00701514"/>
    <w:rsid w:val="0073022C"/>
    <w:rsid w:val="00734C33"/>
    <w:rsid w:val="00736810"/>
    <w:rsid w:val="00740648"/>
    <w:rsid w:val="00741236"/>
    <w:rsid w:val="00763DBE"/>
    <w:rsid w:val="00767B86"/>
    <w:rsid w:val="00775509"/>
    <w:rsid w:val="007979C3"/>
    <w:rsid w:val="007C467C"/>
    <w:rsid w:val="00891582"/>
    <w:rsid w:val="008A6A9F"/>
    <w:rsid w:val="008C1780"/>
    <w:rsid w:val="008E4D57"/>
    <w:rsid w:val="008F182F"/>
    <w:rsid w:val="008F1FE2"/>
    <w:rsid w:val="00906098"/>
    <w:rsid w:val="009473AB"/>
    <w:rsid w:val="009558E5"/>
    <w:rsid w:val="0097786D"/>
    <w:rsid w:val="009952FA"/>
    <w:rsid w:val="009A6509"/>
    <w:rsid w:val="009C75B3"/>
    <w:rsid w:val="00A41CB9"/>
    <w:rsid w:val="00A57781"/>
    <w:rsid w:val="00AE129A"/>
    <w:rsid w:val="00AF273C"/>
    <w:rsid w:val="00B27EAA"/>
    <w:rsid w:val="00B440B4"/>
    <w:rsid w:val="00B44348"/>
    <w:rsid w:val="00BA5D3B"/>
    <w:rsid w:val="00BD477C"/>
    <w:rsid w:val="00C119B3"/>
    <w:rsid w:val="00C51345"/>
    <w:rsid w:val="00CC1CBC"/>
    <w:rsid w:val="00CD5F53"/>
    <w:rsid w:val="00CE3C61"/>
    <w:rsid w:val="00CE53FC"/>
    <w:rsid w:val="00D41821"/>
    <w:rsid w:val="00D54C08"/>
    <w:rsid w:val="00DE5690"/>
    <w:rsid w:val="00E10592"/>
    <w:rsid w:val="00E24EA8"/>
    <w:rsid w:val="00E35C02"/>
    <w:rsid w:val="00E73AA0"/>
    <w:rsid w:val="00EC20E3"/>
    <w:rsid w:val="00ED53F6"/>
    <w:rsid w:val="00ED73B8"/>
    <w:rsid w:val="00EE787B"/>
    <w:rsid w:val="00F4338F"/>
    <w:rsid w:val="00F650EE"/>
    <w:rsid w:val="00F739B5"/>
    <w:rsid w:val="00F74098"/>
    <w:rsid w:val="00FA1146"/>
    <w:rsid w:val="00FB0D35"/>
    <w:rsid w:val="00FB72CA"/>
    <w:rsid w:val="00FB7D2C"/>
    <w:rsid w:val="00FC2068"/>
    <w:rsid w:val="00FD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E6F3"/>
  <w15:chartTrackingRefBased/>
  <w15:docId w15:val="{7BABF70A-259F-4212-9A52-0C9C91B2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6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C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1C6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705C59633C14B9B2B0A028B517BDB" ma:contentTypeVersion="19" ma:contentTypeDescription="Create a new document." ma:contentTypeScope="" ma:versionID="06c8562003b611128b64c129cba9a659">
  <xsd:schema xmlns:xsd="http://www.w3.org/2001/XMLSchema" xmlns:xs="http://www.w3.org/2001/XMLSchema" xmlns:p="http://schemas.microsoft.com/office/2006/metadata/properties" xmlns:ns3="883e25e8-6ff1-4520-9f02-828b8f4cb03e" xmlns:ns4="40adfa39-cbc8-415c-be19-83fcac19fc4a" targetNamespace="http://schemas.microsoft.com/office/2006/metadata/properties" ma:root="true" ma:fieldsID="703e0b1b83c2620922337a3d67c14b42" ns3:_="" ns4:_="">
    <xsd:import namespace="883e25e8-6ff1-4520-9f02-828b8f4cb03e"/>
    <xsd:import namespace="40adfa39-cbc8-415c-be19-83fcac19fc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e25e8-6ff1-4520-9f02-828b8f4cb0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dfa39-cbc8-415c-be19-83fcac19f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igrationWizId" ma:index="17" nillable="true" ma:displayName="MigrationWizId" ma:internalName="MigrationWizId">
      <xsd:simpleType>
        <xsd:restriction base="dms:Text"/>
      </xsd:simpleType>
    </xsd:element>
    <xsd:element name="MigrationWizIdPermissions" ma:index="18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9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0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1" nillable="true" ma:displayName="MigrationWizIdSecurityGroups" ma:internalName="MigrationWizIdSecurityGroups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40adfa39-cbc8-415c-be19-83fcac19fc4a" xsi:nil="true"/>
    <MigrationWizId xmlns="40adfa39-cbc8-415c-be19-83fcac19fc4a" xsi:nil="true"/>
    <MigrationWizIdDocumentLibraryPermissions xmlns="40adfa39-cbc8-415c-be19-83fcac19fc4a" xsi:nil="true"/>
    <MigrationWizIdPermissionLevels xmlns="40adfa39-cbc8-415c-be19-83fcac19fc4a" xsi:nil="true"/>
    <_activity xmlns="40adfa39-cbc8-415c-be19-83fcac19fc4a" xsi:nil="true"/>
    <MigrationWizIdSecurityGroups xmlns="40adfa39-cbc8-415c-be19-83fcac19fc4a" xsi:nil="true"/>
  </documentManagement>
</p:properties>
</file>

<file path=customXml/itemProps1.xml><?xml version="1.0" encoding="utf-8"?>
<ds:datastoreItem xmlns:ds="http://schemas.openxmlformats.org/officeDocument/2006/customXml" ds:itemID="{B5ED548B-7A65-4157-A8DC-C795A4334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e25e8-6ff1-4520-9f02-828b8f4cb03e"/>
    <ds:schemaRef ds:uri="40adfa39-cbc8-415c-be19-83fcac19fc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B15EE-91C0-4435-9B6D-8793EF2B8B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75C1D-7325-4606-861B-5E29DB71CFCB}">
  <ds:schemaRefs>
    <ds:schemaRef ds:uri="883e25e8-6ff1-4520-9f02-828b8f4cb03e"/>
    <ds:schemaRef ds:uri="http://purl.org/dc/terms/"/>
    <ds:schemaRef ds:uri="40adfa39-cbc8-415c-be19-83fcac19fc4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Ritambhara Dubey</dc:creator>
  <cp:keywords/>
  <dc:description/>
  <cp:lastModifiedBy>Ritambhara Dubey</cp:lastModifiedBy>
  <cp:revision>2</cp:revision>
  <dcterms:created xsi:type="dcterms:W3CDTF">2024-03-14T15:25:00Z</dcterms:created>
  <dcterms:modified xsi:type="dcterms:W3CDTF">2024-03-14T15:25:00Z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0x010100901705C59633C14B9B2B0A028B517BDB</vt:lpwstr>
  </property>
</Properties>
</file>