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27" w:rsidRDefault="000B6127">
      <w:pPr>
        <w:rPr>
          <w:iCs/>
          <w:sz w:val="28"/>
          <w:szCs w:val="28"/>
        </w:rPr>
      </w:pPr>
    </w:p>
    <w:p w:rsidR="00347554" w:rsidRDefault="00347554" w:rsidP="0034755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5030CF61" wp14:editId="7B908F0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7554" w:rsidRDefault="00347554" w:rsidP="00347554">
      <w:pPr>
        <w:wordWrap w:val="0"/>
        <w:ind w:firstLineChars="597" w:firstLine="1433"/>
        <w:jc w:val="right"/>
      </w:pPr>
    </w:p>
    <w:p w:rsidR="00347554" w:rsidRDefault="00347554" w:rsidP="00347554">
      <w:pPr>
        <w:ind w:firstLineChars="597" w:firstLine="1433"/>
      </w:pPr>
    </w:p>
    <w:p w:rsidR="00347554" w:rsidRDefault="00347554" w:rsidP="0034755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47554" w:rsidRDefault="00347554" w:rsidP="0034755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47554" w:rsidRDefault="00347554" w:rsidP="0034755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>杨卓东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347554" w:rsidRDefault="00347554" w:rsidP="00347554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20153061341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347554" w:rsidRDefault="00347554" w:rsidP="00347554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              </w:t>
      </w:r>
    </w:p>
    <w:p w:rsidR="00347554" w:rsidRDefault="00347554" w:rsidP="00347554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47554" w:rsidRDefault="00347554" w:rsidP="00347554">
      <w:pPr>
        <w:ind w:firstLineChars="800" w:firstLine="2409"/>
        <w:rPr>
          <w:b/>
        </w:rPr>
        <w:sectPr w:rsidR="0034755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月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347554" w:rsidRPr="00DE1EC0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lastRenderedPageBreak/>
        <w:t>实验题目</w:t>
      </w:r>
    </w:p>
    <w:p w:rsidR="00347554" w:rsidRPr="00347554" w:rsidRDefault="00347554" w:rsidP="00347554">
      <w:r w:rsidRPr="00347554">
        <w:rPr>
          <w:rFonts w:ascii="思源黑体 Regular" w:eastAsia="思源黑体 Regular" w:hAnsi="思源黑体 Regular" w:cs="Times New Roman" w:hint="eastAsia"/>
          <w:b/>
          <w:bCs/>
          <w:sz w:val="28"/>
          <w:szCs w:val="32"/>
        </w:rPr>
        <w:t>逻辑回归、线性分类和随机梯度下降</w:t>
      </w:r>
    </w:p>
    <w:p w:rsidR="00347554" w:rsidRPr="00DE1EC0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实验时间</w:t>
      </w:r>
    </w:p>
    <w:p w:rsidR="00347554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b w:val="0"/>
          <w:bCs/>
          <w:sz w:val="30"/>
        </w:rPr>
      </w:pP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2017年 12 月 </w:t>
      </w:r>
      <w:r w:rsidR="00507B89">
        <w:rPr>
          <w:rFonts w:ascii="思源黑体 Regular" w:eastAsia="思源黑体 Regular" w:hAnsi="思源黑体 Regular" w:hint="eastAsia"/>
          <w:b w:val="0"/>
          <w:bCs/>
          <w:sz w:val="30"/>
        </w:rPr>
        <w:t>2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日</w:t>
      </w:r>
    </w:p>
    <w:p w:rsidR="00347554" w:rsidRPr="00DE1EC0" w:rsidRDefault="00347554" w:rsidP="00347554"/>
    <w:p w:rsidR="00347554" w:rsidRPr="001820FB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报告人</w:t>
      </w:r>
    </w:p>
    <w:p w:rsidR="00347554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8"/>
          <w:szCs w:val="32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28"/>
          <w:szCs w:val="32"/>
        </w:rPr>
        <w:t>杨卓东</w:t>
      </w:r>
    </w:p>
    <w:p w:rsidR="00B062ED" w:rsidRDefault="00B062ED" w:rsidP="00B062ED">
      <w:pPr>
        <w:rPr>
          <w:rFonts w:hint="eastAsia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实验目的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对比理解梯度下降和随机梯度下降的区别与联系。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对比理解逻辑回归和线性分类的区别与联系。</w:t>
      </w:r>
    </w:p>
    <w:p w:rsid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进一步理解SVM的原理并在较大数据上实践。</w:t>
      </w:r>
    </w:p>
    <w:p w:rsidR="00B062ED" w:rsidRPr="00B062ED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数据集以及数据分析</w:t>
      </w: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b w:val="0"/>
          <w:sz w:val="24"/>
          <w:szCs w:val="24"/>
        </w:rPr>
      </w:pPr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实验使用的是LIBSVM Data的中的a9a数据，包含32561 / 16281(testing)</w:t>
      </w:r>
      <w:proofErr w:type="gramStart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个</w:t>
      </w:r>
      <w:proofErr w:type="gramEnd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样本，每个样本有123/123 (testing)</w:t>
      </w:r>
      <w:proofErr w:type="gramStart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个</w:t>
      </w:r>
      <w:proofErr w:type="gramEnd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属性。</w:t>
      </w: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b w:val="0"/>
          <w:sz w:val="24"/>
          <w:szCs w:val="24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实验步骤</w:t>
      </w:r>
    </w:p>
    <w:p w:rsidR="00B062ED" w:rsidRDefault="00B062ED" w:rsidP="00B062ED">
      <w:pPr>
        <w:rPr>
          <w:rFonts w:ascii="思源黑体 Regular" w:eastAsia="思源黑体 Regular" w:hAnsi="思源黑体 Regular"/>
        </w:rPr>
      </w:pPr>
      <w:r w:rsidRPr="001820FB">
        <w:rPr>
          <w:rFonts w:ascii="思源黑体 Regular" w:eastAsia="思源黑体 Regular" w:hAnsi="思源黑体 Regular" w:hint="eastAsia"/>
        </w:rPr>
        <w:t>编写python代码，并运行于本机中进行模型训练。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逻辑回归与随机梯度下降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/>
          <w:b/>
          <w:noProof/>
          <w:sz w:val="30"/>
          <w:szCs w:val="30"/>
          <w:u w:val="single"/>
        </w:rPr>
        <w:lastRenderedPageBreak/>
        <w:drawing>
          <wp:inline distT="0" distB="0" distL="0" distR="0" wp14:anchorId="2376A61E" wp14:editId="19CF9FC6">
            <wp:extent cx="5274310" cy="13649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线性分类与随机梯度下降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4A33CC2" wp14:editId="5C817C3A">
            <wp:extent cx="5274310" cy="13808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实验参数</w:t>
      </w:r>
    </w:p>
    <w:p w:rsidR="00B062ED" w:rsidRPr="00B062ED" w:rsidRDefault="00B062ED" w:rsidP="00B062ED">
      <w:pPr>
        <w:rPr>
          <w:rFonts w:ascii="思源黑体 Regular" w:eastAsia="思源黑体 Regular" w:hAnsi="思源黑体 Regular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逻辑回归与随机梯度下降</w:t>
      </w: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模型参数的初始化方法: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proofErr w:type="gramStart"/>
      <w:r w:rsidRPr="00920D83">
        <w:rPr>
          <w:rFonts w:ascii="思源黑体 Regular" w:eastAsia="思源黑体 Regular" w:hAnsi="思源黑体 Regular" w:hint="eastAsia"/>
        </w:rPr>
        <w:t>全零初始化</w:t>
      </w:r>
      <w:proofErr w:type="gramEnd"/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选择的loss函数及其导数: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 xml:space="preserve">Loss: </w:t>
      </w:r>
      <w:r>
        <w:rPr>
          <w:noProof/>
        </w:rPr>
        <w:drawing>
          <wp:inline distT="0" distB="0" distL="0" distR="0" wp14:anchorId="0650FF1E" wp14:editId="7F5FA407">
            <wp:extent cx="4523810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>导数:</w:t>
      </w:r>
      <w:r w:rsidRPr="00920D83">
        <w:rPr>
          <w:rFonts w:ascii="思源黑体 Regular" w:eastAsia="思源黑体 Regular" w:hAnsi="思源黑体 Regular"/>
          <w:noProof/>
        </w:rPr>
        <w:t xml:space="preserve"> </w:t>
      </w:r>
      <w:r>
        <w:rPr>
          <w:noProof/>
        </w:rPr>
        <w:drawing>
          <wp:inline distT="0" distB="0" distL="0" distR="0" wp14:anchorId="3408D93A" wp14:editId="6F4FD7AF">
            <wp:extent cx="220952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lastRenderedPageBreak/>
        <w:t>实验结果和曲线图:</w:t>
      </w:r>
    </w:p>
    <w:p w:rsidR="00B062ED" w:rsidRDefault="00684B65" w:rsidP="00B062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895725"/>
            <wp:effectExtent l="0" t="0" r="0" b="9525"/>
            <wp:docPr id="12" name="图片 12" descr="C:\Users\Curis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risu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65" w:rsidRPr="00B062ED" w:rsidRDefault="00684B65" w:rsidP="00B062ED">
      <w:pPr>
        <w:rPr>
          <w:rFonts w:hint="eastAsia"/>
        </w:rPr>
      </w:pP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sz w:val="30"/>
          <w:szCs w:val="30"/>
          <w:u w:val="single"/>
        </w:rPr>
        <w:t>线性分类与随机梯度下降</w:t>
      </w: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模型参数的初始化方法:</w:t>
      </w:r>
    </w:p>
    <w:p w:rsidR="00B062ED" w:rsidRPr="00684B65" w:rsidRDefault="00B062ED" w:rsidP="00B062ED">
      <w:pPr>
        <w:rPr>
          <w:rFonts w:ascii="思源黑体 Regular" w:eastAsia="思源黑体 Regular" w:hAnsi="思源黑体 Regular"/>
        </w:rPr>
      </w:pPr>
      <w:proofErr w:type="gramStart"/>
      <w:r w:rsidRPr="00920D83">
        <w:rPr>
          <w:rFonts w:ascii="思源黑体 Regular" w:eastAsia="思源黑体 Regular" w:hAnsi="思源黑体 Regular" w:hint="eastAsia"/>
        </w:rPr>
        <w:t>全零初始化</w:t>
      </w:r>
      <w:proofErr w:type="gramEnd"/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选择的loss函数及其导数: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 xml:space="preserve">Loss: </w:t>
      </w:r>
      <w:r>
        <w:rPr>
          <w:noProof/>
        </w:rPr>
        <w:drawing>
          <wp:inline distT="0" distB="0" distL="0" distR="0" wp14:anchorId="5710E276" wp14:editId="6D573943">
            <wp:extent cx="1676191" cy="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>导数:</w:t>
      </w:r>
      <w:r w:rsidRPr="00920D83">
        <w:rPr>
          <w:rFonts w:ascii="思源黑体 Regular" w:eastAsia="思源黑体 Regular" w:hAnsi="思源黑体 Regular"/>
          <w:noProof/>
        </w:rPr>
        <w:t xml:space="preserve"> </w:t>
      </w:r>
      <w:r w:rsidR="00684B65">
        <w:rPr>
          <w:noProof/>
        </w:rPr>
        <w:drawing>
          <wp:inline distT="0" distB="0" distL="0" distR="0" wp14:anchorId="466E7750" wp14:editId="48168B00">
            <wp:extent cx="1438095" cy="4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lastRenderedPageBreak/>
        <w:t>实验结果和曲线图:</w:t>
      </w:r>
    </w:p>
    <w:p w:rsidR="00B062ED" w:rsidRPr="00B062ED" w:rsidRDefault="00684B65" w:rsidP="00B062ED">
      <w:r>
        <w:rPr>
          <w:rFonts w:ascii="思源黑体 Regular" w:eastAsia="思源黑体 Regular" w:hAnsi="思源黑体 Regular" w:hint="eastAsia"/>
          <w:noProof/>
        </w:rPr>
        <w:drawing>
          <wp:inline distT="0" distB="0" distL="0" distR="0" wp14:anchorId="627FA01E" wp14:editId="552E7EA8">
            <wp:extent cx="5274310" cy="3893850"/>
            <wp:effectExtent l="0" t="0" r="2540" b="0"/>
            <wp:docPr id="11" name="图片 11" descr="C:\Users\Curis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isu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ED" w:rsidRPr="00B062ED" w:rsidRDefault="00B062ED" w:rsidP="00B062ED"/>
    <w:p w:rsidR="00684B65" w:rsidRPr="00684B65" w:rsidRDefault="00684B65" w:rsidP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Cs w:val="36"/>
        </w:rPr>
      </w:pPr>
      <w:r>
        <w:rPr>
          <w:rFonts w:ascii="思源黑体 Regular" w:eastAsia="思源黑体 Regular" w:hAnsi="思源黑体 Regular" w:cs="Times New Roman" w:hint="eastAsia"/>
          <w:bCs/>
          <w:szCs w:val="36"/>
        </w:rPr>
        <w:t>超参数选择</w:t>
      </w:r>
    </w:p>
    <w:p w:rsidR="00684B65" w:rsidRDefault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 w:val="0"/>
          <w:bCs/>
          <w:sz w:val="28"/>
          <w:szCs w:val="28"/>
        </w:rPr>
      </w:pPr>
      <w:r w:rsidRPr="00684B65">
        <w:rPr>
          <w:rFonts w:ascii="思源黑体 Regular" w:eastAsia="思源黑体 Regular" w:hAnsi="思源黑体 Regular" w:cs="Times New Roman" w:hint="eastAsia"/>
          <w:b w:val="0"/>
          <w:bCs/>
          <w:sz w:val="28"/>
          <w:szCs w:val="28"/>
        </w:rPr>
        <w:t>NAG</w:t>
      </w:r>
    </w:p>
    <w:p w:rsidR="00684B65" w:rsidRDefault="00684B65" w:rsidP="00684B65">
      <w:pPr>
        <w:rPr>
          <w:rFonts w:hint="eastAsia"/>
        </w:rPr>
      </w:pPr>
      <w:r>
        <w:rPr>
          <w:rFonts w:hint="eastAsia"/>
        </w:rPr>
        <w:t>α</w:t>
      </w:r>
      <w:r>
        <w:rPr>
          <w:rFonts w:hint="eastAsia"/>
        </w:rPr>
        <w:t xml:space="preserve"> = 0.9</w:t>
      </w:r>
    </w:p>
    <w:p w:rsidR="00684B65" w:rsidRPr="00684B65" w:rsidRDefault="00684B65" w:rsidP="00684B65">
      <w:pPr>
        <w:rPr>
          <w:rFonts w:hint="eastAsia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proofErr w:type="spellStart"/>
      <w:r w:rsidRPr="00684B65">
        <w:rPr>
          <w:rFonts w:ascii="思源黑体 Regular" w:eastAsia="思源黑体 Regular" w:hAnsi="思源黑体 Regular" w:hint="eastAsia"/>
          <w:sz w:val="28"/>
          <w:szCs w:val="28"/>
        </w:rPr>
        <w:t>RMSProp</w:t>
      </w:r>
      <w:proofErr w:type="spellEnd"/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 = 0.95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proofErr w:type="spellStart"/>
      <w:r w:rsidRPr="00684B65">
        <w:rPr>
          <w:rFonts w:ascii="思源黑体 Regular" w:eastAsia="思源黑体 Regular" w:hAnsi="思源黑体 Regular" w:hint="eastAsia"/>
          <w:sz w:val="28"/>
          <w:szCs w:val="28"/>
        </w:rPr>
        <w:t>AdaDelta</w:t>
      </w:r>
      <w:proofErr w:type="spellEnd"/>
    </w:p>
    <w:p w:rsidR="008F7EF2" w:rsidRDefault="008F7EF2" w:rsidP="008F7EF2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 = 0.95</w:t>
      </w:r>
    </w:p>
    <w:p w:rsidR="008F7EF2" w:rsidRDefault="008F7EF2" w:rsidP="008F7EF2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lastRenderedPageBreak/>
        <w:t>Adam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</w:t>
      </w:r>
      <w:r>
        <w:rPr>
          <w:rFonts w:ascii="思源黑体 Regular" w:eastAsia="思源黑体 Regular" w:hAnsi="思源黑体 Regular" w:hint="eastAsia"/>
          <w:sz w:val="28"/>
          <w:szCs w:val="28"/>
        </w:rPr>
        <w:t>1 = 0.9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</w:t>
      </w:r>
      <w:r>
        <w:rPr>
          <w:rFonts w:ascii="思源黑体 Regular" w:eastAsia="思源黑体 Regular" w:hAnsi="思源黑体 Regular" w:hint="eastAsia"/>
          <w:sz w:val="28"/>
          <w:szCs w:val="28"/>
        </w:rPr>
        <w:t>2 = 0.999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Pr="00684B65" w:rsidRDefault="00684B65" w:rsidP="00684B65">
      <w:pPr>
        <w:rPr>
          <w:rFonts w:hint="eastAsia"/>
        </w:rPr>
      </w:pPr>
    </w:p>
    <w:p w:rsidR="000B6127" w:rsidRPr="00684B65" w:rsidRDefault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Cs w:val="36"/>
        </w:rPr>
      </w:pPr>
      <w:r>
        <w:rPr>
          <w:rFonts w:ascii="思源黑体 Regular" w:eastAsia="思源黑体 Regular" w:hAnsi="思源黑体 Regular" w:cs="Times New Roman" w:hint="eastAsia"/>
          <w:bCs/>
          <w:szCs w:val="36"/>
        </w:rPr>
        <w:t>对比逻辑回归和线性分类的异同点</w:t>
      </w:r>
    </w:p>
    <w:p w:rsidR="000B6127" w:rsidRDefault="000B6127"/>
    <w:p w:rsidR="008F7EF2" w:rsidRDefault="008F7EF2" w:rsidP="008F7EF2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t>使用的代码结构基本相同，优化方法相近</w:t>
      </w:r>
    </w:p>
    <w:p w:rsidR="008F7EF2" w:rsidRPr="008F7EF2" w:rsidRDefault="008F7EF2" w:rsidP="008F7EF2">
      <w:pPr>
        <w:rPr>
          <w:rFonts w:ascii="思源黑体 Regular" w:eastAsia="思源黑体 Regular" w:hAnsi="思源黑体 Regular"/>
        </w:rPr>
      </w:pPr>
      <w:r>
        <w:rPr>
          <w:rFonts w:ascii="思源黑体 Regular" w:eastAsia="思源黑体 Regular" w:hAnsi="思源黑体 Regular" w:hint="eastAsia"/>
        </w:rPr>
        <w:t>Loss函数和梯度选取不同</w:t>
      </w:r>
      <w:bookmarkStart w:id="0" w:name="_GoBack"/>
      <w:bookmarkEnd w:id="0"/>
    </w:p>
    <w:p w:rsidR="000B6127" w:rsidRDefault="000B6127"/>
    <w:sectPr w:rsidR="000B6127"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E76" w:rsidRDefault="00F44E76">
      <w:r>
        <w:separator/>
      </w:r>
    </w:p>
  </w:endnote>
  <w:endnote w:type="continuationSeparator" w:id="0">
    <w:p w:rsidR="00F44E76" w:rsidRDefault="00F4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思源黑体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47554" w:rsidRDefault="0034755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F44E7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B6127" w:rsidRDefault="000B6127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0B612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E76" w:rsidRDefault="00F44E76">
      <w:r>
        <w:separator/>
      </w:r>
    </w:p>
  </w:footnote>
  <w:footnote w:type="continuationSeparator" w:id="0">
    <w:p w:rsidR="00F44E76" w:rsidRDefault="00F44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F44E7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31C38"/>
    <w:multiLevelType w:val="hybridMultilevel"/>
    <w:tmpl w:val="98BAB4C0"/>
    <w:lvl w:ilvl="0" w:tplc="424CD4E2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127"/>
    <w:rsid w:val="00172A27"/>
    <w:rsid w:val="00347554"/>
    <w:rsid w:val="00507B89"/>
    <w:rsid w:val="00684B65"/>
    <w:rsid w:val="008F7EF2"/>
    <w:rsid w:val="00B062ED"/>
    <w:rsid w:val="00F44E76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347554"/>
    <w:rPr>
      <w:sz w:val="18"/>
      <w:szCs w:val="18"/>
    </w:rPr>
  </w:style>
  <w:style w:type="character" w:customStyle="1" w:styleId="Char">
    <w:name w:val="批注框文本 Char"/>
    <w:basedOn w:val="a0"/>
    <w:link w:val="a6"/>
    <w:rsid w:val="0034755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347554"/>
    <w:rPr>
      <w:sz w:val="18"/>
      <w:szCs w:val="18"/>
    </w:rPr>
  </w:style>
  <w:style w:type="character" w:customStyle="1" w:styleId="Char">
    <w:name w:val="批注框文本 Char"/>
    <w:basedOn w:val="a0"/>
    <w:link w:val="a6"/>
    <w:rsid w:val="0034755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132</Words>
  <Characters>754</Characters>
  <Application>Microsoft Office Word</Application>
  <DocSecurity>0</DocSecurity>
  <Lines>6</Lines>
  <Paragraphs>1</Paragraphs>
  <ScaleCrop>false</ScaleCrop>
  <Company>Kingsoft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Curisu</cp:lastModifiedBy>
  <cp:revision>6</cp:revision>
  <dcterms:created xsi:type="dcterms:W3CDTF">2014-10-29T12:08:00Z</dcterms:created>
  <dcterms:modified xsi:type="dcterms:W3CDTF">2017-12-15T03:59:00Z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