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DFB" w:rsidRPr="003E4DFB" w:rsidRDefault="003E4DFB" w:rsidP="003E4DFB">
      <w:pPr>
        <w:spacing w:before="100" w:beforeAutospacing="1" w:after="100" w:afterAutospacing="1" w:line="240" w:lineRule="auto"/>
        <w:outlineLvl w:val="0"/>
        <w:rPr>
          <w:rFonts w:ascii="Times New Roman" w:eastAsia="Times New Roman" w:hAnsi="Times New Roman" w:cs="Times New Roman"/>
          <w:b/>
          <w:bCs/>
          <w:kern w:val="36"/>
          <w:sz w:val="48"/>
          <w:szCs w:val="48"/>
          <w:lang w:val="de-DE"/>
        </w:rPr>
      </w:pPr>
      <w:r w:rsidRPr="003E4DFB">
        <w:rPr>
          <w:rFonts w:ascii="Times New Roman" w:eastAsia="Times New Roman" w:hAnsi="Times New Roman" w:cs="Times New Roman"/>
          <w:b/>
          <w:bCs/>
          <w:kern w:val="36"/>
          <w:sz w:val="48"/>
          <w:szCs w:val="48"/>
          <w:lang w:val="de-DE"/>
        </w:rPr>
        <w:t>Deutsche haben wenig Vertrauen</w:t>
      </w:r>
      <w:r>
        <w:rPr>
          <w:rStyle w:val="FootnoteReference"/>
          <w:rFonts w:ascii="Times New Roman" w:eastAsia="Times New Roman" w:hAnsi="Times New Roman" w:cs="Times New Roman"/>
          <w:b/>
          <w:bCs/>
          <w:kern w:val="36"/>
          <w:sz w:val="48"/>
          <w:szCs w:val="48"/>
          <w:lang w:val="de-DE"/>
        </w:rPr>
        <w:footnoteReference w:id="1"/>
      </w:r>
      <w:r w:rsidRPr="003E4DFB">
        <w:rPr>
          <w:rFonts w:ascii="Times New Roman" w:eastAsia="Times New Roman" w:hAnsi="Times New Roman" w:cs="Times New Roman"/>
          <w:b/>
          <w:bCs/>
          <w:kern w:val="36"/>
          <w:sz w:val="48"/>
          <w:szCs w:val="48"/>
          <w:lang w:val="de-DE"/>
        </w:rPr>
        <w:t xml:space="preserve"> in die Medien</w:t>
      </w:r>
    </w:p>
    <w:p w:rsidR="003E4DFB" w:rsidRPr="003E4DFB" w:rsidRDefault="003E4DFB" w:rsidP="003E4DFB">
      <w:pPr>
        <w:spacing w:after="0" w:line="240" w:lineRule="auto"/>
        <w:rPr>
          <w:rFonts w:ascii="Times New Roman" w:eastAsia="Times New Roman" w:hAnsi="Times New Roman" w:cs="Times New Roman"/>
          <w:sz w:val="24"/>
          <w:szCs w:val="24"/>
          <w:lang w:val="de-DE"/>
        </w:rPr>
      </w:pPr>
      <w:r w:rsidRPr="003E4DFB">
        <w:rPr>
          <w:rFonts w:ascii="Times New Roman" w:eastAsia="Times New Roman" w:hAnsi="Times New Roman" w:cs="Times New Roman"/>
          <w:sz w:val="24"/>
          <w:szCs w:val="24"/>
          <w:lang w:val="de-DE"/>
        </w:rPr>
        <w:t>Fehlinformation, Einseitigkeit, schlechte Recherche</w:t>
      </w:r>
      <w:r>
        <w:rPr>
          <w:rStyle w:val="FootnoteReference"/>
          <w:rFonts w:ascii="Times New Roman" w:eastAsia="Times New Roman" w:hAnsi="Times New Roman" w:cs="Times New Roman"/>
          <w:sz w:val="24"/>
          <w:szCs w:val="24"/>
          <w:lang w:val="de-DE"/>
        </w:rPr>
        <w:footnoteReference w:id="2"/>
      </w:r>
      <w:r w:rsidRPr="003E4DFB">
        <w:rPr>
          <w:rFonts w:ascii="Times New Roman" w:eastAsia="Times New Roman" w:hAnsi="Times New Roman" w:cs="Times New Roman"/>
          <w:sz w:val="24"/>
          <w:szCs w:val="24"/>
          <w:lang w:val="de-DE"/>
        </w:rPr>
        <w:t xml:space="preserve"> – das sind laut</w:t>
      </w:r>
      <w:r>
        <w:rPr>
          <w:rStyle w:val="FootnoteReference"/>
          <w:rFonts w:ascii="Times New Roman" w:eastAsia="Times New Roman" w:hAnsi="Times New Roman" w:cs="Times New Roman"/>
          <w:sz w:val="24"/>
          <w:szCs w:val="24"/>
          <w:lang w:val="de-DE"/>
        </w:rPr>
        <w:footnoteReference w:id="3"/>
      </w:r>
      <w:r w:rsidRPr="003E4DFB">
        <w:rPr>
          <w:rFonts w:ascii="Times New Roman" w:eastAsia="Times New Roman" w:hAnsi="Times New Roman" w:cs="Times New Roman"/>
          <w:sz w:val="24"/>
          <w:szCs w:val="24"/>
          <w:lang w:val="de-DE"/>
        </w:rPr>
        <w:t xml:space="preserve"> einer Umfrage der ZEIT einige Kritikpunkte an der politischen Berichterstattung</w:t>
      </w:r>
      <w:r>
        <w:rPr>
          <w:rStyle w:val="FootnoteReference"/>
          <w:rFonts w:ascii="Times New Roman" w:eastAsia="Times New Roman" w:hAnsi="Times New Roman" w:cs="Times New Roman"/>
          <w:sz w:val="24"/>
          <w:szCs w:val="24"/>
          <w:lang w:val="de-DE"/>
        </w:rPr>
        <w:footnoteReference w:id="4"/>
      </w:r>
      <w:r w:rsidRPr="003E4DFB">
        <w:rPr>
          <w:rFonts w:ascii="Times New Roman" w:eastAsia="Times New Roman" w:hAnsi="Times New Roman" w:cs="Times New Roman"/>
          <w:sz w:val="24"/>
          <w:szCs w:val="24"/>
          <w:lang w:val="de-DE"/>
        </w:rPr>
        <w:t xml:space="preserve">. Das Vertrauen sinkt. </w:t>
      </w:r>
    </w:p>
    <w:p w:rsidR="003E4DFB" w:rsidRPr="003E4DFB" w:rsidRDefault="003E4DFB" w:rsidP="003E4DFB">
      <w:pPr>
        <w:spacing w:after="0" w:line="240" w:lineRule="auto"/>
        <w:rPr>
          <w:rFonts w:ascii="Times New Roman" w:eastAsia="Times New Roman" w:hAnsi="Times New Roman" w:cs="Times New Roman"/>
          <w:sz w:val="24"/>
          <w:szCs w:val="24"/>
          <w:lang w:val="de-DE"/>
        </w:rPr>
      </w:pPr>
      <w:r w:rsidRPr="003E4DFB">
        <w:rPr>
          <w:rFonts w:ascii="Times New Roman" w:eastAsia="Times New Roman" w:hAnsi="Times New Roman" w:cs="Times New Roman"/>
          <w:sz w:val="24"/>
          <w:szCs w:val="24"/>
          <w:lang w:val="de-DE"/>
        </w:rPr>
        <w:t xml:space="preserve">24. Juni 2015, 12:33 Uhr Quelle: ZEIT ONLINE, </w:t>
      </w:r>
      <w:proofErr w:type="spellStart"/>
      <w:r w:rsidRPr="003E4DFB">
        <w:rPr>
          <w:rFonts w:ascii="Times New Roman" w:eastAsia="Times New Roman" w:hAnsi="Times New Roman" w:cs="Times New Roman"/>
          <w:sz w:val="24"/>
          <w:szCs w:val="24"/>
          <w:lang w:val="de-DE"/>
        </w:rPr>
        <w:t>sdo</w:t>
      </w:r>
      <w:proofErr w:type="spellEnd"/>
      <w:r w:rsidRPr="003E4DFB">
        <w:rPr>
          <w:rFonts w:ascii="Times New Roman" w:eastAsia="Times New Roman" w:hAnsi="Times New Roman" w:cs="Times New Roman"/>
          <w:sz w:val="24"/>
          <w:szCs w:val="24"/>
          <w:lang w:val="de-DE"/>
        </w:rPr>
        <w:t xml:space="preserve"> </w:t>
      </w:r>
      <w:hyperlink r:id="rId7" w:anchor="comments" w:tooltip="Kommentare anzeigen" w:history="1">
        <w:r w:rsidRPr="003E4DFB">
          <w:rPr>
            <w:rFonts w:ascii="Times New Roman" w:eastAsia="Times New Roman" w:hAnsi="Times New Roman" w:cs="Times New Roman"/>
            <w:color w:val="0000FF"/>
            <w:sz w:val="24"/>
            <w:szCs w:val="24"/>
            <w:u w:val="single"/>
            <w:lang w:val="de-DE"/>
          </w:rPr>
          <w:t>377 Kommentare</w:t>
        </w:r>
      </w:hyperlink>
      <w:r w:rsidRPr="003E4DFB">
        <w:rPr>
          <w:rFonts w:ascii="Times New Roman" w:eastAsia="Times New Roman" w:hAnsi="Times New Roman" w:cs="Times New Roman"/>
          <w:sz w:val="24"/>
          <w:szCs w:val="24"/>
          <w:lang w:val="de-DE"/>
        </w:rPr>
        <w:t xml:space="preserve"> </w:t>
      </w:r>
    </w:p>
    <w:p w:rsidR="003E4DFB" w:rsidRPr="003E4DFB" w:rsidRDefault="003E4DFB" w:rsidP="003E4DFB">
      <w:pPr>
        <w:spacing w:before="100" w:beforeAutospacing="1" w:after="100" w:afterAutospacing="1" w:line="240" w:lineRule="auto"/>
        <w:rPr>
          <w:rFonts w:ascii="Times New Roman" w:eastAsia="Times New Roman" w:hAnsi="Times New Roman" w:cs="Times New Roman"/>
          <w:sz w:val="24"/>
          <w:szCs w:val="24"/>
          <w:lang w:val="de-DE"/>
        </w:rPr>
      </w:pPr>
      <w:r w:rsidRPr="003E4DFB">
        <w:rPr>
          <w:rFonts w:ascii="Times New Roman" w:eastAsia="Times New Roman" w:hAnsi="Times New Roman" w:cs="Times New Roman"/>
          <w:sz w:val="24"/>
          <w:szCs w:val="24"/>
          <w:lang w:val="de-DE"/>
        </w:rPr>
        <w:t xml:space="preserve">Das Misstrauen gegenüber Medien in Deutschland ist groß – und es wächst. Das ist das Ergebnis einer Studie zum Medienvertrauen, die </w:t>
      </w:r>
      <w:proofErr w:type="spellStart"/>
      <w:r w:rsidRPr="003E4DFB">
        <w:rPr>
          <w:rFonts w:ascii="Times New Roman" w:eastAsia="Times New Roman" w:hAnsi="Times New Roman" w:cs="Times New Roman"/>
          <w:sz w:val="24"/>
          <w:szCs w:val="24"/>
          <w:lang w:val="de-DE"/>
        </w:rPr>
        <w:t>infratest</w:t>
      </w:r>
      <w:proofErr w:type="spellEnd"/>
      <w:r w:rsidRPr="003E4DFB">
        <w:rPr>
          <w:rFonts w:ascii="Times New Roman" w:eastAsia="Times New Roman" w:hAnsi="Times New Roman" w:cs="Times New Roman"/>
          <w:sz w:val="24"/>
          <w:szCs w:val="24"/>
          <w:lang w:val="de-DE"/>
        </w:rPr>
        <w:t xml:space="preserve"> </w:t>
      </w:r>
      <w:proofErr w:type="spellStart"/>
      <w:r w:rsidRPr="003E4DFB">
        <w:rPr>
          <w:rFonts w:ascii="Times New Roman" w:eastAsia="Times New Roman" w:hAnsi="Times New Roman" w:cs="Times New Roman"/>
          <w:sz w:val="24"/>
          <w:szCs w:val="24"/>
          <w:lang w:val="de-DE"/>
        </w:rPr>
        <w:t>dimap</w:t>
      </w:r>
      <w:proofErr w:type="spellEnd"/>
      <w:r w:rsidRPr="003E4DFB">
        <w:rPr>
          <w:rFonts w:ascii="Times New Roman" w:eastAsia="Times New Roman" w:hAnsi="Times New Roman" w:cs="Times New Roman"/>
          <w:sz w:val="24"/>
          <w:szCs w:val="24"/>
          <w:lang w:val="de-DE"/>
        </w:rPr>
        <w:t xml:space="preserve"> im Auftrag</w:t>
      </w:r>
      <w:r>
        <w:rPr>
          <w:rStyle w:val="FootnoteReference"/>
          <w:rFonts w:ascii="Times New Roman" w:eastAsia="Times New Roman" w:hAnsi="Times New Roman" w:cs="Times New Roman"/>
          <w:sz w:val="24"/>
          <w:szCs w:val="24"/>
          <w:lang w:val="de-DE"/>
        </w:rPr>
        <w:footnoteReference w:id="5"/>
      </w:r>
      <w:r w:rsidRPr="003E4DFB">
        <w:rPr>
          <w:rFonts w:ascii="Times New Roman" w:eastAsia="Times New Roman" w:hAnsi="Times New Roman" w:cs="Times New Roman"/>
          <w:sz w:val="24"/>
          <w:szCs w:val="24"/>
          <w:lang w:val="de-DE"/>
        </w:rPr>
        <w:t xml:space="preserve"> der ZEIT durchgeführt hat. Die Mehrheit der Befragten, insgesamt 60 Prozent, hat wenig (53 Prozent) oder gar kein (7 Prozent) Vertrauen in die Medien. Nur vier von zehn Deutschen haben "sehr großes" oder "großes" Vertrauen in die politische Berichterstattung der Medien. Etwa ein Viertel der Befragten sagte, ihr Zutrauen in die Berichterstattung der Medien sei in den vergangenen Jahren gesunken.    </w:t>
      </w:r>
    </w:p>
    <w:p w:rsidR="003E4DFB" w:rsidRPr="003E4DFB" w:rsidRDefault="003E4DFB" w:rsidP="003E4DFB">
      <w:pPr>
        <w:spacing w:after="0" w:line="240" w:lineRule="auto"/>
        <w:rPr>
          <w:rFonts w:ascii="Times New Roman" w:eastAsia="Times New Roman" w:hAnsi="Times New Roman" w:cs="Times New Roman"/>
          <w:sz w:val="24"/>
          <w:szCs w:val="24"/>
          <w:lang w:val="de-DE"/>
        </w:rPr>
      </w:pPr>
      <w:r w:rsidRPr="003E4DFB">
        <w:rPr>
          <w:rFonts w:ascii="Times New Roman" w:eastAsia="Times New Roman" w:hAnsi="Times New Roman" w:cs="Times New Roman"/>
          <w:sz w:val="24"/>
          <w:szCs w:val="24"/>
          <w:lang w:val="de-DE"/>
        </w:rPr>
        <w:t xml:space="preserve">Die Umfrage ist Teil der Titelgeschichte der aktuellen ZEIT, die ab Donnerstag erhältlich ist. </w:t>
      </w:r>
      <w:hyperlink r:id="rId8" w:tgtFrame="_blank" w:history="1">
        <w:r w:rsidRPr="003E4DFB">
          <w:rPr>
            <w:rFonts w:ascii="Times New Roman" w:eastAsia="Times New Roman" w:hAnsi="Times New Roman" w:cs="Times New Roman"/>
            <w:color w:val="0000FF"/>
            <w:sz w:val="24"/>
            <w:szCs w:val="24"/>
            <w:u w:val="single"/>
            <w:lang w:val="de-DE"/>
          </w:rPr>
          <w:t>Die aktuelle ZEIT können Sie am Kiosk oder hier erwerben.</w:t>
        </w:r>
      </w:hyperlink>
      <w:r w:rsidRPr="003E4DFB">
        <w:rPr>
          <w:rFonts w:ascii="Times New Roman" w:eastAsia="Times New Roman" w:hAnsi="Times New Roman" w:cs="Times New Roman"/>
          <w:sz w:val="24"/>
          <w:szCs w:val="24"/>
          <w:lang w:val="de-DE"/>
        </w:rPr>
        <w:t xml:space="preserve"> </w:t>
      </w:r>
    </w:p>
    <w:p w:rsidR="003E4DFB" w:rsidRPr="003E4DFB" w:rsidRDefault="003E4DFB" w:rsidP="003E4DFB">
      <w:pPr>
        <w:spacing w:before="100" w:beforeAutospacing="1" w:after="100" w:afterAutospacing="1" w:line="240" w:lineRule="auto"/>
        <w:rPr>
          <w:rFonts w:ascii="Times New Roman" w:eastAsia="Times New Roman" w:hAnsi="Times New Roman" w:cs="Times New Roman"/>
          <w:sz w:val="24"/>
          <w:szCs w:val="24"/>
          <w:lang w:val="de-DE"/>
        </w:rPr>
      </w:pPr>
      <w:r w:rsidRPr="003E4DFB">
        <w:rPr>
          <w:rFonts w:ascii="Times New Roman" w:eastAsia="Times New Roman" w:hAnsi="Times New Roman" w:cs="Times New Roman"/>
          <w:sz w:val="24"/>
          <w:szCs w:val="24"/>
          <w:lang w:val="de-DE"/>
        </w:rPr>
        <w:t xml:space="preserve">Die klassischen Medien haben ihren Status als bevorzugte Informationsquelle aber trotzdem nicht verloren. Laut der Umfrage beziehen die Deutschen ihre politischen Informationen nach wie vor hauptsächlich aus dem Fernsehen, und zwar mit weitem Abstand vor allem von ARD und ZDF. An zweiter Stelle stehen Printprodukte wie Zeitungen und Zeitschriften, gefolgt vom Radio und schließlich dem Internet.  </w:t>
      </w:r>
    </w:p>
    <w:p w:rsidR="003E4DFB" w:rsidRPr="003E4DFB" w:rsidRDefault="003E4DFB" w:rsidP="003E4DFB">
      <w:pPr>
        <w:spacing w:before="100" w:beforeAutospacing="1" w:after="100" w:afterAutospacing="1" w:line="240" w:lineRule="auto"/>
        <w:rPr>
          <w:rFonts w:ascii="Times New Roman" w:eastAsia="Times New Roman" w:hAnsi="Times New Roman" w:cs="Times New Roman"/>
          <w:sz w:val="24"/>
          <w:szCs w:val="24"/>
          <w:lang w:val="de-DE"/>
        </w:rPr>
      </w:pPr>
      <w:r w:rsidRPr="003E4DFB">
        <w:rPr>
          <w:rFonts w:ascii="Times New Roman" w:eastAsia="Times New Roman" w:hAnsi="Times New Roman" w:cs="Times New Roman"/>
          <w:sz w:val="24"/>
          <w:szCs w:val="24"/>
          <w:lang w:val="de-DE"/>
        </w:rPr>
        <w:t xml:space="preserve">Die Kritikpunkte derjenigen, die der Berichterstattung der Medien misstrauen, sind vielseitig: Vor allem geht es um bewusste Fehlinformation und Manipulation (27 Prozent), aber auch um Einseitigkeit (20 Prozent) und handwerkliche Fehlleistungen wie etwa schlechte Recherchen (15 Prozent). Rund jeder zehnte der Befragten bemängelte außerdem die vermeintlich fehlende Unabhängigkeit der Medien.    </w:t>
      </w:r>
      <w:r w:rsidRPr="003E4DFB">
        <w:rPr>
          <w:rFonts w:ascii="Times New Roman" w:eastAsia="Times New Roman" w:hAnsi="Times New Roman" w:cs="Times New Roman"/>
          <w:b/>
          <w:bCs/>
          <w:sz w:val="24"/>
          <w:szCs w:val="24"/>
          <w:lang w:val="de-DE"/>
        </w:rPr>
        <w:t> </w:t>
      </w:r>
      <w:r w:rsidRPr="003E4DFB">
        <w:rPr>
          <w:rFonts w:ascii="Times New Roman" w:eastAsia="Times New Roman" w:hAnsi="Times New Roman" w:cs="Times New Roman"/>
          <w:sz w:val="24"/>
          <w:szCs w:val="24"/>
          <w:lang w:val="de-DE"/>
        </w:rPr>
        <w:t xml:space="preserve"> </w:t>
      </w:r>
    </w:p>
    <w:p w:rsidR="0070532B" w:rsidRDefault="00BB2A76">
      <w:hyperlink r:id="rId9" w:history="1">
        <w:r w:rsidR="003E4DFB" w:rsidRPr="00D72DBD">
          <w:rPr>
            <w:rStyle w:val="Hyperlink"/>
          </w:rPr>
          <w:t>http://www.zeit.de/gesellschaft/2015-06/medienkritik-journalismus-vertrauen</w:t>
        </w:r>
      </w:hyperlink>
    </w:p>
    <w:p w:rsidR="003E4DFB" w:rsidRDefault="003E4DFB"/>
    <w:p w:rsidR="00187649" w:rsidRDefault="00187649"/>
    <w:p w:rsidR="00187649" w:rsidRDefault="00187649"/>
    <w:p w:rsidR="00187649" w:rsidRDefault="00187649"/>
    <w:p w:rsidR="00187649" w:rsidRDefault="00187649" w:rsidP="00187649">
      <w:pPr>
        <w:sectPr w:rsidR="00187649">
          <w:pgSz w:w="12240" w:h="15840"/>
          <w:pgMar w:top="1440" w:right="1440" w:bottom="1440" w:left="1440" w:header="720" w:footer="720" w:gutter="0"/>
          <w:cols w:space="720"/>
          <w:docGrid w:linePitch="360"/>
        </w:sectPr>
      </w:pPr>
    </w:p>
    <w:p w:rsidR="00187649" w:rsidRDefault="00187649">
      <w:proofErr w:type="spellStart"/>
      <w:r>
        <w:lastRenderedPageBreak/>
        <w:t>Wortschatz</w:t>
      </w:r>
      <w:proofErr w:type="spellEnd"/>
      <w:r>
        <w:t xml:space="preserve"> – </w:t>
      </w:r>
      <w:proofErr w:type="spellStart"/>
      <w:r>
        <w:t>Ken</w:t>
      </w:r>
      <w:r w:rsidR="000D10F3">
        <w:t>nen</w:t>
      </w:r>
      <w:proofErr w:type="spellEnd"/>
      <w:r w:rsidR="000D10F3">
        <w:t xml:space="preserve"> </w:t>
      </w:r>
      <w:proofErr w:type="spellStart"/>
      <w:r w:rsidR="000D10F3">
        <w:t>Sie</w:t>
      </w:r>
      <w:proofErr w:type="spellEnd"/>
      <w:r w:rsidR="000D10F3">
        <w:t xml:space="preserve"> </w:t>
      </w:r>
      <w:proofErr w:type="spellStart"/>
      <w:r w:rsidR="000D10F3">
        <w:t>schon</w:t>
      </w:r>
      <w:proofErr w:type="spellEnd"/>
      <w:r w:rsidR="000D10F3">
        <w:t xml:space="preserve">? </w:t>
      </w:r>
      <w:r w:rsidR="000D10F3">
        <w:t xml:space="preserve">Oder </w:t>
      </w:r>
      <w:proofErr w:type="spellStart"/>
      <w:r w:rsidR="000D10F3">
        <w:t>raten</w:t>
      </w:r>
      <w:proofErr w:type="spellEnd"/>
      <w:r w:rsidR="000D10F3">
        <w:t xml:space="preserve"> </w:t>
      </w:r>
      <w:proofErr w:type="spellStart"/>
      <w:r w:rsidR="000D10F3">
        <w:t>Sie</w:t>
      </w:r>
      <w:proofErr w:type="spellEnd"/>
      <w:r w:rsidR="000D10F3">
        <w:t xml:space="preserve"> </w:t>
      </w:r>
      <w:proofErr w:type="spellStart"/>
      <w:r w:rsidR="000D10F3">
        <w:t>zuerst</w:t>
      </w:r>
      <w:proofErr w:type="spellEnd"/>
      <w:r w:rsidR="000D10F3">
        <w:t xml:space="preserve"> mal </w:t>
      </w:r>
      <w:proofErr w:type="spellStart"/>
      <w:r w:rsidR="000D10F3">
        <w:t>laut</w:t>
      </w:r>
      <w:proofErr w:type="spellEnd"/>
      <w:r w:rsidR="000D10F3">
        <w:t xml:space="preserve"> des </w:t>
      </w:r>
      <w:proofErr w:type="spellStart"/>
      <w:r w:rsidR="000D10F3">
        <w:t>Kontexts</w:t>
      </w:r>
      <w:proofErr w:type="spellEnd"/>
      <w:r w:rsidR="000D10F3">
        <w:t>.</w:t>
      </w:r>
      <w:bookmarkStart w:id="0" w:name="_GoBack"/>
      <w:bookmarkEnd w:id="0"/>
    </w:p>
    <w:p w:rsidR="00187649" w:rsidRDefault="00187649" w:rsidP="00187649">
      <w:pPr>
        <w:pStyle w:val="FootnoteText"/>
        <w:numPr>
          <w:ilvl w:val="0"/>
          <w:numId w:val="1"/>
        </w:numPr>
        <w:rPr>
          <w:rFonts w:asciiTheme="majorHAnsi" w:hAnsiTheme="majorHAnsi"/>
          <w:sz w:val="24"/>
          <w:szCs w:val="24"/>
        </w:rPr>
      </w:pPr>
      <w:r w:rsidRPr="00187649">
        <w:rPr>
          <w:rFonts w:asciiTheme="majorHAnsi" w:hAnsiTheme="majorHAnsi"/>
          <w:sz w:val="24"/>
          <w:szCs w:val="24"/>
        </w:rPr>
        <w:t xml:space="preserve">das </w:t>
      </w:r>
      <w:proofErr w:type="spellStart"/>
      <w:r w:rsidRPr="00187649">
        <w:rPr>
          <w:rFonts w:asciiTheme="majorHAnsi" w:hAnsiTheme="majorHAnsi"/>
          <w:sz w:val="24"/>
          <w:szCs w:val="24"/>
        </w:rPr>
        <w:t>Vertrauen</w:t>
      </w:r>
      <w:proofErr w:type="spellEnd"/>
      <w:r w:rsidRPr="00187649">
        <w:rPr>
          <w:rFonts w:asciiTheme="majorHAnsi" w:hAnsiTheme="majorHAnsi"/>
          <w:sz w:val="24"/>
          <w:szCs w:val="24"/>
        </w:rPr>
        <w:t xml:space="preserve"> = </w:t>
      </w:r>
    </w:p>
    <w:p w:rsidR="00187649" w:rsidRDefault="00187649" w:rsidP="00187649">
      <w:pPr>
        <w:pStyle w:val="FootnoteText"/>
        <w:numPr>
          <w:ilvl w:val="0"/>
          <w:numId w:val="1"/>
        </w:numPr>
        <w:rPr>
          <w:rFonts w:asciiTheme="majorHAnsi" w:hAnsiTheme="majorHAnsi"/>
          <w:sz w:val="24"/>
          <w:szCs w:val="24"/>
        </w:rPr>
      </w:pPr>
      <w:r w:rsidRPr="00187649">
        <w:rPr>
          <w:rFonts w:asciiTheme="majorHAnsi" w:hAnsiTheme="majorHAnsi"/>
          <w:sz w:val="24"/>
          <w:szCs w:val="24"/>
        </w:rPr>
        <w:t xml:space="preserve">die </w:t>
      </w:r>
      <w:proofErr w:type="spellStart"/>
      <w:r w:rsidRPr="00187649">
        <w:rPr>
          <w:rFonts w:asciiTheme="majorHAnsi" w:hAnsiTheme="majorHAnsi"/>
          <w:sz w:val="24"/>
          <w:szCs w:val="24"/>
        </w:rPr>
        <w:t>Recherche</w:t>
      </w:r>
      <w:proofErr w:type="spellEnd"/>
      <w:r w:rsidRPr="00187649">
        <w:rPr>
          <w:rFonts w:asciiTheme="majorHAnsi" w:hAnsiTheme="majorHAnsi"/>
          <w:sz w:val="24"/>
          <w:szCs w:val="24"/>
        </w:rPr>
        <w:t xml:space="preserve"> = </w:t>
      </w:r>
    </w:p>
    <w:p w:rsidR="00187649" w:rsidRDefault="00187649" w:rsidP="00187649">
      <w:pPr>
        <w:pStyle w:val="FootnoteText"/>
        <w:numPr>
          <w:ilvl w:val="0"/>
          <w:numId w:val="1"/>
        </w:numPr>
        <w:rPr>
          <w:rFonts w:asciiTheme="majorHAnsi" w:hAnsiTheme="majorHAnsi"/>
          <w:sz w:val="24"/>
          <w:szCs w:val="24"/>
        </w:rPr>
      </w:pPr>
      <w:proofErr w:type="spellStart"/>
      <w:r w:rsidRPr="00187649">
        <w:rPr>
          <w:rFonts w:asciiTheme="majorHAnsi" w:hAnsiTheme="majorHAnsi"/>
          <w:sz w:val="24"/>
          <w:szCs w:val="24"/>
        </w:rPr>
        <w:t>Laut</w:t>
      </w:r>
      <w:proofErr w:type="spellEnd"/>
      <w:r w:rsidRPr="00187649">
        <w:rPr>
          <w:rFonts w:asciiTheme="majorHAnsi" w:hAnsiTheme="majorHAnsi"/>
          <w:sz w:val="24"/>
          <w:szCs w:val="24"/>
        </w:rPr>
        <w:t xml:space="preserve"> + (dative) = </w:t>
      </w:r>
    </w:p>
    <w:p w:rsidR="00187649" w:rsidRPr="00187649" w:rsidRDefault="00187649" w:rsidP="00187649">
      <w:pPr>
        <w:pStyle w:val="FootnoteText"/>
        <w:numPr>
          <w:ilvl w:val="0"/>
          <w:numId w:val="1"/>
        </w:numPr>
        <w:rPr>
          <w:rFonts w:asciiTheme="majorHAnsi" w:hAnsiTheme="majorHAnsi"/>
          <w:sz w:val="24"/>
          <w:szCs w:val="24"/>
        </w:rPr>
      </w:pPr>
      <w:r w:rsidRPr="00187649">
        <w:rPr>
          <w:rFonts w:asciiTheme="majorHAnsi" w:hAnsiTheme="majorHAnsi"/>
          <w:sz w:val="24"/>
          <w:szCs w:val="24"/>
        </w:rPr>
        <w:t xml:space="preserve">die </w:t>
      </w:r>
      <w:r w:rsidRPr="00187649">
        <w:rPr>
          <w:rFonts w:asciiTheme="majorHAnsi" w:eastAsia="Times New Roman" w:hAnsiTheme="majorHAnsi" w:cs="Times New Roman"/>
          <w:sz w:val="24"/>
          <w:szCs w:val="24"/>
          <w:lang w:val="de-DE"/>
        </w:rPr>
        <w:t xml:space="preserve">Berichterstattung = </w:t>
      </w:r>
    </w:p>
    <w:p w:rsidR="00187649" w:rsidRDefault="00187649" w:rsidP="00187649">
      <w:pPr>
        <w:pStyle w:val="FootnoteText"/>
        <w:numPr>
          <w:ilvl w:val="0"/>
          <w:numId w:val="1"/>
        </w:numPr>
        <w:rPr>
          <w:rFonts w:asciiTheme="majorHAnsi" w:hAnsiTheme="majorHAnsi"/>
          <w:sz w:val="24"/>
          <w:szCs w:val="24"/>
        </w:rPr>
      </w:pPr>
      <w:proofErr w:type="spellStart"/>
      <w:r w:rsidRPr="00187649">
        <w:rPr>
          <w:rFonts w:asciiTheme="majorHAnsi" w:hAnsiTheme="majorHAnsi"/>
          <w:sz w:val="24"/>
          <w:szCs w:val="24"/>
        </w:rPr>
        <w:t>im</w:t>
      </w:r>
      <w:proofErr w:type="spellEnd"/>
      <w:r w:rsidRPr="00187649">
        <w:rPr>
          <w:rFonts w:asciiTheme="majorHAnsi" w:hAnsiTheme="majorHAnsi"/>
          <w:sz w:val="24"/>
          <w:szCs w:val="24"/>
        </w:rPr>
        <w:t xml:space="preserve"> </w:t>
      </w:r>
      <w:proofErr w:type="spellStart"/>
      <w:r w:rsidRPr="00187649">
        <w:rPr>
          <w:rFonts w:asciiTheme="majorHAnsi" w:hAnsiTheme="majorHAnsi"/>
          <w:sz w:val="24"/>
          <w:szCs w:val="24"/>
        </w:rPr>
        <w:t>Auftrag</w:t>
      </w:r>
      <w:proofErr w:type="spellEnd"/>
      <w:r w:rsidRPr="00187649">
        <w:rPr>
          <w:rFonts w:asciiTheme="majorHAnsi" w:hAnsiTheme="majorHAnsi"/>
          <w:sz w:val="24"/>
          <w:szCs w:val="24"/>
        </w:rPr>
        <w:t xml:space="preserve"> =</w:t>
      </w:r>
    </w:p>
    <w:p w:rsidR="00187649" w:rsidRDefault="00187649" w:rsidP="00187649">
      <w:pPr>
        <w:pStyle w:val="FootnoteText"/>
        <w:rPr>
          <w:rFonts w:asciiTheme="majorHAnsi" w:hAnsiTheme="majorHAnsi"/>
          <w:sz w:val="24"/>
          <w:szCs w:val="24"/>
        </w:rPr>
      </w:pPr>
    </w:p>
    <w:p w:rsidR="00187649" w:rsidRDefault="00187649" w:rsidP="00187649">
      <w:pPr>
        <w:pStyle w:val="FootnoteText"/>
        <w:rPr>
          <w:rFonts w:asciiTheme="majorHAnsi" w:hAnsiTheme="majorHAnsi"/>
          <w:sz w:val="24"/>
          <w:szCs w:val="24"/>
        </w:rPr>
      </w:pPr>
    </w:p>
    <w:p w:rsidR="00187649" w:rsidRDefault="00187649" w:rsidP="00187649">
      <w:r>
        <w:t xml:space="preserve">Und </w:t>
      </w:r>
      <w:proofErr w:type="spellStart"/>
      <w:r>
        <w:t>jetzt</w:t>
      </w:r>
      <w:proofErr w:type="spellEnd"/>
      <w:r>
        <w:t xml:space="preserve"> </w:t>
      </w:r>
      <w:proofErr w:type="spellStart"/>
      <w:r>
        <w:t>schlagen</w:t>
      </w:r>
      <w:proofErr w:type="spellEnd"/>
      <w:r>
        <w:t xml:space="preserve"> </w:t>
      </w:r>
      <w:proofErr w:type="spellStart"/>
      <w:r>
        <w:t>Sie</w:t>
      </w:r>
      <w:proofErr w:type="spellEnd"/>
      <w:r>
        <w:t xml:space="preserve"> </w:t>
      </w:r>
      <w:proofErr w:type="spellStart"/>
      <w:r>
        <w:t>nach</w:t>
      </w:r>
      <w:proofErr w:type="spellEnd"/>
      <w:r>
        <w:t>….</w:t>
      </w:r>
    </w:p>
    <w:p w:rsidR="00187649" w:rsidRDefault="00187649" w:rsidP="00187649">
      <w:pPr>
        <w:pStyle w:val="FootnoteText"/>
        <w:numPr>
          <w:ilvl w:val="0"/>
          <w:numId w:val="2"/>
        </w:numPr>
        <w:rPr>
          <w:rFonts w:asciiTheme="majorHAnsi" w:hAnsiTheme="majorHAnsi"/>
          <w:sz w:val="24"/>
          <w:szCs w:val="24"/>
        </w:rPr>
      </w:pPr>
      <w:r w:rsidRPr="00187649">
        <w:rPr>
          <w:rFonts w:asciiTheme="majorHAnsi" w:hAnsiTheme="majorHAnsi"/>
          <w:sz w:val="24"/>
          <w:szCs w:val="24"/>
        </w:rPr>
        <w:t xml:space="preserve">das </w:t>
      </w:r>
      <w:proofErr w:type="spellStart"/>
      <w:r w:rsidRPr="00187649">
        <w:rPr>
          <w:rFonts w:asciiTheme="majorHAnsi" w:hAnsiTheme="majorHAnsi"/>
          <w:sz w:val="24"/>
          <w:szCs w:val="24"/>
        </w:rPr>
        <w:t>Vertrauen</w:t>
      </w:r>
      <w:proofErr w:type="spellEnd"/>
      <w:r w:rsidRPr="00187649">
        <w:rPr>
          <w:rFonts w:asciiTheme="majorHAnsi" w:hAnsiTheme="majorHAnsi"/>
          <w:sz w:val="24"/>
          <w:szCs w:val="24"/>
        </w:rPr>
        <w:t xml:space="preserve"> = </w:t>
      </w:r>
    </w:p>
    <w:p w:rsidR="00187649" w:rsidRDefault="00187649" w:rsidP="00187649">
      <w:pPr>
        <w:pStyle w:val="FootnoteText"/>
        <w:numPr>
          <w:ilvl w:val="0"/>
          <w:numId w:val="2"/>
        </w:numPr>
        <w:rPr>
          <w:rFonts w:asciiTheme="majorHAnsi" w:hAnsiTheme="majorHAnsi"/>
          <w:sz w:val="24"/>
          <w:szCs w:val="24"/>
        </w:rPr>
      </w:pPr>
      <w:r w:rsidRPr="00187649">
        <w:rPr>
          <w:rFonts w:asciiTheme="majorHAnsi" w:hAnsiTheme="majorHAnsi"/>
          <w:sz w:val="24"/>
          <w:szCs w:val="24"/>
        </w:rPr>
        <w:t xml:space="preserve">die </w:t>
      </w:r>
      <w:proofErr w:type="spellStart"/>
      <w:r w:rsidRPr="00187649">
        <w:rPr>
          <w:rFonts w:asciiTheme="majorHAnsi" w:hAnsiTheme="majorHAnsi"/>
          <w:sz w:val="24"/>
          <w:szCs w:val="24"/>
        </w:rPr>
        <w:t>Recherche</w:t>
      </w:r>
      <w:proofErr w:type="spellEnd"/>
      <w:r w:rsidRPr="00187649">
        <w:rPr>
          <w:rFonts w:asciiTheme="majorHAnsi" w:hAnsiTheme="majorHAnsi"/>
          <w:sz w:val="24"/>
          <w:szCs w:val="24"/>
        </w:rPr>
        <w:t xml:space="preserve"> = </w:t>
      </w:r>
    </w:p>
    <w:p w:rsidR="00187649" w:rsidRDefault="00187649" w:rsidP="00187649">
      <w:pPr>
        <w:pStyle w:val="FootnoteText"/>
        <w:numPr>
          <w:ilvl w:val="0"/>
          <w:numId w:val="2"/>
        </w:numPr>
        <w:rPr>
          <w:rFonts w:asciiTheme="majorHAnsi" w:hAnsiTheme="majorHAnsi"/>
          <w:sz w:val="24"/>
          <w:szCs w:val="24"/>
        </w:rPr>
      </w:pPr>
      <w:proofErr w:type="spellStart"/>
      <w:r w:rsidRPr="00187649">
        <w:rPr>
          <w:rFonts w:asciiTheme="majorHAnsi" w:hAnsiTheme="majorHAnsi"/>
          <w:sz w:val="24"/>
          <w:szCs w:val="24"/>
        </w:rPr>
        <w:t>Laut</w:t>
      </w:r>
      <w:proofErr w:type="spellEnd"/>
      <w:r w:rsidRPr="00187649">
        <w:rPr>
          <w:rFonts w:asciiTheme="majorHAnsi" w:hAnsiTheme="majorHAnsi"/>
          <w:sz w:val="24"/>
          <w:szCs w:val="24"/>
        </w:rPr>
        <w:t xml:space="preserve"> + (dative) =</w:t>
      </w:r>
    </w:p>
    <w:p w:rsidR="00187649" w:rsidRPr="00187649" w:rsidRDefault="00187649" w:rsidP="00875F82">
      <w:pPr>
        <w:pStyle w:val="FootnoteText"/>
        <w:numPr>
          <w:ilvl w:val="0"/>
          <w:numId w:val="2"/>
        </w:numPr>
        <w:rPr>
          <w:rFonts w:asciiTheme="majorHAnsi" w:hAnsiTheme="majorHAnsi"/>
          <w:sz w:val="24"/>
          <w:szCs w:val="24"/>
        </w:rPr>
      </w:pPr>
      <w:r w:rsidRPr="00187649">
        <w:rPr>
          <w:rFonts w:asciiTheme="majorHAnsi" w:hAnsiTheme="majorHAnsi"/>
          <w:sz w:val="24"/>
          <w:szCs w:val="24"/>
        </w:rPr>
        <w:t xml:space="preserve">die </w:t>
      </w:r>
      <w:r w:rsidRPr="00187649">
        <w:rPr>
          <w:rFonts w:asciiTheme="majorHAnsi" w:eastAsia="Times New Roman" w:hAnsiTheme="majorHAnsi" w:cs="Times New Roman"/>
          <w:sz w:val="24"/>
          <w:szCs w:val="24"/>
          <w:lang w:val="de-DE"/>
        </w:rPr>
        <w:t xml:space="preserve">Berichterstattung = </w:t>
      </w:r>
      <w:r w:rsidRPr="00187649">
        <w:rPr>
          <w:rFonts w:asciiTheme="majorHAnsi" w:hAnsiTheme="majorHAnsi"/>
          <w:sz w:val="24"/>
          <w:szCs w:val="24"/>
        </w:rPr>
        <w:t xml:space="preserve"> </w:t>
      </w:r>
    </w:p>
    <w:p w:rsidR="00187649" w:rsidRPr="00187649" w:rsidRDefault="00187649" w:rsidP="00187649">
      <w:pPr>
        <w:pStyle w:val="FootnoteText"/>
        <w:numPr>
          <w:ilvl w:val="0"/>
          <w:numId w:val="2"/>
        </w:numPr>
        <w:rPr>
          <w:rFonts w:asciiTheme="majorHAnsi" w:hAnsiTheme="majorHAnsi"/>
          <w:sz w:val="24"/>
          <w:szCs w:val="24"/>
        </w:rPr>
      </w:pPr>
      <w:proofErr w:type="spellStart"/>
      <w:r w:rsidRPr="00187649">
        <w:rPr>
          <w:rFonts w:asciiTheme="majorHAnsi" w:hAnsiTheme="majorHAnsi"/>
          <w:sz w:val="24"/>
          <w:szCs w:val="24"/>
        </w:rPr>
        <w:t>im</w:t>
      </w:r>
      <w:proofErr w:type="spellEnd"/>
      <w:r w:rsidRPr="00187649">
        <w:rPr>
          <w:rFonts w:asciiTheme="majorHAnsi" w:hAnsiTheme="majorHAnsi"/>
          <w:sz w:val="24"/>
          <w:szCs w:val="24"/>
        </w:rPr>
        <w:t xml:space="preserve"> </w:t>
      </w:r>
      <w:proofErr w:type="spellStart"/>
      <w:r w:rsidRPr="00187649">
        <w:rPr>
          <w:rFonts w:asciiTheme="majorHAnsi" w:hAnsiTheme="majorHAnsi"/>
          <w:sz w:val="24"/>
          <w:szCs w:val="24"/>
        </w:rPr>
        <w:t>Auftrag</w:t>
      </w:r>
      <w:proofErr w:type="spellEnd"/>
      <w:r w:rsidRPr="00187649">
        <w:rPr>
          <w:rFonts w:asciiTheme="majorHAnsi" w:hAnsiTheme="majorHAnsi"/>
          <w:sz w:val="24"/>
          <w:szCs w:val="24"/>
        </w:rPr>
        <w:t xml:space="preserve"> =</w:t>
      </w:r>
    </w:p>
    <w:p w:rsidR="00187649" w:rsidRDefault="00187649" w:rsidP="00187649">
      <w:pPr>
        <w:sectPr w:rsidR="00187649" w:rsidSect="00187649">
          <w:type w:val="continuous"/>
          <w:pgSz w:w="12240" w:h="15840"/>
          <w:pgMar w:top="1440" w:right="1440" w:bottom="1440" w:left="1440" w:header="720" w:footer="720" w:gutter="0"/>
          <w:cols w:num="2" w:space="720"/>
          <w:docGrid w:linePitch="360"/>
        </w:sectPr>
      </w:pPr>
    </w:p>
    <w:p w:rsidR="00187649" w:rsidRDefault="00187649" w:rsidP="00187649">
      <w:pPr>
        <w:sectPr w:rsidR="00187649" w:rsidSect="00187649">
          <w:type w:val="continuous"/>
          <w:pgSz w:w="12240" w:h="15840"/>
          <w:pgMar w:top="1440" w:right="1440" w:bottom="1440" w:left="1440" w:header="720" w:footer="720" w:gutter="0"/>
          <w:cols w:num="2" w:space="720"/>
          <w:docGrid w:linePitch="360"/>
        </w:sectPr>
      </w:pPr>
    </w:p>
    <w:p w:rsidR="00187649" w:rsidRDefault="00187649" w:rsidP="00187649"/>
    <w:sectPr w:rsidR="00187649" w:rsidSect="0018764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A76" w:rsidRDefault="00BB2A76" w:rsidP="003E4DFB">
      <w:pPr>
        <w:spacing w:after="0" w:line="240" w:lineRule="auto"/>
      </w:pPr>
      <w:r>
        <w:separator/>
      </w:r>
    </w:p>
  </w:endnote>
  <w:endnote w:type="continuationSeparator" w:id="0">
    <w:p w:rsidR="00BB2A76" w:rsidRDefault="00BB2A76" w:rsidP="003E4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A76" w:rsidRDefault="00BB2A76" w:rsidP="003E4DFB">
      <w:pPr>
        <w:spacing w:after="0" w:line="240" w:lineRule="auto"/>
      </w:pPr>
      <w:r>
        <w:separator/>
      </w:r>
    </w:p>
  </w:footnote>
  <w:footnote w:type="continuationSeparator" w:id="0">
    <w:p w:rsidR="00BB2A76" w:rsidRDefault="00BB2A76" w:rsidP="003E4DFB">
      <w:pPr>
        <w:spacing w:after="0" w:line="240" w:lineRule="auto"/>
      </w:pPr>
      <w:r>
        <w:continuationSeparator/>
      </w:r>
    </w:p>
  </w:footnote>
  <w:footnote w:id="1">
    <w:p w:rsidR="003E4DFB" w:rsidRPr="00187649" w:rsidRDefault="003E4DFB">
      <w:pPr>
        <w:pStyle w:val="FootnoteText"/>
        <w:rPr>
          <w:rFonts w:asciiTheme="majorHAnsi" w:hAnsiTheme="majorHAnsi"/>
          <w:sz w:val="24"/>
          <w:szCs w:val="24"/>
        </w:rPr>
      </w:pPr>
      <w:r w:rsidRPr="00187649">
        <w:rPr>
          <w:rStyle w:val="FootnoteReference"/>
          <w:rFonts w:asciiTheme="majorHAnsi" w:hAnsiTheme="majorHAnsi"/>
          <w:sz w:val="24"/>
          <w:szCs w:val="24"/>
        </w:rPr>
        <w:footnoteRef/>
      </w:r>
      <w:r w:rsidRPr="00187649">
        <w:rPr>
          <w:rFonts w:asciiTheme="majorHAnsi" w:hAnsiTheme="majorHAnsi"/>
          <w:sz w:val="24"/>
          <w:szCs w:val="24"/>
        </w:rPr>
        <w:t xml:space="preserve"> das </w:t>
      </w:r>
      <w:proofErr w:type="spellStart"/>
      <w:r w:rsidRPr="00187649">
        <w:rPr>
          <w:rFonts w:asciiTheme="majorHAnsi" w:hAnsiTheme="majorHAnsi"/>
          <w:sz w:val="24"/>
          <w:szCs w:val="24"/>
        </w:rPr>
        <w:t>Vertrauen</w:t>
      </w:r>
      <w:proofErr w:type="spellEnd"/>
      <w:r w:rsidRPr="00187649">
        <w:rPr>
          <w:rFonts w:asciiTheme="majorHAnsi" w:hAnsiTheme="majorHAnsi"/>
          <w:sz w:val="24"/>
          <w:szCs w:val="24"/>
        </w:rPr>
        <w:t xml:space="preserve"> = </w:t>
      </w:r>
    </w:p>
  </w:footnote>
  <w:footnote w:id="2">
    <w:p w:rsidR="003E4DFB" w:rsidRPr="00187649" w:rsidRDefault="003E4DFB">
      <w:pPr>
        <w:pStyle w:val="FootnoteText"/>
        <w:rPr>
          <w:rFonts w:asciiTheme="majorHAnsi" w:hAnsiTheme="majorHAnsi"/>
          <w:sz w:val="24"/>
          <w:szCs w:val="24"/>
        </w:rPr>
      </w:pPr>
      <w:r w:rsidRPr="00187649">
        <w:rPr>
          <w:rStyle w:val="FootnoteReference"/>
          <w:rFonts w:asciiTheme="majorHAnsi" w:hAnsiTheme="majorHAnsi"/>
          <w:sz w:val="24"/>
          <w:szCs w:val="24"/>
        </w:rPr>
        <w:footnoteRef/>
      </w:r>
      <w:r w:rsidRPr="00187649">
        <w:rPr>
          <w:rFonts w:asciiTheme="majorHAnsi" w:hAnsiTheme="majorHAnsi"/>
          <w:sz w:val="24"/>
          <w:szCs w:val="24"/>
        </w:rPr>
        <w:t xml:space="preserve"> die </w:t>
      </w:r>
      <w:proofErr w:type="spellStart"/>
      <w:r w:rsidRPr="00187649">
        <w:rPr>
          <w:rFonts w:asciiTheme="majorHAnsi" w:hAnsiTheme="majorHAnsi"/>
          <w:sz w:val="24"/>
          <w:szCs w:val="24"/>
        </w:rPr>
        <w:t>Recherche</w:t>
      </w:r>
      <w:proofErr w:type="spellEnd"/>
      <w:r w:rsidRPr="00187649">
        <w:rPr>
          <w:rFonts w:asciiTheme="majorHAnsi" w:hAnsiTheme="majorHAnsi"/>
          <w:sz w:val="24"/>
          <w:szCs w:val="24"/>
        </w:rPr>
        <w:t xml:space="preserve"> = </w:t>
      </w:r>
    </w:p>
  </w:footnote>
  <w:footnote w:id="3">
    <w:p w:rsidR="003E4DFB" w:rsidRPr="00187649" w:rsidRDefault="003E4DFB">
      <w:pPr>
        <w:pStyle w:val="FootnoteText"/>
        <w:rPr>
          <w:rFonts w:asciiTheme="majorHAnsi" w:hAnsiTheme="majorHAnsi"/>
          <w:sz w:val="24"/>
          <w:szCs w:val="24"/>
        </w:rPr>
      </w:pPr>
      <w:r w:rsidRPr="00187649">
        <w:rPr>
          <w:rStyle w:val="FootnoteReference"/>
          <w:rFonts w:asciiTheme="majorHAnsi" w:hAnsiTheme="majorHAnsi"/>
          <w:sz w:val="24"/>
          <w:szCs w:val="24"/>
        </w:rPr>
        <w:footnoteRef/>
      </w:r>
      <w:r w:rsidRPr="00187649">
        <w:rPr>
          <w:rFonts w:asciiTheme="majorHAnsi" w:hAnsiTheme="majorHAnsi"/>
          <w:sz w:val="24"/>
          <w:szCs w:val="24"/>
        </w:rPr>
        <w:t xml:space="preserve"> </w:t>
      </w:r>
      <w:proofErr w:type="spellStart"/>
      <w:r w:rsidRPr="00187649">
        <w:rPr>
          <w:rFonts w:asciiTheme="majorHAnsi" w:hAnsiTheme="majorHAnsi"/>
          <w:sz w:val="24"/>
          <w:szCs w:val="24"/>
        </w:rPr>
        <w:t>Laut</w:t>
      </w:r>
      <w:proofErr w:type="spellEnd"/>
      <w:r w:rsidRPr="00187649">
        <w:rPr>
          <w:rFonts w:asciiTheme="majorHAnsi" w:hAnsiTheme="majorHAnsi"/>
          <w:sz w:val="24"/>
          <w:szCs w:val="24"/>
        </w:rPr>
        <w:t xml:space="preserve"> + (dative) = </w:t>
      </w:r>
    </w:p>
  </w:footnote>
  <w:footnote w:id="4">
    <w:p w:rsidR="003E4DFB" w:rsidRPr="00187649" w:rsidRDefault="003E4DFB">
      <w:pPr>
        <w:pStyle w:val="FootnoteText"/>
        <w:rPr>
          <w:rFonts w:asciiTheme="majorHAnsi" w:hAnsiTheme="majorHAnsi"/>
          <w:sz w:val="24"/>
          <w:szCs w:val="24"/>
        </w:rPr>
      </w:pPr>
      <w:r w:rsidRPr="00187649">
        <w:rPr>
          <w:rStyle w:val="FootnoteReference"/>
          <w:rFonts w:asciiTheme="majorHAnsi" w:hAnsiTheme="majorHAnsi"/>
          <w:sz w:val="24"/>
          <w:szCs w:val="24"/>
        </w:rPr>
        <w:footnoteRef/>
      </w:r>
      <w:r w:rsidRPr="00187649">
        <w:rPr>
          <w:rFonts w:asciiTheme="majorHAnsi" w:hAnsiTheme="majorHAnsi"/>
          <w:sz w:val="24"/>
          <w:szCs w:val="24"/>
        </w:rPr>
        <w:t xml:space="preserve">  die </w:t>
      </w:r>
      <w:r w:rsidRPr="00187649">
        <w:rPr>
          <w:rFonts w:asciiTheme="majorHAnsi" w:eastAsia="Times New Roman" w:hAnsiTheme="majorHAnsi" w:cs="Times New Roman"/>
          <w:sz w:val="24"/>
          <w:szCs w:val="24"/>
          <w:lang w:val="de-DE"/>
        </w:rPr>
        <w:t xml:space="preserve">Berichterstattung = </w:t>
      </w:r>
    </w:p>
  </w:footnote>
  <w:footnote w:id="5">
    <w:p w:rsidR="003E4DFB" w:rsidRDefault="003E4DFB">
      <w:pPr>
        <w:pStyle w:val="FootnoteText"/>
      </w:pPr>
      <w:r w:rsidRPr="00187649">
        <w:rPr>
          <w:rStyle w:val="FootnoteReference"/>
          <w:rFonts w:asciiTheme="majorHAnsi" w:hAnsiTheme="majorHAnsi"/>
          <w:sz w:val="24"/>
          <w:szCs w:val="24"/>
        </w:rPr>
        <w:footnoteRef/>
      </w:r>
      <w:r w:rsidRPr="00187649">
        <w:rPr>
          <w:rFonts w:asciiTheme="majorHAnsi" w:hAnsiTheme="majorHAnsi"/>
          <w:sz w:val="24"/>
          <w:szCs w:val="24"/>
        </w:rPr>
        <w:t xml:space="preserve"> </w:t>
      </w:r>
      <w:proofErr w:type="spellStart"/>
      <w:r w:rsidRPr="00187649">
        <w:rPr>
          <w:rFonts w:asciiTheme="majorHAnsi" w:hAnsiTheme="majorHAnsi"/>
          <w:sz w:val="24"/>
          <w:szCs w:val="24"/>
        </w:rPr>
        <w:t>im</w:t>
      </w:r>
      <w:proofErr w:type="spellEnd"/>
      <w:r w:rsidRPr="00187649">
        <w:rPr>
          <w:rFonts w:asciiTheme="majorHAnsi" w:hAnsiTheme="majorHAnsi"/>
          <w:sz w:val="24"/>
          <w:szCs w:val="24"/>
        </w:rPr>
        <w:t xml:space="preserve"> </w:t>
      </w:r>
      <w:proofErr w:type="spellStart"/>
      <w:r w:rsidRPr="00187649">
        <w:rPr>
          <w:rFonts w:asciiTheme="majorHAnsi" w:hAnsiTheme="majorHAnsi"/>
          <w:sz w:val="24"/>
          <w:szCs w:val="24"/>
        </w:rPr>
        <w:t>Auftrag</w:t>
      </w:r>
      <w:proofErr w:type="spellEnd"/>
      <w:r w:rsidRPr="00187649">
        <w:rPr>
          <w:rFonts w:asciiTheme="majorHAnsi" w:hAnsiTheme="majorHAnsi"/>
          <w:sz w:val="24"/>
          <w:szCs w:val="24"/>
        </w:rPr>
        <w:t xml:space="preserve"> =</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0D8C"/>
    <w:multiLevelType w:val="hybridMultilevel"/>
    <w:tmpl w:val="2C30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42402"/>
    <w:multiLevelType w:val="hybridMultilevel"/>
    <w:tmpl w:val="2C30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DFB"/>
    <w:rsid w:val="000D10F3"/>
    <w:rsid w:val="00187649"/>
    <w:rsid w:val="0037504A"/>
    <w:rsid w:val="003E4DFB"/>
    <w:rsid w:val="0070532B"/>
    <w:rsid w:val="00845899"/>
    <w:rsid w:val="00AC541A"/>
    <w:rsid w:val="00BB2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289D"/>
  <w15:chartTrackingRefBased/>
  <w15:docId w15:val="{D5DF0D8D-84A2-46F1-A2DC-C0B1DA03F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4D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F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E4DFB"/>
    <w:rPr>
      <w:color w:val="0000FF"/>
      <w:u w:val="single"/>
    </w:rPr>
  </w:style>
  <w:style w:type="character" w:customStyle="1" w:styleId="article-headingtitle">
    <w:name w:val="article-heading__title"/>
    <w:basedOn w:val="DefaultParagraphFont"/>
    <w:rsid w:val="003E4DFB"/>
  </w:style>
  <w:style w:type="character" w:customStyle="1" w:styleId="metadatasource">
    <w:name w:val="metadata__source"/>
    <w:basedOn w:val="DefaultParagraphFont"/>
    <w:rsid w:val="003E4DFB"/>
  </w:style>
  <w:style w:type="paragraph" w:customStyle="1" w:styleId="paragraph">
    <w:name w:val="paragraph"/>
    <w:basedOn w:val="Normal"/>
    <w:rsid w:val="003E4D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text">
    <w:name w:val="figure__text"/>
    <w:basedOn w:val="DefaultParagraphFont"/>
    <w:rsid w:val="003E4DFB"/>
  </w:style>
  <w:style w:type="character" w:customStyle="1" w:styleId="figurecopyright">
    <w:name w:val="figure__copyright"/>
    <w:basedOn w:val="DefaultParagraphFont"/>
    <w:rsid w:val="003E4DFB"/>
  </w:style>
  <w:style w:type="character" w:styleId="Strong">
    <w:name w:val="Strong"/>
    <w:basedOn w:val="DefaultParagraphFont"/>
    <w:uiPriority w:val="22"/>
    <w:qFormat/>
    <w:rsid w:val="003E4DFB"/>
    <w:rPr>
      <w:b/>
      <w:bCs/>
    </w:rPr>
  </w:style>
  <w:style w:type="paragraph" w:styleId="FootnoteText">
    <w:name w:val="footnote text"/>
    <w:basedOn w:val="Normal"/>
    <w:link w:val="FootnoteTextChar"/>
    <w:uiPriority w:val="99"/>
    <w:unhideWhenUsed/>
    <w:rsid w:val="003E4DFB"/>
    <w:pPr>
      <w:spacing w:after="0" w:line="240" w:lineRule="auto"/>
    </w:pPr>
    <w:rPr>
      <w:sz w:val="20"/>
      <w:szCs w:val="20"/>
    </w:rPr>
  </w:style>
  <w:style w:type="character" w:customStyle="1" w:styleId="FootnoteTextChar">
    <w:name w:val="Footnote Text Char"/>
    <w:basedOn w:val="DefaultParagraphFont"/>
    <w:link w:val="FootnoteText"/>
    <w:uiPriority w:val="99"/>
    <w:rsid w:val="003E4DFB"/>
    <w:rPr>
      <w:sz w:val="20"/>
      <w:szCs w:val="20"/>
    </w:rPr>
  </w:style>
  <w:style w:type="character" w:styleId="FootnoteReference">
    <w:name w:val="footnote reference"/>
    <w:basedOn w:val="DefaultParagraphFont"/>
    <w:uiPriority w:val="99"/>
    <w:semiHidden/>
    <w:unhideWhenUsed/>
    <w:rsid w:val="003E4D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590927">
      <w:bodyDiv w:val="1"/>
      <w:marLeft w:val="0"/>
      <w:marRight w:val="0"/>
      <w:marTop w:val="0"/>
      <w:marBottom w:val="0"/>
      <w:divBdr>
        <w:top w:val="none" w:sz="0" w:space="0" w:color="auto"/>
        <w:left w:val="none" w:sz="0" w:space="0" w:color="auto"/>
        <w:bottom w:val="none" w:sz="0" w:space="0" w:color="auto"/>
        <w:right w:val="none" w:sz="0" w:space="0" w:color="auto"/>
      </w:divBdr>
      <w:divsChild>
        <w:div w:id="1102804881">
          <w:marLeft w:val="0"/>
          <w:marRight w:val="0"/>
          <w:marTop w:val="0"/>
          <w:marBottom w:val="0"/>
          <w:divBdr>
            <w:top w:val="none" w:sz="0" w:space="0" w:color="auto"/>
            <w:left w:val="none" w:sz="0" w:space="0" w:color="auto"/>
            <w:bottom w:val="none" w:sz="0" w:space="0" w:color="auto"/>
            <w:right w:val="none" w:sz="0" w:space="0" w:color="auto"/>
          </w:divBdr>
          <w:divsChild>
            <w:div w:id="938367441">
              <w:marLeft w:val="0"/>
              <w:marRight w:val="0"/>
              <w:marTop w:val="0"/>
              <w:marBottom w:val="0"/>
              <w:divBdr>
                <w:top w:val="none" w:sz="0" w:space="0" w:color="auto"/>
                <w:left w:val="none" w:sz="0" w:space="0" w:color="auto"/>
                <w:bottom w:val="none" w:sz="0" w:space="0" w:color="auto"/>
                <w:right w:val="none" w:sz="0" w:space="0" w:color="auto"/>
              </w:divBdr>
              <w:divsChild>
                <w:div w:id="1032456589">
                  <w:marLeft w:val="0"/>
                  <w:marRight w:val="0"/>
                  <w:marTop w:val="0"/>
                  <w:marBottom w:val="0"/>
                  <w:divBdr>
                    <w:top w:val="none" w:sz="0" w:space="0" w:color="auto"/>
                    <w:left w:val="none" w:sz="0" w:space="0" w:color="auto"/>
                    <w:bottom w:val="none" w:sz="0" w:space="0" w:color="auto"/>
                    <w:right w:val="none" w:sz="0" w:space="0" w:color="auto"/>
                  </w:divBdr>
                </w:div>
                <w:div w:id="1021467658">
                  <w:marLeft w:val="0"/>
                  <w:marRight w:val="0"/>
                  <w:marTop w:val="0"/>
                  <w:marBottom w:val="0"/>
                  <w:divBdr>
                    <w:top w:val="none" w:sz="0" w:space="0" w:color="auto"/>
                    <w:left w:val="none" w:sz="0" w:space="0" w:color="auto"/>
                    <w:bottom w:val="none" w:sz="0" w:space="0" w:color="auto"/>
                    <w:right w:val="none" w:sz="0" w:space="0" w:color="auto"/>
                  </w:divBdr>
                  <w:divsChild>
                    <w:div w:id="1902446114">
                      <w:marLeft w:val="0"/>
                      <w:marRight w:val="0"/>
                      <w:marTop w:val="0"/>
                      <w:marBottom w:val="0"/>
                      <w:divBdr>
                        <w:top w:val="none" w:sz="0" w:space="0" w:color="auto"/>
                        <w:left w:val="none" w:sz="0" w:space="0" w:color="auto"/>
                        <w:bottom w:val="none" w:sz="0" w:space="0" w:color="auto"/>
                        <w:right w:val="none" w:sz="0" w:space="0" w:color="auto"/>
                      </w:divBdr>
                    </w:div>
                    <w:div w:id="1223374370">
                      <w:marLeft w:val="0"/>
                      <w:marRight w:val="0"/>
                      <w:marTop w:val="0"/>
                      <w:marBottom w:val="0"/>
                      <w:divBdr>
                        <w:top w:val="none" w:sz="0" w:space="0" w:color="auto"/>
                        <w:left w:val="none" w:sz="0" w:space="0" w:color="auto"/>
                        <w:bottom w:val="none" w:sz="0" w:space="0" w:color="auto"/>
                        <w:right w:val="none" w:sz="0" w:space="0" w:color="auto"/>
                      </w:divBdr>
                    </w:div>
                  </w:divsChild>
                </w:div>
                <w:div w:id="1035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emium.zeit.de/aktuelle-zeit?wt_zmc=fix.int.zonpme.zeitde.artikelbox.ausgseite.bildtext.text.text&amp;amp%3Bamp%3Butm_medium=fix&amp;amp%3Bamp%3Butm_source=zeitde_zonpme_int&amp;amp%3Bamp%3B%3Butm_campaign=artikelbox&amp;amp%3Bamp%3Butm_content=ausgseite_bildtext_text_text" TargetMode="External"/><Relationship Id="rId3" Type="http://schemas.openxmlformats.org/officeDocument/2006/relationships/settings" Target="settings.xml"/><Relationship Id="rId7" Type="http://schemas.openxmlformats.org/officeDocument/2006/relationships/hyperlink" Target="http://www.zeit.de/gesellschaft/2015-06/medienkritik-journalismus-vertrau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eit.de/gesellschaft/2015-06/medienkritik-journalismus-vertrau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wlim</dc:creator>
  <cp:keywords/>
  <dc:description/>
  <cp:lastModifiedBy>wlim</cp:lastModifiedBy>
  <cp:revision>3</cp:revision>
  <dcterms:created xsi:type="dcterms:W3CDTF">2016-05-25T18:42:00Z</dcterms:created>
  <dcterms:modified xsi:type="dcterms:W3CDTF">2016-05-31T13:59:00Z</dcterms:modified>
</cp:coreProperties>
</file>