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Gérer ses employés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101D52">
              <w:rPr>
                <w:rFonts w:ascii="Times New Roman" w:eastAsia="Times New Roman" w:hAnsi="Times New Roman" w:cs="Times New Roman"/>
              </w:rPr>
              <w:t>La gestion d’employé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 w:rsidR="00FC6D49">
              <w:rPr>
                <w:rFonts w:ascii="Times New Roman" w:eastAsia="Times New Roman" w:hAnsi="Times New Roman" w:cs="Times New Roman"/>
              </w:rPr>
              <w:t>faite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en ligne, par </w:t>
            </w:r>
            <w:r w:rsidR="00101D52">
              <w:rPr>
                <w:rFonts w:ascii="Times New Roman" w:eastAsia="Times New Roman" w:hAnsi="Times New Roman" w:cs="Times New Roman"/>
              </w:rPr>
              <w:t>le responsable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</w:t>
            </w:r>
            <w:r w:rsidR="00101D52">
              <w:rPr>
                <w:rFonts w:ascii="Times New Roman" w:eastAsia="Times New Roman" w:hAnsi="Times New Roman" w:cs="Times New Roman"/>
              </w:rPr>
              <w:t xml:space="preserve">ou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>par</w:t>
            </w:r>
            <w:r w:rsidR="00101D52">
              <w:rPr>
                <w:rFonts w:ascii="Times New Roman" w:eastAsia="Times New Roman" w:hAnsi="Times New Roman" w:cs="Times New Roman"/>
              </w:rPr>
              <w:t xml:space="preserve">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L’utilisateur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(Cas d’utilisation «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Se connecter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 </w:t>
            </w:r>
            <w:r w:rsidR="00F07386">
              <w:rPr>
                <w:rFonts w:ascii="Times New Roman" w:eastAsia="Times New Roman" w:hAnsi="Times New Roman" w:cs="Times New Roman"/>
              </w:rPr>
              <w:t>Gérer ses employés</w:t>
            </w:r>
            <w:r w:rsidR="00F07386"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304F7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Le système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Pr="0077645C" w:rsidRDefault="007304F7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2. </w:t>
            </w:r>
            <w:r w:rsidRPr="007304F7">
              <w:rPr>
                <w:rFonts w:ascii="Times New Roman" w:eastAsia="Times New Roman" w:hAnsi="Times New Roman" w:cs="Times New Roman"/>
                <w:iCs/>
              </w:rPr>
              <w:t>Si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> est un commercial, il a la possibilité de demander au système faire appel au cas d’utilisation « Créer un profil employé »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choisit un employé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>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7645C"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renvoi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 profil de l’employé préalablement sélectionné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377362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 page des employés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2C642F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 L’</w:t>
            </w:r>
            <w:r w:rsidRPr="002C642F">
              <w:rPr>
                <w:rFonts w:ascii="Times New Roman" w:eastAsia="Times New Roman" w:hAnsi="Times New Roman" w:cs="Times New Roman"/>
                <w:i/>
              </w:rPr>
              <w:t>opérateur</w:t>
            </w:r>
            <w:r>
              <w:rPr>
                <w:rFonts w:ascii="Times New Roman" w:eastAsia="Times New Roman" w:hAnsi="Times New Roman" w:cs="Times New Roman"/>
              </w:rPr>
              <w:t xml:space="preserve"> décide de quitter la page de création d’un profil employé.</w:t>
            </w:r>
          </w:p>
          <w:p w:rsidR="0077645C" w:rsidRDefault="007304F7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377362">
              <w:rPr>
                <w:rFonts w:ascii="Times New Roman" w:eastAsia="Times New Roman" w:hAnsi="Times New Roman" w:cs="Times New Roman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>
              <w:rPr>
                <w:rFonts w:ascii="Times New Roman" w:eastAsia="Times New Roman" w:hAnsi="Times New Roman" w:cs="Times New Roman"/>
              </w:rPr>
              <w:t>le profil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 l’</w:t>
            </w:r>
            <w:r>
              <w:rPr>
                <w:rFonts w:ascii="Times New Roman" w:eastAsia="Times New Roman" w:hAnsi="Times New Roman" w:cs="Times New Roman"/>
              </w:rPr>
              <w:t>employés</w:t>
            </w:r>
            <w:r>
              <w:rPr>
                <w:rFonts w:ascii="Times New Roman" w:eastAsia="Times New Roman" w:hAnsi="Times New Roman" w:cs="Times New Roman"/>
              </w:rPr>
              <w:t xml:space="preserve"> sélectionné</w:t>
            </w:r>
            <w:r w:rsidR="00377362">
              <w:rPr>
                <w:rFonts w:ascii="Times New Roman" w:eastAsia="Times New Roman" w:hAnsi="Times New Roman" w:cs="Times New Roman"/>
              </w:rPr>
              <w:t>.</w:t>
            </w:r>
          </w:p>
          <w:p w:rsidR="002C642F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4.a Le système renvoi sur le profil de l’employé préalablement crée.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.b </w:t>
            </w:r>
            <w:r w:rsidR="007304F7" w:rsidRPr="007304F7">
              <w:rPr>
                <w:rFonts w:ascii="Times New Roman" w:eastAsia="Times New Roman" w:hAnsi="Times New Roman" w:cs="Times New Roman"/>
              </w:rPr>
              <w:t xml:space="preserve">Le système n’affiche aucun </w:t>
            </w:r>
            <w:r w:rsidR="007304F7">
              <w:rPr>
                <w:rFonts w:ascii="Times New Roman" w:eastAsia="Times New Roman" w:hAnsi="Times New Roman" w:cs="Times New Roman"/>
              </w:rPr>
              <w:t>employé</w:t>
            </w:r>
            <w:r w:rsidR="007304F7" w:rsidRPr="007304F7">
              <w:rPr>
                <w:rFonts w:ascii="Times New Roman" w:eastAsia="Times New Roman" w:hAnsi="Times New Roman" w:cs="Times New Roman"/>
              </w:rPr>
              <w:t xml:space="preserve"> sélectionné. Il affiche « Veuillez sélectionner </w:t>
            </w:r>
            <w:r w:rsidR="007304F7">
              <w:rPr>
                <w:rFonts w:ascii="Times New Roman" w:eastAsia="Times New Roman" w:hAnsi="Times New Roman" w:cs="Times New Roman"/>
              </w:rPr>
              <w:t>un employé</w:t>
            </w:r>
            <w:r>
              <w:rPr>
                <w:rFonts w:ascii="Times New Roman" w:eastAsia="Times New Roman" w:hAnsi="Times New Roman" w:cs="Times New Roman"/>
              </w:rPr>
              <w:t xml:space="preserve"> » (retour à l’étape 1)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E84EC9">
              <w:rPr>
                <w:rFonts w:ascii="Times New Roman" w:eastAsia="Times New Roman" w:hAnsi="Times New Roman" w:cs="Times New Roman"/>
              </w:rPr>
              <w:t>1</w:t>
            </w:r>
            <w:r w:rsidR="002C642F">
              <w:rPr>
                <w:rFonts w:ascii="Times New Roman" w:eastAsia="Times New Roman" w:hAnsi="Times New Roman" w:cs="Times New Roman"/>
              </w:rPr>
              <w:t>, 2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 ou </w:t>
            </w:r>
            <w:r w:rsidR="002C642F">
              <w:rPr>
                <w:rFonts w:ascii="Times New Roman" w:eastAsia="Times New Roman" w:hAnsi="Times New Roman" w:cs="Times New Roman"/>
              </w:rPr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113F0C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 w:rsidR="00113F0C">
              <w:rPr>
                <w:rFonts w:ascii="Times New Roman" w:eastAsia="Times New Roman" w:hAnsi="Times New Roman" w:cs="Times New Roman"/>
              </w:rPr>
              <w:t xml:space="preserve">À l’étape </w:t>
            </w:r>
            <w:r w:rsidR="002C642F">
              <w:rPr>
                <w:rFonts w:ascii="Times New Roman" w:eastAsia="Times New Roman" w:hAnsi="Times New Roman" w:cs="Times New Roman"/>
              </w:rPr>
              <w:t>3</w:t>
            </w:r>
            <w:r w:rsidR="00113F0C">
              <w:rPr>
                <w:rFonts w:ascii="Times New Roman" w:eastAsia="Times New Roman" w:hAnsi="Times New Roman" w:cs="Times New Roman"/>
              </w:rPr>
              <w:t xml:space="preserve">, si </w:t>
            </w:r>
            <w:r w:rsidR="002C642F">
              <w:rPr>
                <w:rFonts w:ascii="Times New Roman" w:eastAsia="Times New Roman" w:hAnsi="Times New Roman" w:cs="Times New Roman"/>
              </w:rPr>
              <w:t>aucun employé n’est sélectionné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2C642F">
              <w:rPr>
                <w:rFonts w:ascii="Times New Roman" w:eastAsia="Times New Roman" w:hAnsi="Times New Roman" w:cs="Times New Roman"/>
              </w:rPr>
              <w:t>L’opérateur est renvoyé sur le profil de l’employé sélectionné/crée.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L’affichage des employés devra se faire par groupe de 10 par page, il sera néanmoins possible d’afficher 50 ou 100 employés par page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 xml:space="preserve">La recherche des </w:t>
            </w:r>
            <w:r>
              <w:rPr>
                <w:rFonts w:ascii="Times New Roman" w:eastAsia="Times New Roman" w:hAnsi="Times New Roman" w:cs="Times New Roman"/>
              </w:rPr>
              <w:t xml:space="preserve">employés,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60D9" w:rsidRDefault="003060D9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 </w:t>
            </w:r>
          </w:p>
          <w:p w:rsidR="0077645C" w:rsidRPr="0077645C" w:rsidRDefault="002C642F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Doit-il avoir des filtres ?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catégorie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date d’embauche, note client (pour les livreurs)…)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F33D8"/>
    <w:rsid w:val="003060D9"/>
    <w:rsid w:val="00377362"/>
    <w:rsid w:val="004A6B15"/>
    <w:rsid w:val="007304F7"/>
    <w:rsid w:val="0077645C"/>
    <w:rsid w:val="0081745B"/>
    <w:rsid w:val="009B1899"/>
    <w:rsid w:val="00BA1D32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2019-05-12T19:25:00Z</dcterms:created>
  <dcterms:modified xsi:type="dcterms:W3CDTF">2019-05-12T19:25:00Z</dcterms:modified>
</cp:coreProperties>
</file>