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this dashboard more professional and power bi style landscape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</w:t>
      </w:r>
      <w:r>
        <w:t xml:space="preserve"> </w:t>
      </w:r>
      <w:r>
        <w:rPr>
          <w:b/>
          <w:bCs/>
        </w:rPr>
        <w:t xml:space="preserve">Power BI-style professional landscape dashboard</w:t>
      </w:r>
      <w:r>
        <w:t xml:space="preserve"> </w:t>
      </w:r>
      <w:r>
        <w:t xml:space="preserve">is ready. Here’s what’s included:</w:t>
      </w:r>
    </w:p>
    <w:bookmarkStart w:id="20" w:name="power-bi-interface-elements"/>
    <w:p>
      <w:pPr>
        <w:pStyle w:val="3"/>
      </w:pPr>
      <w:r>
        <w:t xml:space="preserve">Power BI Interface Elements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Ribbon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ribbon with Power BI yellow logo, report name</w:t>
            </w:r>
            <w:r>
              <w:t xml:space="preserve"> </w:t>
            </w:r>
            <w:r>
              <w:rPr>
                <w:rStyle w:val="VerbatimChar"/>
              </w:rPr>
              <w:t xml:space="preserve">OC_Products_Status_Report</w:t>
            </w:r>
            <w:r>
              <w:t xml:space="preserve">, File/Home/Insert/Modeling/</w:t>
            </w:r>
            <w:r>
              <w:rPr>
                <w:b/>
                <w:bCs/>
              </w:rPr>
              <w:t xml:space="preserve">View</w:t>
            </w:r>
            <w:r>
              <w:t xml:space="preserve">/Optimize/Help tabs, Share button, and user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Left Nav Pane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view (active), Data view, Model view, Filters, Visualizations, Data/Fields, Bookmarks, Performance analyzer, Settings — just like real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Canvas Toolbar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name, breadcrumb trail, Fit to page, Undo/Redo, Zoom controls, Fullscreen, More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Executive Overview (active), Drill-Through Details, Assignment Analysis, plus Add tab</w:t>
            </w:r>
          </w:p>
        </w:tc>
      </w:tr>
    </w:tbl>
    <w:bookmarkEnd w:id="20"/>
    <w:bookmarkStart w:id="21" w:name="visual-grid-layout-landscape-canvas"/>
    <w:p>
      <w:pPr>
        <w:pStyle w:val="3"/>
      </w:pPr>
      <w:r>
        <w:t xml:space="preserve">Visual Grid Layout (Landscape Canvas)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column (full height)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Filters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visual with dropdowns, checkboxes, button groups, dataset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2, Cols 2–4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Tickets (52), Open Tickets (6), Closed Tickets (46)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3, Cols 2–3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🚨 Hero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Priority — SLA Breaches (9), red gradient, status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3, Col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Donut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Health Distribution (On Track / Warning / Critical / Breached)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4, Cols 2–3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Trend (90 days) with Open Tickets dashed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4, Col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Comparison — Ryan (5), Haris (3), Colleen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5, Col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Stacked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Performance (Opened / Closed / Breached)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5, Col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Group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5, Col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Matrix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Risk Areas with mini compliance bars and status badges</w:t>
            </w:r>
          </w:p>
        </w:tc>
      </w:tr>
    </w:tbl>
    <w:bookmarkEnd w:id="21"/>
    <w:bookmarkStart w:id="23" w:name="power-bi-authentic-details"/>
    <w:p>
      <w:pPr>
        <w:pStyle w:val="3"/>
      </w:pPr>
      <w:r>
        <w:t xml:space="preserve">Power BI Authentic Details</w:t>
      </w:r>
    </w:p>
    <w:p>
      <w:pPr>
        <w:pStyle w:val="Compact"/>
        <w:numPr>
          <w:ilvl w:val="0"/>
          <w:numId w:val="1001"/>
        </w:numPr>
      </w:pPr>
      <w:r>
        <w:t xml:space="preserve">Visual containers with</w:t>
      </w:r>
      <w:r>
        <w:t xml:space="preserve"> </w:t>
      </w:r>
      <w:r>
        <w:rPr>
          <w:b/>
          <w:bCs/>
        </w:rPr>
        <w:t xml:space="preserve">title bars</w:t>
      </w:r>
      <w:r>
        <w:t xml:space="preserve">,</w:t>
      </w:r>
      <w:r>
        <w:t xml:space="preserve"> </w:t>
      </w:r>
      <w:r>
        <w:rPr>
          <w:b/>
          <w:bCs/>
        </w:rPr>
        <w:t xml:space="preserve">ellipsis menus</w:t>
      </w:r>
      <w:r>
        <w:t xml:space="preserve">,</w:t>
      </w:r>
      <w:r>
        <w:t xml:space="preserve"> </w:t>
      </w:r>
      <w:r>
        <w:rPr>
          <w:b/>
          <w:bCs/>
        </w:rPr>
        <w:t xml:space="preserve">focus mode</w:t>
      </w:r>
      <w:r>
        <w:t xml:space="preserve">, and</w:t>
      </w:r>
      <w:r>
        <w:t xml:space="preserve"> </w:t>
      </w:r>
      <w:r>
        <w:rPr>
          <w:b/>
          <w:bCs/>
        </w:rPr>
        <w:t xml:space="preserve">expand icons</w:t>
      </w:r>
      <w:r>
        <w:t xml:space="preserve"> </w:t>
      </w:r>
      <w:r>
        <w:t xml:space="preserve">that appear on hover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Filter pane</w:t>
      </w:r>
      <w:r>
        <w:t xml:space="preserve"> </w:t>
      </w:r>
      <w:r>
        <w:t xml:space="preserve">with slicer checkboxes, dropdowns, and count badges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Segoe UI</w:t>
      </w:r>
      <w:r>
        <w:t xml:space="preserve"> </w:t>
      </w:r>
      <w:r>
        <w:t xml:space="preserve">font throughout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 canvas</w:t>
      </w:r>
      <w:r>
        <w:t xml:space="preserve"> </w:t>
      </w:r>
      <w:r>
        <w:t xml:space="preserve">(</w:t>
      </w:r>
      <w:r>
        <w:rPr>
          <w:rStyle w:val="VerbatimChar"/>
        </w:rPr>
        <w:t xml:space="preserve">#f2f2f2</w:t>
      </w:r>
      <w:r>
        <w:t xml:space="preserve"> </w:t>
      </w:r>
      <w:r>
        <w:t xml:space="preserve">background) with proper visual shadows and borders</w:t>
      </w:r>
    </w:p>
    <w:p>
      <w:pPr>
        <w:pStyle w:val="Compact"/>
        <w:numPr>
          <w:ilvl w:val="0"/>
          <w:numId w:val="1001"/>
        </w:numPr>
      </w:pPr>
      <w:r>
        <w:t xml:space="preserve">All charts are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(Chart.js tooltips, hover states)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Responsive</w:t>
      </w:r>
      <w:r>
        <w:t xml:space="preserve"> </w:t>
      </w:r>
      <w:r>
        <w:t xml:space="preserve">scrollable canvas for smaller screens</w:t>
      </w:r>
    </w:p>
    <w:p>
      <w:pPr>
        <w:pStyle w:val="FirstParagraph"/>
      </w:pPr>
      <w:r>
        <w:t xml:space="preserve">Download the file:</w:t>
      </w:r>
      <w:r>
        <w:t xml:space="preserve"> </w:t>
      </w:r>
      <w:hyperlink r:id="rId22">
        <w:r>
          <w:rPr>
            <w:rStyle w:val="af"/>
            <w:b/>
            <w:bCs/>
          </w:rPr>
          <w:t xml:space="preserve">sla_executive_dashboard_powerbi.html</w:t>
        </w:r>
      </w:hyperlink>
    </w:p>
    <w:p>
      <w:pPr>
        <w:pStyle w:val="a0"/>
      </w:pPr>
      <w:r>
        <w:t xml:space="preserve">Open it in any browser — it will look like a real Power BI report canvas. Let me know if you want drill-through pages, a dark theme variant, or additional DAX measure documentation alongside it!</w:t>
      </w:r>
    </w:p>
    <w:p>
      <w:r>
        <w:pict>
          <v:rect style="width:0;height:1.5pt" o:hralign="center" o:hrstd="t" o:hr="t"/>
        </w:pict>
      </w:r>
    </w:p>
    <w:bookmarkEnd w:id="2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2" Target="sandbox:///mnt/agents/output/sla_executive_dashboard_powerb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sandbox:///mnt/agents/output/sla_executive_dashboard_powerb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2026-08-01T07:09:13Z</dcterms:created>
  <dcterms:modified xsi:type="dcterms:W3CDTF">2026-08-01T07:09:13Z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ca47nftae684ngiuag-19fb94d7-dd82-8f3d-8000-09f0aa2adcac-20260801070913","ReservedCode1":"","ContentPropagator":"001191110108MACG2KBH8F20000","PropagateID":"d6ca47nftae684ngiuag-19fb94d7-dd82-8f3d-8000-09f0aa2adcac-20260801070913","ReservedCode2":""}</vt:lpwstr>
  </property>
</Properties>
</file>