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81C7" w14:textId="77777777" w:rsidR="00266837" w:rsidRPr="00266837" w:rsidRDefault="00266837" w:rsidP="00266837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Using AWS Glue to Transfer Data from S3 to Redshift</w:t>
      </w:r>
    </w:p>
    <w:p w14:paraId="2ABCB711" w14:textId="60737CE0" w:rsidR="00266837" w:rsidRPr="00266837" w:rsidRDefault="00266837" w:rsidP="0026683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To Begin with the Lab</w:t>
      </w:r>
    </w:p>
    <w:p w14:paraId="1FA08FB3" w14:textId="77777777" w:rsidR="00266837" w:rsidRPr="00266837" w:rsidRDefault="00266837" w:rsidP="00266837">
      <w:pPr>
        <w:pStyle w:val="Heading2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Summary of the Lab</w:t>
      </w:r>
    </w:p>
    <w:p w14:paraId="6DB59A78" w14:textId="6BE02B86" w:rsidR="00266837" w:rsidRDefault="00266837" w:rsidP="00266837">
      <w:p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In this lab, an ETL pipeline was created using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Glue</w:t>
      </w:r>
      <w:r w:rsidRPr="00266837">
        <w:rPr>
          <w:rFonts w:ascii="Times New Roman" w:hAnsi="Times New Roman" w:cs="Times New Roman"/>
          <w:color w:val="000000" w:themeColor="text1"/>
        </w:rPr>
        <w:t xml:space="preserve"> to extract venue data from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, perform schema transformations and UUID generation, and load the transformed data into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>. Before creating the ETL job, prerequisites such as an S3 VPC endpoint, AWS Glue IAM role, Redshift security group modifications, and a Glue-Redshift connection were configured. A visual ETL workflow was then built using the AWS Glue Visual Editor, where source data was read from an S3 location, transformed, and written into a Redshift table. Finally, the ETL job was executed and validated by confirming that 202 records were successfully loaded into the target Redshift table.</w:t>
      </w:r>
    </w:p>
    <w:p w14:paraId="276D10F5" w14:textId="77777777" w:rsidR="00266837" w:rsidRPr="00266837" w:rsidRDefault="00266837" w:rsidP="00266837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94A3034" w14:textId="77777777" w:rsidR="00266837" w:rsidRPr="00266837" w:rsidRDefault="00266837" w:rsidP="00266837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Understanding AWS Glue ETL Jobs</w:t>
      </w:r>
    </w:p>
    <w:p w14:paraId="1E27FC28" w14:textId="77777777" w:rsidR="00266837" w:rsidRPr="00266837" w:rsidRDefault="00266837" w:rsidP="00266837">
      <w:p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An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Glue ETL Job</w:t>
      </w:r>
      <w:r w:rsidRPr="00266837">
        <w:rPr>
          <w:rFonts w:ascii="Times New Roman" w:hAnsi="Times New Roman" w:cs="Times New Roman"/>
          <w:color w:val="000000" w:themeColor="text1"/>
        </w:rPr>
        <w:t xml:space="preserve"> is a serverless data integration service that extracts data from one source, transforms it according to business requirements, and loads it into a destination system. AWS Glue automatically provisions the infrastructure required to run ETL workloads and provides visual and code-based development options. It is commonly used to move data between services such as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,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>, databases, and data lakes. This eliminates the need to manage ETL servers manually while enabling scalable data processing.</w:t>
      </w:r>
    </w:p>
    <w:p w14:paraId="7F014605" w14:textId="77777777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Example:</w:t>
      </w:r>
    </w:p>
    <w:p w14:paraId="6EE8368F" w14:textId="77777777" w:rsidR="00266837" w:rsidRPr="00266837" w:rsidRDefault="00266837" w:rsidP="00266837">
      <w:p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 company stores daily sales files in an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 bucket. The files contain columns such as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store_id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product_id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and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sales_amount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but the analytics team requires an additional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transaction_uuid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 column before loading the data into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>. An AWS Glue ETL job reads the S3 files, generates the UUID values, and loads the transformed dataset into Redshift for reporting and analytics.</w:t>
      </w:r>
    </w:p>
    <w:p w14:paraId="5D81F8D2" w14:textId="0F55B0E7" w:rsidR="00266837" w:rsidRPr="00266837" w:rsidRDefault="00266837" w:rsidP="00266837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E336747" w14:textId="77777777" w:rsidR="00266837" w:rsidRPr="00266837" w:rsidRDefault="00266837" w:rsidP="00266837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Lab Steps</w:t>
      </w:r>
    </w:p>
    <w:p w14:paraId="750E0A92" w14:textId="77777777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Prerequisites</w:t>
      </w:r>
    </w:p>
    <w:p w14:paraId="36B885F1" w14:textId="77777777" w:rsidR="00266837" w:rsidRPr="00266837" w:rsidRDefault="00266837" w:rsidP="00266837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Sign in to the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Management Console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5FF72E9D" w14:textId="5ED2689C" w:rsidR="00266837" w:rsidRPr="00266837" w:rsidRDefault="00266837" w:rsidP="00266837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Ensure an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 cluster is already available.</w:t>
      </w:r>
      <w:r>
        <w:rPr>
          <w:rFonts w:ascii="Times New Roman" w:hAnsi="Times New Roman" w:cs="Times New Roman"/>
          <w:color w:val="000000" w:themeColor="text1"/>
        </w:rPr>
        <w:t xml:space="preserve"> If not, make one</w:t>
      </w:r>
    </w:p>
    <w:p w14:paraId="28C4227D" w14:textId="37A76DA8" w:rsidR="00266837" w:rsidRPr="00266837" w:rsidRDefault="00266837" w:rsidP="00266837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>Ensure the source data file</w:t>
      </w:r>
      <w:r>
        <w:rPr>
          <w:rFonts w:ascii="Times New Roman" w:hAnsi="Times New Roman" w:cs="Times New Roman"/>
          <w:color w:val="000000" w:themeColor="text1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</w:rPr>
        <w:t>tickit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  <w:r w:rsidRPr="00266837">
        <w:rPr>
          <w:rFonts w:ascii="Times New Roman" w:hAnsi="Times New Roman" w:cs="Times New Roman"/>
          <w:color w:val="000000" w:themeColor="text1"/>
        </w:rPr>
        <w:t xml:space="preserve"> is available in an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 bucket. </w:t>
      </w:r>
      <w:r>
        <w:rPr>
          <w:rFonts w:ascii="Times New Roman" w:hAnsi="Times New Roman" w:cs="Times New Roman"/>
          <w:color w:val="000000" w:themeColor="text1"/>
        </w:rPr>
        <w:t>If not, make one and upload it.</w:t>
      </w:r>
    </w:p>
    <w:p w14:paraId="526FFFCD" w14:textId="251B45B9" w:rsidR="00266837" w:rsidRPr="00266837" w:rsidRDefault="00266837" w:rsidP="00266837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Create a target schema and table in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 for loading transformed data. </w:t>
      </w:r>
    </w:p>
    <w:p w14:paraId="39CAEDFC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2DB53D68" w14:textId="2D26850C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Create AWS Glue IAM Role</w:t>
      </w:r>
    </w:p>
    <w:p w14:paraId="1D0181C5" w14:textId="77777777" w:rsidR="00266837" w:rsidRPr="00266837" w:rsidRDefault="00266837" w:rsidP="0026683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IAM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Roles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Create role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5DDC24E0" w14:textId="77777777" w:rsidR="00266837" w:rsidRPr="00266837" w:rsidRDefault="00266837" w:rsidP="0026683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lastRenderedPageBreak/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Service</w:t>
      </w:r>
      <w:r w:rsidRPr="00266837">
        <w:rPr>
          <w:rFonts w:ascii="Times New Roman" w:hAnsi="Times New Roman" w:cs="Times New Roman"/>
          <w:color w:val="000000" w:themeColor="text1"/>
        </w:rPr>
        <w:t xml:space="preserve"> as the trusted entity. </w:t>
      </w:r>
    </w:p>
    <w:p w14:paraId="617F9C0F" w14:textId="7B33E047" w:rsidR="00266837" w:rsidRDefault="00266837" w:rsidP="0026683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Choose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Glue</w:t>
      </w:r>
      <w:r w:rsidRPr="00266837">
        <w:rPr>
          <w:rFonts w:ascii="Times New Roman" w:hAnsi="Times New Roman" w:cs="Times New Roman"/>
          <w:color w:val="000000" w:themeColor="text1"/>
        </w:rPr>
        <w:t xml:space="preserve"> as the service.</w:t>
      </w:r>
    </w:p>
    <w:p w14:paraId="1C8665DA" w14:textId="58405303" w:rsidR="00561CE4" w:rsidRPr="00266837" w:rsidRDefault="00561CE4" w:rsidP="00561CE4">
      <w:pPr>
        <w:spacing w:after="0"/>
        <w:rPr>
          <w:rFonts w:ascii="Times New Roman" w:hAnsi="Times New Roman" w:cs="Times New Roman"/>
          <w:color w:val="000000" w:themeColor="text1"/>
        </w:rPr>
      </w:pPr>
      <w:r w:rsidRPr="00561CE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6BD7607" wp14:editId="50D661CC">
            <wp:extent cx="5943600" cy="2824480"/>
            <wp:effectExtent l="0" t="0" r="0" b="0"/>
            <wp:docPr id="6336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2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E0DC" w14:textId="77777777" w:rsidR="00266837" w:rsidRPr="00266837" w:rsidRDefault="00266837" w:rsidP="0026683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Attach the following managed policies: </w:t>
      </w:r>
    </w:p>
    <w:p w14:paraId="58C949F6" w14:textId="77777777" w:rsidR="00266837" w:rsidRPr="00266837" w:rsidRDefault="00266837" w:rsidP="00266837">
      <w:pPr>
        <w:numPr>
          <w:ilvl w:val="1"/>
          <w:numId w:val="2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AmazonS3FullAccess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3D274DE4" w14:textId="77777777" w:rsidR="00266837" w:rsidRPr="00266837" w:rsidRDefault="00266837" w:rsidP="00266837">
      <w:pPr>
        <w:numPr>
          <w:ilvl w:val="1"/>
          <w:numId w:val="2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266837">
        <w:rPr>
          <w:rFonts w:ascii="Times New Roman" w:hAnsi="Times New Roman" w:cs="Times New Roman"/>
          <w:b/>
          <w:bCs/>
          <w:color w:val="000000" w:themeColor="text1"/>
        </w:rPr>
        <w:t>AWSGlueServiceRole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27E3F068" w14:textId="77777777" w:rsidR="00266837" w:rsidRDefault="00266837" w:rsidP="00266837">
      <w:pPr>
        <w:numPr>
          <w:ilvl w:val="1"/>
          <w:numId w:val="2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266837">
        <w:rPr>
          <w:rFonts w:ascii="Times New Roman" w:hAnsi="Times New Roman" w:cs="Times New Roman"/>
          <w:b/>
          <w:bCs/>
          <w:color w:val="000000" w:themeColor="text1"/>
        </w:rPr>
        <w:t>AWSGlueConsoleFullAccess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073E75AC" w14:textId="7ACB67D6" w:rsidR="00561CE4" w:rsidRPr="00266837" w:rsidRDefault="00561CE4" w:rsidP="00561CE4">
      <w:pPr>
        <w:spacing w:after="0"/>
        <w:rPr>
          <w:rFonts w:ascii="Times New Roman" w:hAnsi="Times New Roman" w:cs="Times New Roman"/>
          <w:color w:val="000000" w:themeColor="text1"/>
        </w:rPr>
      </w:pPr>
      <w:r w:rsidRPr="00561CE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85B6A36" wp14:editId="5B0FD9CD">
            <wp:extent cx="5943600" cy="2417445"/>
            <wp:effectExtent l="0" t="0" r="0" b="1905"/>
            <wp:docPr id="9594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17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C07D" w14:textId="28FB0CDC" w:rsidR="00266837" w:rsidRPr="00266837" w:rsidRDefault="00266837" w:rsidP="00266837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Create the role and note its name for later use. </w:t>
      </w:r>
    </w:p>
    <w:p w14:paraId="00E96A5F" w14:textId="0278D9F2" w:rsidR="00266837" w:rsidRDefault="00561CE4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561CE4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714DC27F" wp14:editId="5D4335B7">
            <wp:extent cx="5444836" cy="2664828"/>
            <wp:effectExtent l="0" t="0" r="3810" b="2540"/>
            <wp:docPr id="7269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66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50" cy="26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540E" w14:textId="3918A11B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Create Amazon S3 VPC Endpoint</w:t>
      </w:r>
    </w:p>
    <w:p w14:paraId="6A314BFD" w14:textId="7670897D" w:rsid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VPC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Endpoints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Create endpoint</w:t>
      </w:r>
      <w:r w:rsidRPr="00266837">
        <w:rPr>
          <w:rFonts w:ascii="Times New Roman" w:hAnsi="Times New Roman" w:cs="Times New Roman"/>
          <w:color w:val="000000" w:themeColor="text1"/>
        </w:rPr>
        <w:t>.</w:t>
      </w:r>
    </w:p>
    <w:p w14:paraId="763E5528" w14:textId="716CF4B9" w:rsidR="00561CE4" w:rsidRPr="00266837" w:rsidRDefault="00561CE4" w:rsidP="00561CE4">
      <w:pPr>
        <w:spacing w:after="0"/>
        <w:rPr>
          <w:rFonts w:ascii="Times New Roman" w:hAnsi="Times New Roman" w:cs="Times New Roman"/>
          <w:color w:val="000000" w:themeColor="text1"/>
        </w:rPr>
      </w:pPr>
      <w:r w:rsidRPr="00561CE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BF54A86" wp14:editId="3BBDE1DD">
            <wp:extent cx="5943600" cy="2543810"/>
            <wp:effectExtent l="0" t="0" r="0" b="8890"/>
            <wp:docPr id="91890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06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1DE1" w14:textId="77777777" w:rsidR="00266837" w:rsidRP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Enter a name for the endpoint. </w:t>
      </w:r>
    </w:p>
    <w:p w14:paraId="43AFE29B" w14:textId="77777777" w:rsidR="00266837" w:rsidRP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Services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4D95320B" w14:textId="77777777" w:rsidR="00266837" w:rsidRP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Search and select the regional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 service endpoint. </w:t>
      </w:r>
    </w:p>
    <w:p w14:paraId="6FADC123" w14:textId="77777777" w:rsidR="00266837" w:rsidRP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Gateway</w:t>
      </w:r>
      <w:r w:rsidRPr="00266837">
        <w:rPr>
          <w:rFonts w:ascii="Times New Roman" w:hAnsi="Times New Roman" w:cs="Times New Roman"/>
          <w:color w:val="000000" w:themeColor="text1"/>
        </w:rPr>
        <w:t xml:space="preserve"> endpoint type. </w:t>
      </w:r>
    </w:p>
    <w:p w14:paraId="77D74031" w14:textId="77777777" w:rsidR="00266837" w:rsidRP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Choose the VPC containing the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 cluster. </w:t>
      </w:r>
    </w:p>
    <w:p w14:paraId="17C687F9" w14:textId="77777777" w:rsidR="00266837" w:rsidRPr="00266837" w:rsidRDefault="00266837" w:rsidP="00266837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the associated route table. </w:t>
      </w:r>
    </w:p>
    <w:p w14:paraId="5DDFFDED" w14:textId="00F66CD8" w:rsidR="00266837" w:rsidRPr="00266837" w:rsidRDefault="00266837" w:rsidP="00266837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 xml:space="preserve">Create </w:t>
      </w:r>
      <w:proofErr w:type="gramStart"/>
      <w:r w:rsidRPr="00266837">
        <w:rPr>
          <w:rFonts w:ascii="Times New Roman" w:hAnsi="Times New Roman" w:cs="Times New Roman"/>
          <w:b/>
          <w:bCs/>
          <w:color w:val="000000" w:themeColor="text1"/>
        </w:rPr>
        <w:t>endpoint</w:t>
      </w:r>
      <w:proofErr w:type="gramEnd"/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111629F4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751D5A1E" w14:textId="15A25EA9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Configure Amazon Redshift Security Group</w:t>
      </w:r>
    </w:p>
    <w:p w14:paraId="021715C2" w14:textId="77777777" w:rsidR="00266837" w:rsidRPr="00266837" w:rsidRDefault="00266837" w:rsidP="0026683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 → open the cluster. </w:t>
      </w:r>
    </w:p>
    <w:p w14:paraId="4AAA5378" w14:textId="77777777" w:rsidR="00266837" w:rsidRPr="00266837" w:rsidRDefault="00266837" w:rsidP="0026683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Open the attached Redshift security group. </w:t>
      </w:r>
    </w:p>
    <w:p w14:paraId="035111F2" w14:textId="77777777" w:rsidR="00266837" w:rsidRPr="00266837" w:rsidRDefault="00266837" w:rsidP="0026683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Add a self-referencing inbound rule: </w:t>
      </w:r>
    </w:p>
    <w:p w14:paraId="582A11E2" w14:textId="77777777" w:rsidR="00266837" w:rsidRPr="00266837" w:rsidRDefault="00266837" w:rsidP="00266837">
      <w:pPr>
        <w:numPr>
          <w:ilvl w:val="1"/>
          <w:numId w:val="4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lastRenderedPageBreak/>
        <w:t xml:space="preserve">Type: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All TCP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60FCE1F2" w14:textId="77777777" w:rsidR="00266837" w:rsidRPr="00266837" w:rsidRDefault="00266837" w:rsidP="00266837">
      <w:pPr>
        <w:numPr>
          <w:ilvl w:val="1"/>
          <w:numId w:val="4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Source: Same Redshift security group </w:t>
      </w:r>
    </w:p>
    <w:p w14:paraId="7EAB27C3" w14:textId="4DC8C154" w:rsidR="00266837" w:rsidRPr="00266837" w:rsidRDefault="00266837" w:rsidP="00266837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Save the security group changes. </w:t>
      </w:r>
    </w:p>
    <w:p w14:paraId="29BE8561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072170A2" w14:textId="1A54293B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Create Target Table in Amazon Redshift</w:t>
      </w:r>
    </w:p>
    <w:p w14:paraId="28EAB605" w14:textId="77777777" w:rsidR="00266837" w:rsidRPr="00266837" w:rsidRDefault="00266837" w:rsidP="00266837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Query Editor v2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4F559603" w14:textId="77777777" w:rsidR="00266837" w:rsidRPr="00266837" w:rsidRDefault="00266837" w:rsidP="00266837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Create the target table in the Glue schema. </w:t>
      </w:r>
    </w:p>
    <w:p w14:paraId="2168D3C6" w14:textId="77777777" w:rsidR="00266837" w:rsidRPr="00266837" w:rsidRDefault="00266837" w:rsidP="00266837">
      <w:pPr>
        <w:pStyle w:val="Code"/>
        <w:spacing w:after="0"/>
      </w:pPr>
      <w:r w:rsidRPr="00266837">
        <w:t xml:space="preserve">CREATE TABLE </w:t>
      </w:r>
      <w:proofErr w:type="spellStart"/>
      <w:proofErr w:type="gramStart"/>
      <w:r w:rsidRPr="00266837">
        <w:t>glue.venue</w:t>
      </w:r>
      <w:proofErr w:type="spellEnd"/>
      <w:proofErr w:type="gramEnd"/>
      <w:r w:rsidRPr="00266837">
        <w:t xml:space="preserve"> (</w:t>
      </w:r>
      <w:r w:rsidRPr="00266837">
        <w:br/>
        <w:t xml:space="preserve">    </w:t>
      </w:r>
      <w:proofErr w:type="spellStart"/>
      <w:r w:rsidRPr="00266837">
        <w:t>venueid_src</w:t>
      </w:r>
      <w:proofErr w:type="spellEnd"/>
      <w:r w:rsidRPr="00266837">
        <w:t xml:space="preserve"> SMALLINT NOT NULL ENCODE az64,</w:t>
      </w:r>
      <w:r w:rsidRPr="00266837">
        <w:br/>
        <w:t xml:space="preserve">    </w:t>
      </w:r>
      <w:proofErr w:type="spellStart"/>
      <w:r w:rsidRPr="00266837">
        <w:t>venuename</w:t>
      </w:r>
      <w:proofErr w:type="spellEnd"/>
      <w:r w:rsidRPr="00266837">
        <w:t xml:space="preserve"> </w:t>
      </w:r>
      <w:proofErr w:type="gramStart"/>
      <w:r w:rsidRPr="00266837">
        <w:t>VARCHAR(</w:t>
      </w:r>
      <w:proofErr w:type="gramEnd"/>
      <w:r w:rsidRPr="00266837">
        <w:t xml:space="preserve">100) ENCODE </w:t>
      </w:r>
      <w:proofErr w:type="spellStart"/>
      <w:r w:rsidRPr="00266837">
        <w:t>lzo</w:t>
      </w:r>
      <w:proofErr w:type="spellEnd"/>
      <w:r w:rsidRPr="00266837">
        <w:t>,</w:t>
      </w:r>
      <w:r w:rsidRPr="00266837">
        <w:br/>
        <w:t xml:space="preserve">    </w:t>
      </w:r>
      <w:proofErr w:type="spellStart"/>
      <w:r w:rsidRPr="00266837">
        <w:t>venuecity</w:t>
      </w:r>
      <w:proofErr w:type="spellEnd"/>
      <w:r w:rsidRPr="00266837">
        <w:t xml:space="preserve"> </w:t>
      </w:r>
      <w:proofErr w:type="gramStart"/>
      <w:r w:rsidRPr="00266837">
        <w:t>VARCHAR(</w:t>
      </w:r>
      <w:proofErr w:type="gramEnd"/>
      <w:r w:rsidRPr="00266837">
        <w:t xml:space="preserve">30) ENCODE </w:t>
      </w:r>
      <w:proofErr w:type="spellStart"/>
      <w:r w:rsidRPr="00266837">
        <w:t>lzo</w:t>
      </w:r>
      <w:proofErr w:type="spellEnd"/>
      <w:r w:rsidRPr="00266837">
        <w:t>,</w:t>
      </w:r>
      <w:r w:rsidRPr="00266837">
        <w:br/>
        <w:t xml:space="preserve">    </w:t>
      </w:r>
      <w:proofErr w:type="spellStart"/>
      <w:r w:rsidRPr="00266837">
        <w:t>venuestate</w:t>
      </w:r>
      <w:proofErr w:type="spellEnd"/>
      <w:r w:rsidRPr="00266837">
        <w:t xml:space="preserve"> </w:t>
      </w:r>
      <w:proofErr w:type="gramStart"/>
      <w:r w:rsidRPr="00266837">
        <w:t>CHAR(</w:t>
      </w:r>
      <w:proofErr w:type="gramEnd"/>
      <w:r w:rsidRPr="00266837">
        <w:t xml:space="preserve">2) ENCODE </w:t>
      </w:r>
      <w:proofErr w:type="spellStart"/>
      <w:r w:rsidRPr="00266837">
        <w:t>lzo</w:t>
      </w:r>
      <w:proofErr w:type="spellEnd"/>
      <w:r w:rsidRPr="00266837">
        <w:t>,</w:t>
      </w:r>
      <w:r w:rsidRPr="00266837">
        <w:br/>
        <w:t xml:space="preserve">    </w:t>
      </w:r>
      <w:proofErr w:type="spellStart"/>
      <w:r w:rsidRPr="00266837">
        <w:t>venueseats</w:t>
      </w:r>
      <w:proofErr w:type="spellEnd"/>
      <w:r w:rsidRPr="00266837">
        <w:t xml:space="preserve"> INTEGER ENCODE az64,</w:t>
      </w:r>
      <w:r w:rsidRPr="00266837">
        <w:br/>
        <w:t xml:space="preserve">    </w:t>
      </w:r>
      <w:proofErr w:type="spellStart"/>
      <w:r w:rsidRPr="00266837">
        <w:t>venue_uuid</w:t>
      </w:r>
      <w:proofErr w:type="spellEnd"/>
      <w:r w:rsidRPr="00266837">
        <w:t xml:space="preserve"> </w:t>
      </w:r>
      <w:proofErr w:type="gramStart"/>
      <w:r w:rsidRPr="00266837">
        <w:t>VARCHAR(</w:t>
      </w:r>
      <w:proofErr w:type="gramEnd"/>
      <w:r w:rsidRPr="00266837">
        <w:t>50),</w:t>
      </w:r>
      <w:r w:rsidRPr="00266837">
        <w:br/>
        <w:t xml:space="preserve">    PRIMARY KEY (</w:t>
      </w:r>
      <w:proofErr w:type="spellStart"/>
      <w:r w:rsidRPr="00266837">
        <w:t>venue_uuid</w:t>
      </w:r>
      <w:proofErr w:type="spellEnd"/>
      <w:r w:rsidRPr="00266837">
        <w:t>)</w:t>
      </w:r>
      <w:r w:rsidRPr="00266837">
        <w:br/>
        <w:t>);</w:t>
      </w:r>
    </w:p>
    <w:p w14:paraId="4D910EDF" w14:textId="77777777" w:rsidR="00266837" w:rsidRPr="00266837" w:rsidRDefault="00266837" w:rsidP="00266837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Verify the table is empty. </w:t>
      </w:r>
    </w:p>
    <w:p w14:paraId="4B1A1A2D" w14:textId="49ED120B" w:rsidR="00266837" w:rsidRPr="00266837" w:rsidRDefault="00266837" w:rsidP="00266837">
      <w:pPr>
        <w:pStyle w:val="Code"/>
        <w:spacing w:after="0"/>
      </w:pPr>
      <w:r w:rsidRPr="00266837">
        <w:t xml:space="preserve">SELECT </w:t>
      </w:r>
      <w:proofErr w:type="gramStart"/>
      <w:r w:rsidRPr="00266837">
        <w:t>COUNT(</w:t>
      </w:r>
      <w:proofErr w:type="gramEnd"/>
      <w:r w:rsidRPr="00266837">
        <w:t xml:space="preserve">*) FROM </w:t>
      </w:r>
      <w:proofErr w:type="spellStart"/>
      <w:proofErr w:type="gramStart"/>
      <w:r w:rsidRPr="00266837">
        <w:t>glue.venue</w:t>
      </w:r>
      <w:proofErr w:type="spellEnd"/>
      <w:proofErr w:type="gramEnd"/>
      <w:r w:rsidRPr="00266837">
        <w:t>;</w:t>
      </w:r>
    </w:p>
    <w:p w14:paraId="436B028B" w14:textId="0D0F9A45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Create AWS Glue Connection</w:t>
      </w:r>
    </w:p>
    <w:p w14:paraId="7B4D724C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Glue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Data Catalog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Connections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6526CBB6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Create connection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1C61F9EF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75BE001E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Choose the detected Redshift cluster. </w:t>
      </w:r>
    </w:p>
    <w:p w14:paraId="151764E1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Enter: </w:t>
      </w:r>
    </w:p>
    <w:p w14:paraId="3D85C775" w14:textId="77777777" w:rsidR="00266837" w:rsidRPr="00266837" w:rsidRDefault="00266837" w:rsidP="00266837">
      <w:pPr>
        <w:numPr>
          <w:ilvl w:val="1"/>
          <w:numId w:val="7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Database: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dev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5041A46D" w14:textId="77777777" w:rsidR="00266837" w:rsidRPr="00266837" w:rsidRDefault="00266837" w:rsidP="00266837">
      <w:pPr>
        <w:numPr>
          <w:ilvl w:val="1"/>
          <w:numId w:val="7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Username and Password (or use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Secrets Manager</w:t>
      </w:r>
      <w:r w:rsidRPr="00266837">
        <w:rPr>
          <w:rFonts w:ascii="Times New Roman" w:hAnsi="Times New Roman" w:cs="Times New Roman"/>
          <w:color w:val="000000" w:themeColor="text1"/>
        </w:rPr>
        <w:t xml:space="preserve">) </w:t>
      </w:r>
    </w:p>
    <w:p w14:paraId="014DCA09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Next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04C65FB" w14:textId="77777777" w:rsidR="00266837" w:rsidRPr="00266837" w:rsidRDefault="00266837" w:rsidP="0026683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Enter connection name: </w:t>
      </w:r>
    </w:p>
    <w:p w14:paraId="2DF11631" w14:textId="77777777" w:rsidR="00266837" w:rsidRPr="00266837" w:rsidRDefault="00266837" w:rsidP="00266837">
      <w:pPr>
        <w:numPr>
          <w:ilvl w:val="1"/>
          <w:numId w:val="7"/>
        </w:numPr>
        <w:tabs>
          <w:tab w:val="num" w:pos="144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Glue Redshift Connection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697631C1" w14:textId="5E6BD81A" w:rsidR="00266837" w:rsidRPr="00266837" w:rsidRDefault="00266837" w:rsidP="00266837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Create connection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08757224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765FA1AC" w14:textId="0846353F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Test AWS Glue Connection</w:t>
      </w:r>
    </w:p>
    <w:p w14:paraId="4DCA42DD" w14:textId="77777777" w:rsidR="00266837" w:rsidRPr="00266837" w:rsidRDefault="00266837" w:rsidP="00266837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the newly created connection. </w:t>
      </w:r>
    </w:p>
    <w:p w14:paraId="6373EA08" w14:textId="77777777" w:rsidR="00266837" w:rsidRPr="00266837" w:rsidRDefault="00266837" w:rsidP="00266837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Actions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Test connection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70E61543" w14:textId="77777777" w:rsidR="00266837" w:rsidRPr="00266837" w:rsidRDefault="00266837" w:rsidP="00266837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the previously created Glue IAM role. </w:t>
      </w:r>
    </w:p>
    <w:p w14:paraId="45CA9BCF" w14:textId="77777777" w:rsidR="00266837" w:rsidRPr="00266837" w:rsidRDefault="00266837" w:rsidP="00266837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Confirm the test execution. </w:t>
      </w:r>
    </w:p>
    <w:p w14:paraId="008FDED9" w14:textId="71DC5BAD" w:rsidR="00266837" w:rsidRPr="00266837" w:rsidRDefault="00266837" w:rsidP="00266837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Verify the connection status shows successful connectivity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091F5241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2A64CCA0" w14:textId="1CA88C69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Create AWS Glue ETL Job</w:t>
      </w:r>
    </w:p>
    <w:p w14:paraId="780AECE4" w14:textId="77777777" w:rsidR="00266837" w:rsidRPr="00266837" w:rsidRDefault="00266837" w:rsidP="0026683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AWS Glue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ETL Jobs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562ED935" w14:textId="77777777" w:rsidR="00266837" w:rsidRPr="00266837" w:rsidRDefault="00266837" w:rsidP="0026683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lastRenderedPageBreak/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Visual ETL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E75D923" w14:textId="70C9681D" w:rsidR="00266837" w:rsidRPr="00266837" w:rsidRDefault="00266837" w:rsidP="00266837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Add an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 source node. </w:t>
      </w:r>
    </w:p>
    <w:p w14:paraId="4033EB0A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7A17D02E" w14:textId="11A348FE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Configure Amazon S3 Source</w:t>
      </w:r>
    </w:p>
    <w:p w14:paraId="7E9A64F3" w14:textId="7777777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source type as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S3 Location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041FC261" w14:textId="7777777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Browse S3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5170BFB4" w14:textId="7777777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the folder containing the venue data file. </w:t>
      </w:r>
    </w:p>
    <w:p w14:paraId="6D774CA1" w14:textId="7777777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Choose: </w:t>
      </w:r>
    </w:p>
    <w:p w14:paraId="14C3C071" w14:textId="77777777" w:rsidR="00266837" w:rsidRPr="00266837" w:rsidRDefault="00266837" w:rsidP="00266837">
      <w:pPr>
        <w:numPr>
          <w:ilvl w:val="1"/>
          <w:numId w:val="10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Format: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CSV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34BA5D95" w14:textId="77777777" w:rsidR="00266837" w:rsidRPr="00266837" w:rsidRDefault="00266837" w:rsidP="00266837">
      <w:pPr>
        <w:numPr>
          <w:ilvl w:val="1"/>
          <w:numId w:val="10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Delimiter: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|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6CA4EF3F" w14:textId="7777777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Disable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First row contains column names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0E7B4717" w14:textId="7777777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Start a preview session using the Glue IAM role. </w:t>
      </w:r>
    </w:p>
    <w:p w14:paraId="310E696E" w14:textId="40013B17" w:rsidR="00266837" w:rsidRPr="00266837" w:rsidRDefault="00266837" w:rsidP="00266837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Verify the data preview loads successfully. </w:t>
      </w:r>
    </w:p>
    <w:p w14:paraId="204878B4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10EF7A0E" w14:textId="22CCA7A7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Apply Schema Transformation</w:t>
      </w:r>
    </w:p>
    <w:p w14:paraId="4E2A1D70" w14:textId="77777777" w:rsidR="00266837" w:rsidRPr="00266837" w:rsidRDefault="00266837" w:rsidP="00266837">
      <w:pPr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Add Transform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Change Schema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74C6A793" w14:textId="37D51208" w:rsidR="00266837" w:rsidRPr="00266837" w:rsidRDefault="00266837" w:rsidP="00266837">
      <w:pPr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Configure the column names: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venueid_src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venuename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venuecity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venuestate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venueseats</w:t>
      </w:r>
      <w:proofErr w:type="spellEnd"/>
    </w:p>
    <w:p w14:paraId="0417A160" w14:textId="77777777" w:rsidR="00266837" w:rsidRPr="00266837" w:rsidRDefault="00266837" w:rsidP="00266837">
      <w:pPr>
        <w:numPr>
          <w:ilvl w:val="0"/>
          <w:numId w:val="12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Update data types: </w:t>
      </w:r>
    </w:p>
    <w:p w14:paraId="199693CE" w14:textId="77777777" w:rsidR="00266837" w:rsidRPr="00266837" w:rsidRDefault="00266837" w:rsidP="00266837">
      <w:pPr>
        <w:numPr>
          <w:ilvl w:val="1"/>
          <w:numId w:val="12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venueid_src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 → SMALLINT </w:t>
      </w:r>
    </w:p>
    <w:p w14:paraId="40B0F497" w14:textId="77777777" w:rsidR="00266837" w:rsidRPr="00266837" w:rsidRDefault="00266837" w:rsidP="00266837">
      <w:pPr>
        <w:numPr>
          <w:ilvl w:val="1"/>
          <w:numId w:val="12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venueseats</w:t>
      </w:r>
      <w:proofErr w:type="spellEnd"/>
      <w:r w:rsidRPr="00266837">
        <w:rPr>
          <w:rFonts w:ascii="Times New Roman" w:hAnsi="Times New Roman" w:cs="Times New Roman"/>
          <w:color w:val="000000" w:themeColor="text1"/>
        </w:rPr>
        <w:t xml:space="preserve"> → INTEGER </w:t>
      </w:r>
    </w:p>
    <w:p w14:paraId="38344D93" w14:textId="048C7492" w:rsidR="00266837" w:rsidRPr="00266837" w:rsidRDefault="00266837" w:rsidP="00266837">
      <w:pPr>
        <w:numPr>
          <w:ilvl w:val="0"/>
          <w:numId w:val="12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Validate the transformed schema using Data Preview. </w:t>
      </w:r>
    </w:p>
    <w:p w14:paraId="3EBD3D63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4990DD63" w14:textId="174B4C5D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Generate UUID Column</w:t>
      </w:r>
    </w:p>
    <w:p w14:paraId="558A08C3" w14:textId="77777777" w:rsidR="00266837" w:rsidRPr="00266837" w:rsidRDefault="00266837" w:rsidP="00266837">
      <w:pPr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Add Transform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UUID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44211754" w14:textId="2E6DEB51" w:rsidR="00266837" w:rsidRPr="00266837" w:rsidRDefault="00266837" w:rsidP="00266837">
      <w:pPr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Rename the generated UUID column </w:t>
      </w:r>
      <w:proofErr w:type="gramStart"/>
      <w:r w:rsidRPr="00266837">
        <w:rPr>
          <w:rFonts w:ascii="Times New Roman" w:hAnsi="Times New Roman" w:cs="Times New Roman"/>
          <w:color w:val="000000" w:themeColor="text1"/>
        </w:rPr>
        <w:t>to:</w:t>
      </w:r>
      <w:proofErr w:type="gramEnd"/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venue_uuid</w:t>
      </w:r>
      <w:proofErr w:type="spellEnd"/>
    </w:p>
    <w:p w14:paraId="4DA68279" w14:textId="17B31353" w:rsidR="00266837" w:rsidRPr="00266837" w:rsidRDefault="00266837" w:rsidP="00266837">
      <w:pPr>
        <w:numPr>
          <w:ilvl w:val="0"/>
          <w:numId w:val="14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Verify UUID values are generated in the preview data. </w:t>
      </w:r>
    </w:p>
    <w:p w14:paraId="0D3C5837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07E83ECB" w14:textId="7CE8E23E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Configure Amazon Redshift Target</w:t>
      </w:r>
    </w:p>
    <w:p w14:paraId="73BD9542" w14:textId="77777777" w:rsidR="00266837" w:rsidRPr="00266837" w:rsidRDefault="00266837" w:rsidP="00266837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Add Node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Target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4B1408ED" w14:textId="77777777" w:rsidR="00266837" w:rsidRPr="00266837" w:rsidRDefault="00266837" w:rsidP="00266837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access type: </w:t>
      </w:r>
    </w:p>
    <w:p w14:paraId="5AA740FD" w14:textId="77777777" w:rsidR="00266837" w:rsidRPr="00266837" w:rsidRDefault="00266837" w:rsidP="00266837">
      <w:pPr>
        <w:numPr>
          <w:ilvl w:val="1"/>
          <w:numId w:val="15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Glue Redshift Connection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5D752265" w14:textId="77777777" w:rsidR="00266837" w:rsidRPr="00266837" w:rsidRDefault="00266837" w:rsidP="00266837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Choose: </w:t>
      </w:r>
    </w:p>
    <w:p w14:paraId="71B55986" w14:textId="77777777" w:rsidR="00266837" w:rsidRPr="00266837" w:rsidRDefault="00266837" w:rsidP="00266837">
      <w:pPr>
        <w:numPr>
          <w:ilvl w:val="1"/>
          <w:numId w:val="15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Database: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dev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55386BE7" w14:textId="77777777" w:rsidR="00266837" w:rsidRPr="00266837" w:rsidRDefault="00266837" w:rsidP="00266837">
      <w:pPr>
        <w:numPr>
          <w:ilvl w:val="1"/>
          <w:numId w:val="15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Schema: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glue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7090716E" w14:textId="77777777" w:rsidR="00266837" w:rsidRPr="00266837" w:rsidRDefault="00266837" w:rsidP="00266837">
      <w:pPr>
        <w:numPr>
          <w:ilvl w:val="1"/>
          <w:numId w:val="15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Table: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venue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705C741B" w14:textId="77777777" w:rsidR="00266837" w:rsidRPr="00266837" w:rsidRDefault="00266837" w:rsidP="00266837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Merge Data</w:t>
      </w:r>
      <w:r w:rsidRPr="00266837">
        <w:rPr>
          <w:rFonts w:ascii="Times New Roman" w:hAnsi="Times New Roman" w:cs="Times New Roman"/>
          <w:color w:val="000000" w:themeColor="text1"/>
        </w:rPr>
        <w:t xml:space="preserve"> mode. </w:t>
      </w:r>
    </w:p>
    <w:p w14:paraId="7CD1C563" w14:textId="7FE7581C" w:rsidR="00266837" w:rsidRPr="00266837" w:rsidRDefault="00266837" w:rsidP="00266837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Choose merge key: </w:t>
      </w:r>
      <w:proofErr w:type="spellStart"/>
      <w:r w:rsidRPr="00266837">
        <w:rPr>
          <w:rFonts w:ascii="Times New Roman" w:hAnsi="Times New Roman" w:cs="Times New Roman"/>
          <w:color w:val="000000" w:themeColor="text1"/>
        </w:rPr>
        <w:t>venue_uuid</w:t>
      </w:r>
      <w:proofErr w:type="spellEnd"/>
    </w:p>
    <w:p w14:paraId="168E6419" w14:textId="77777777" w:rsidR="00266837" w:rsidRPr="00266837" w:rsidRDefault="00266837" w:rsidP="00266837">
      <w:pPr>
        <w:numPr>
          <w:ilvl w:val="0"/>
          <w:numId w:val="16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Configure updates when matching records are found. </w:t>
      </w:r>
    </w:p>
    <w:p w14:paraId="2973E12D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54A216DC" w14:textId="5F10FAD7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Save and Configure Job</w:t>
      </w:r>
    </w:p>
    <w:p w14:paraId="4FD4B7D2" w14:textId="24873339" w:rsidR="00266837" w:rsidRPr="00266837" w:rsidRDefault="00266837" w:rsidP="00266837">
      <w:pPr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lastRenderedPageBreak/>
        <w:t>Enter job name: demo-glue-s3-to-redshift-job</w:t>
      </w:r>
    </w:p>
    <w:p w14:paraId="2E9CD72B" w14:textId="77777777" w:rsidR="00266837" w:rsidRPr="00266837" w:rsidRDefault="00266837" w:rsidP="00266837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Open the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Job Details</w:t>
      </w:r>
      <w:r w:rsidRPr="00266837">
        <w:rPr>
          <w:rFonts w:ascii="Times New Roman" w:hAnsi="Times New Roman" w:cs="Times New Roman"/>
          <w:color w:val="000000" w:themeColor="text1"/>
        </w:rPr>
        <w:t xml:space="preserve"> section. </w:t>
      </w:r>
    </w:p>
    <w:p w14:paraId="51F76B54" w14:textId="77777777" w:rsidR="00266837" w:rsidRPr="00266837" w:rsidRDefault="00266837" w:rsidP="00266837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Verify: </w:t>
      </w:r>
    </w:p>
    <w:p w14:paraId="1BDD6623" w14:textId="77777777" w:rsidR="00266837" w:rsidRPr="00266837" w:rsidRDefault="00266837" w:rsidP="00266837">
      <w:pPr>
        <w:numPr>
          <w:ilvl w:val="1"/>
          <w:numId w:val="18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Engine: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Apache Spark</w:t>
      </w:r>
      <w:r w:rsidRPr="00266837">
        <w:rPr>
          <w:rFonts w:ascii="Times New Roman" w:hAnsi="Times New Roman" w:cs="Times New Roman"/>
          <w:color w:val="000000" w:themeColor="text1"/>
        </w:rPr>
        <w:t xml:space="preserve"> </w:t>
      </w:r>
    </w:p>
    <w:p w14:paraId="17A4006B" w14:textId="77777777" w:rsidR="00266837" w:rsidRPr="00266837" w:rsidRDefault="00266837" w:rsidP="00266837">
      <w:pPr>
        <w:numPr>
          <w:ilvl w:val="1"/>
          <w:numId w:val="18"/>
        </w:numPr>
        <w:tabs>
          <w:tab w:val="clear" w:pos="1440"/>
          <w:tab w:val="num" w:pos="1080"/>
        </w:tabs>
        <w:spacing w:after="0"/>
        <w:ind w:left="108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Latest AWS Glue Version </w:t>
      </w:r>
    </w:p>
    <w:p w14:paraId="09B0C917" w14:textId="77777777" w:rsidR="00266837" w:rsidRPr="00266837" w:rsidRDefault="00266837" w:rsidP="00266837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Select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Flex Execution</w:t>
      </w:r>
      <w:r w:rsidRPr="00266837">
        <w:rPr>
          <w:rFonts w:ascii="Times New Roman" w:hAnsi="Times New Roman" w:cs="Times New Roman"/>
          <w:color w:val="000000" w:themeColor="text1"/>
        </w:rPr>
        <w:t xml:space="preserve"> to reduce execution </w:t>
      </w:r>
      <w:proofErr w:type="gramStart"/>
      <w:r w:rsidRPr="00266837">
        <w:rPr>
          <w:rFonts w:ascii="Times New Roman" w:hAnsi="Times New Roman" w:cs="Times New Roman"/>
          <w:color w:val="000000" w:themeColor="text1"/>
        </w:rPr>
        <w:t>cost</w:t>
      </w:r>
      <w:proofErr w:type="gramEnd"/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6ACF752A" w14:textId="24C4F5EB" w:rsidR="00266837" w:rsidRPr="00266837" w:rsidRDefault="00266837" w:rsidP="00266837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Save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4C7CE1ED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33CEB3CF" w14:textId="5D92315F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Run the ETL Job</w:t>
      </w:r>
    </w:p>
    <w:p w14:paraId="1BD4E73D" w14:textId="77777777" w:rsidR="00266837" w:rsidRPr="00266837" w:rsidRDefault="00266837" w:rsidP="00266837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Click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Run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51B7DD3C" w14:textId="77777777" w:rsidR="00266837" w:rsidRPr="00266837" w:rsidRDefault="00266837" w:rsidP="00266837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Open the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Runs</w:t>
      </w:r>
      <w:r w:rsidRPr="00266837">
        <w:rPr>
          <w:rFonts w:ascii="Times New Roman" w:hAnsi="Times New Roman" w:cs="Times New Roman"/>
          <w:color w:val="000000" w:themeColor="text1"/>
        </w:rPr>
        <w:t xml:space="preserve"> tab. </w:t>
      </w:r>
    </w:p>
    <w:p w14:paraId="15AF2AFB" w14:textId="77777777" w:rsidR="00266837" w:rsidRPr="00266837" w:rsidRDefault="00266837" w:rsidP="00266837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Monitor the execution status. </w:t>
      </w:r>
    </w:p>
    <w:p w14:paraId="21FF98C5" w14:textId="1DF0E6CF" w:rsidR="00266837" w:rsidRPr="00266837" w:rsidRDefault="00266837" w:rsidP="00266837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Wait until the job completes successfully. </w:t>
      </w:r>
    </w:p>
    <w:p w14:paraId="4AA8A49D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659472D7" w14:textId="6DF427D2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Verify Data in Amazon Redshift</w:t>
      </w:r>
    </w:p>
    <w:p w14:paraId="0B068191" w14:textId="77777777" w:rsidR="00266837" w:rsidRPr="00266837" w:rsidRDefault="00266837" w:rsidP="00266837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 →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Query Editor v2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13A55AE4" w14:textId="77777777" w:rsidR="00266837" w:rsidRPr="00266837" w:rsidRDefault="00266837" w:rsidP="00266837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Execute the verification query: </w:t>
      </w:r>
    </w:p>
    <w:p w14:paraId="499C8DAE" w14:textId="77777777" w:rsidR="00266837" w:rsidRPr="00266837" w:rsidRDefault="00266837" w:rsidP="00266837">
      <w:pPr>
        <w:pStyle w:val="Code"/>
        <w:spacing w:after="0"/>
      </w:pPr>
      <w:r w:rsidRPr="00266837">
        <w:t xml:space="preserve">SELECT </w:t>
      </w:r>
      <w:proofErr w:type="gramStart"/>
      <w:r w:rsidRPr="00266837">
        <w:t>COUNT(</w:t>
      </w:r>
      <w:proofErr w:type="gramEnd"/>
      <w:r w:rsidRPr="00266837">
        <w:t xml:space="preserve">*) FROM </w:t>
      </w:r>
      <w:proofErr w:type="spellStart"/>
      <w:proofErr w:type="gramStart"/>
      <w:r w:rsidRPr="00266837">
        <w:t>glue.venue</w:t>
      </w:r>
      <w:proofErr w:type="spellEnd"/>
      <w:proofErr w:type="gramEnd"/>
      <w:r w:rsidRPr="00266837">
        <w:t>;</w:t>
      </w:r>
    </w:p>
    <w:p w14:paraId="15F43689" w14:textId="77777777" w:rsidR="00266837" w:rsidRPr="00266837" w:rsidRDefault="00266837" w:rsidP="00266837">
      <w:pPr>
        <w:numPr>
          <w:ilvl w:val="0"/>
          <w:numId w:val="2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Confirm that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202 records</w:t>
      </w:r>
      <w:r w:rsidRPr="00266837">
        <w:rPr>
          <w:rFonts w:ascii="Times New Roman" w:hAnsi="Times New Roman" w:cs="Times New Roman"/>
          <w:color w:val="000000" w:themeColor="text1"/>
        </w:rPr>
        <w:t xml:space="preserve"> have been loaded into the target table. </w:t>
      </w:r>
    </w:p>
    <w:p w14:paraId="5C18E4E7" w14:textId="77777777" w:rsid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3BD40607" w14:textId="42C008A8" w:rsidR="00266837" w:rsidRPr="00266837" w:rsidRDefault="00266837" w:rsidP="00266837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266837">
        <w:rPr>
          <w:rFonts w:ascii="Times New Roman" w:hAnsi="Times New Roman" w:cs="Times New Roman"/>
          <w:b/>
          <w:bCs/>
          <w:color w:val="000000" w:themeColor="text1"/>
        </w:rPr>
        <w:t>Verification</w:t>
      </w:r>
    </w:p>
    <w:p w14:paraId="4FF80E76" w14:textId="77777777" w:rsidR="00266837" w:rsidRPr="00266837" w:rsidRDefault="00266837" w:rsidP="00266837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AWS Glue connection successfully connected 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7A4FAF7D" w14:textId="77777777" w:rsidR="00266837" w:rsidRPr="00266837" w:rsidRDefault="00266837" w:rsidP="00266837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AWS Glue automatically created the required network interface in the VPC. </w:t>
      </w:r>
    </w:p>
    <w:p w14:paraId="5E0C3A75" w14:textId="77777777" w:rsidR="00266837" w:rsidRPr="00266837" w:rsidRDefault="00266837" w:rsidP="00266837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Source data was read from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S3</w:t>
      </w:r>
      <w:r w:rsidRPr="002668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162B71A6" w14:textId="77777777" w:rsidR="00266837" w:rsidRPr="00266837" w:rsidRDefault="00266837" w:rsidP="00266837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Schema transformations and UUID generation were applied successfully. </w:t>
      </w:r>
    </w:p>
    <w:p w14:paraId="1BB3AA4D" w14:textId="77777777" w:rsidR="00266837" w:rsidRPr="00266837" w:rsidRDefault="00266837" w:rsidP="00266837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Data was loaded into the </w:t>
      </w:r>
      <w:proofErr w:type="spellStart"/>
      <w:proofErr w:type="gramStart"/>
      <w:r w:rsidRPr="00266837">
        <w:rPr>
          <w:rFonts w:ascii="Times New Roman" w:hAnsi="Times New Roman" w:cs="Times New Roman"/>
          <w:b/>
          <w:bCs/>
          <w:color w:val="000000" w:themeColor="text1"/>
        </w:rPr>
        <w:t>glue.venue</w:t>
      </w:r>
      <w:proofErr w:type="spellEnd"/>
      <w:proofErr w:type="gramEnd"/>
      <w:r w:rsidRPr="00266837">
        <w:rPr>
          <w:rFonts w:ascii="Times New Roman" w:hAnsi="Times New Roman" w:cs="Times New Roman"/>
          <w:color w:val="000000" w:themeColor="text1"/>
        </w:rPr>
        <w:t xml:space="preserve"> table. </w:t>
      </w:r>
    </w:p>
    <w:p w14:paraId="2D5ECF27" w14:textId="7DC55A6C" w:rsidR="00450065" w:rsidRPr="00266837" w:rsidRDefault="00266837" w:rsidP="00266837">
      <w:pPr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266837">
        <w:rPr>
          <w:rFonts w:ascii="Times New Roman" w:hAnsi="Times New Roman" w:cs="Times New Roman"/>
          <w:color w:val="000000" w:themeColor="text1"/>
        </w:rPr>
        <w:t xml:space="preserve">Final validation confirmed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202 records</w:t>
      </w:r>
      <w:r w:rsidRPr="00266837">
        <w:rPr>
          <w:rFonts w:ascii="Times New Roman" w:hAnsi="Times New Roman" w:cs="Times New Roman"/>
          <w:color w:val="000000" w:themeColor="text1"/>
        </w:rPr>
        <w:t xml:space="preserve"> were inserted into </w:t>
      </w:r>
      <w:r w:rsidRPr="00266837">
        <w:rPr>
          <w:rFonts w:ascii="Times New Roman" w:hAnsi="Times New Roman" w:cs="Times New Roman"/>
          <w:b/>
          <w:bCs/>
          <w:color w:val="000000" w:themeColor="text1"/>
        </w:rPr>
        <w:t>Amazon Redshift</w:t>
      </w:r>
      <w:r w:rsidRPr="00266837">
        <w:rPr>
          <w:rFonts w:ascii="Times New Roman" w:hAnsi="Times New Roman" w:cs="Times New Roman"/>
          <w:color w:val="000000" w:themeColor="text1"/>
        </w:rPr>
        <w:t>.</w:t>
      </w:r>
    </w:p>
    <w:sectPr w:rsidR="00450065" w:rsidRPr="00266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F8A"/>
    <w:multiLevelType w:val="multilevel"/>
    <w:tmpl w:val="DD0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5D39"/>
    <w:multiLevelType w:val="multilevel"/>
    <w:tmpl w:val="447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94630"/>
    <w:multiLevelType w:val="multilevel"/>
    <w:tmpl w:val="E2F0A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C24"/>
    <w:multiLevelType w:val="multilevel"/>
    <w:tmpl w:val="E8988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C20F8"/>
    <w:multiLevelType w:val="multilevel"/>
    <w:tmpl w:val="ED347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55A3E"/>
    <w:multiLevelType w:val="multilevel"/>
    <w:tmpl w:val="AA22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42324"/>
    <w:multiLevelType w:val="multilevel"/>
    <w:tmpl w:val="CB3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27F91"/>
    <w:multiLevelType w:val="multilevel"/>
    <w:tmpl w:val="7CA8D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D7CD6"/>
    <w:multiLevelType w:val="multilevel"/>
    <w:tmpl w:val="DD349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60D50"/>
    <w:multiLevelType w:val="multilevel"/>
    <w:tmpl w:val="B3020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929DE"/>
    <w:multiLevelType w:val="multilevel"/>
    <w:tmpl w:val="C0F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32861"/>
    <w:multiLevelType w:val="multilevel"/>
    <w:tmpl w:val="A71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713BB"/>
    <w:multiLevelType w:val="multilevel"/>
    <w:tmpl w:val="5A004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129D1"/>
    <w:multiLevelType w:val="multilevel"/>
    <w:tmpl w:val="F08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E05CC"/>
    <w:multiLevelType w:val="multilevel"/>
    <w:tmpl w:val="1F763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069B9"/>
    <w:multiLevelType w:val="multilevel"/>
    <w:tmpl w:val="7A56A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561DF"/>
    <w:multiLevelType w:val="multilevel"/>
    <w:tmpl w:val="EA1E3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6035D"/>
    <w:multiLevelType w:val="multilevel"/>
    <w:tmpl w:val="9208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71DAF"/>
    <w:multiLevelType w:val="multilevel"/>
    <w:tmpl w:val="D8E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706FE"/>
    <w:multiLevelType w:val="multilevel"/>
    <w:tmpl w:val="F0D25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E2DE1"/>
    <w:multiLevelType w:val="multilevel"/>
    <w:tmpl w:val="BD8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44C14"/>
    <w:multiLevelType w:val="multilevel"/>
    <w:tmpl w:val="E04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45304">
    <w:abstractNumId w:val="16"/>
  </w:num>
  <w:num w:numId="2" w16cid:durableId="506872691">
    <w:abstractNumId w:val="2"/>
  </w:num>
  <w:num w:numId="3" w16cid:durableId="103308208">
    <w:abstractNumId w:val="15"/>
  </w:num>
  <w:num w:numId="4" w16cid:durableId="15812264">
    <w:abstractNumId w:val="7"/>
  </w:num>
  <w:num w:numId="5" w16cid:durableId="1708018959">
    <w:abstractNumId w:val="11"/>
  </w:num>
  <w:num w:numId="6" w16cid:durableId="811870528">
    <w:abstractNumId w:val="0"/>
  </w:num>
  <w:num w:numId="7" w16cid:durableId="1310594931">
    <w:abstractNumId w:val="8"/>
  </w:num>
  <w:num w:numId="8" w16cid:durableId="1563448134">
    <w:abstractNumId w:val="12"/>
  </w:num>
  <w:num w:numId="9" w16cid:durableId="129708180">
    <w:abstractNumId w:val="19"/>
  </w:num>
  <w:num w:numId="10" w16cid:durableId="1679311889">
    <w:abstractNumId w:val="18"/>
  </w:num>
  <w:num w:numId="11" w16cid:durableId="1084231197">
    <w:abstractNumId w:val="21"/>
  </w:num>
  <w:num w:numId="12" w16cid:durableId="1092891947">
    <w:abstractNumId w:val="5"/>
  </w:num>
  <w:num w:numId="13" w16cid:durableId="2060854577">
    <w:abstractNumId w:val="17"/>
  </w:num>
  <w:num w:numId="14" w16cid:durableId="1913814353">
    <w:abstractNumId w:val="1"/>
  </w:num>
  <w:num w:numId="15" w16cid:durableId="1610963119">
    <w:abstractNumId w:val="13"/>
  </w:num>
  <w:num w:numId="16" w16cid:durableId="407192221">
    <w:abstractNumId w:val="20"/>
  </w:num>
  <w:num w:numId="17" w16cid:durableId="1499883047">
    <w:abstractNumId w:val="10"/>
  </w:num>
  <w:num w:numId="18" w16cid:durableId="1790271891">
    <w:abstractNumId w:val="6"/>
  </w:num>
  <w:num w:numId="19" w16cid:durableId="889346619">
    <w:abstractNumId w:val="3"/>
  </w:num>
  <w:num w:numId="20" w16cid:durableId="346059417">
    <w:abstractNumId w:val="9"/>
  </w:num>
  <w:num w:numId="21" w16cid:durableId="779029409">
    <w:abstractNumId w:val="4"/>
  </w:num>
  <w:num w:numId="22" w16cid:durableId="5235191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37"/>
    <w:rsid w:val="00007FFD"/>
    <w:rsid w:val="00266837"/>
    <w:rsid w:val="00450065"/>
    <w:rsid w:val="00561CE4"/>
    <w:rsid w:val="00587CF1"/>
    <w:rsid w:val="007A3A63"/>
    <w:rsid w:val="00C50E2C"/>
    <w:rsid w:val="00F7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2770"/>
  <w15:chartTrackingRefBased/>
  <w15:docId w15:val="{34F29808-8A6E-452B-BE60-06E9739F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C50E2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40"/>
    </w:pPr>
    <w:rPr>
      <w:rFonts w:ascii="Times New Roman" w:hAnsi="Times New Roman" w:cs="Times New Roman"/>
      <w:color w:val="000000" w:themeColor="text1"/>
    </w:rPr>
  </w:style>
  <w:style w:type="character" w:customStyle="1" w:styleId="CodeChar">
    <w:name w:val="Code Char"/>
    <w:basedOn w:val="DefaultParagraphFont"/>
    <w:link w:val="Code"/>
    <w:rsid w:val="00C50E2C"/>
    <w:rPr>
      <w:rFonts w:ascii="Times New Roman" w:hAnsi="Times New Roman" w:cs="Times New Roma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26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6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Lodhi</dc:creator>
  <cp:keywords/>
  <dc:description/>
  <cp:lastModifiedBy>Shashank Lodhi</cp:lastModifiedBy>
  <cp:revision>1</cp:revision>
  <dcterms:created xsi:type="dcterms:W3CDTF">2026-06-03T08:04:00Z</dcterms:created>
  <dcterms:modified xsi:type="dcterms:W3CDTF">2026-06-03T16:04:00Z</dcterms:modified>
</cp:coreProperties>
</file>