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Ritesh Somashekar</w:t>
      </w:r>
    </w:p>
    <w:p>
      <w:pPr>
        <w:jc w:val="center"/>
      </w:pPr>
      <w:r>
        <w:rPr>
          <w:b/>
          <w:sz w:val="28"/>
        </w:rPr>
        <w:t>Python/UI Developer</w:t>
      </w:r>
    </w:p>
    <w:p>
      <w:pPr>
        <w:jc w:val="center"/>
      </w:pPr>
      <w:r>
        <w:rPr>
          <w:sz w:val="24"/>
        </w:rPr>
        <w:t xml:space="preserve">Fairfax, VA | (571) 245-7770 | </w:t>
      </w:r>
      <w:r>
        <w:rPr>
          <w:color w:val="0563C1"/>
          <w:sz w:val="24"/>
          <w:u w:val="single"/>
        </w:rPr>
        <w:t>ritesh.chandra33@gmail.com</w:t>
      </w:r>
      <w:r>
        <w:rPr>
          <w:sz w:val="24"/>
        </w:rPr>
        <w:t xml:space="preserve"> | LinkedIn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PROFESSIONAL SUMMARY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/>
          <w:i w:val="0"/>
          <w:sz w:val="22"/>
        </w:rPr>
        <w:t>Python/UI Developer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6+ years</w:t>
      </w:r>
      <w:r>
        <w:rPr>
          <w:b w:val="0"/>
          <w:i w:val="0"/>
          <w:sz w:val="22"/>
        </w:rPr>
        <w:t xml:space="preserve"> of experience enhancing and modernizing enterprise platforms, building </w:t>
      </w:r>
      <w:r>
        <w:rPr>
          <w:b/>
          <w:i w:val="0"/>
          <w:sz w:val="22"/>
        </w:rPr>
        <w:t>modern, scalable web user interfaces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distributed data-processing pipelines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containerized applications</w:t>
      </w:r>
      <w:r>
        <w:rPr>
          <w:b w:val="0"/>
          <w:i w:val="0"/>
          <w:sz w:val="22"/>
        </w:rPr>
        <w:t xml:space="preserve"> using </w:t>
      </w:r>
      <w:r>
        <w:rPr>
          <w:b/>
          <w:i w:val="0"/>
          <w:sz w:val="22"/>
        </w:rPr>
        <w:t>Python, Java, React, and FastAPI</w:t>
      </w:r>
      <w:r>
        <w:rPr>
          <w:b w:val="0"/>
          <w:i w:val="0"/>
          <w:sz w:val="22"/>
        </w:rPr>
        <w:t xml:space="preserve">. Proven expertise in </w:t>
      </w:r>
      <w:r>
        <w:rPr>
          <w:b/>
          <w:i w:val="0"/>
          <w:sz w:val="22"/>
        </w:rPr>
        <w:t>access control and authorization (OAuth 2.0, RBAC)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job queuing and scheduling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workflow orchestration (Apache Airflow)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Strong background in </w:t>
      </w:r>
      <w:r>
        <w:rPr>
          <w:b/>
          <w:i w:val="0"/>
          <w:sz w:val="22"/>
        </w:rPr>
        <w:t>profiling and optimizing long-running compute workloads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Apache Spark and PySpark</w:t>
      </w:r>
      <w:r>
        <w:rPr>
          <w:b w:val="0"/>
          <w:i w:val="0"/>
          <w:sz w:val="22"/>
        </w:rPr>
        <w:t xml:space="preserve">, defining </w:t>
      </w:r>
      <w:r>
        <w:rPr>
          <w:b/>
          <w:i w:val="0"/>
          <w:sz w:val="22"/>
        </w:rPr>
        <w:t>performance metrics and statistics</w:t>
      </w:r>
      <w:r>
        <w:rPr>
          <w:b w:val="0"/>
          <w:i w:val="0"/>
          <w:sz w:val="22"/>
        </w:rPr>
        <w:t xml:space="preserve">, and refactoring orchestration logic to improve </w:t>
      </w:r>
      <w:r>
        <w:rPr>
          <w:b/>
          <w:i w:val="0"/>
          <w:sz w:val="22"/>
        </w:rPr>
        <w:t>execution efficiency and throughput</w:t>
      </w:r>
      <w:r>
        <w:rPr>
          <w:b w:val="0"/>
          <w:i w:val="0"/>
          <w:sz w:val="22"/>
        </w:rPr>
        <w:t xml:space="preserve">. Experienced in </w:t>
      </w:r>
      <w:r>
        <w:rPr>
          <w:b/>
          <w:i w:val="0"/>
          <w:sz w:val="22"/>
        </w:rPr>
        <w:t>Docker, Kubernetes, and CI/CD pipelines</w:t>
      </w:r>
      <w:r>
        <w:rPr>
          <w:b w:val="0"/>
          <w:i w:val="0"/>
          <w:sz w:val="22"/>
        </w:rPr>
        <w:t xml:space="preserve"> on </w:t>
      </w:r>
      <w:r>
        <w:rPr>
          <w:b/>
          <w:i w:val="0"/>
          <w:sz w:val="22"/>
        </w:rPr>
        <w:t>AWS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Azure</w:t>
      </w:r>
      <w:r>
        <w:rPr>
          <w:b w:val="0"/>
          <w:i w:val="0"/>
          <w:sz w:val="22"/>
        </w:rPr>
        <w:t xml:space="preserve">, delivering secure, </w:t>
      </w:r>
      <w:r>
        <w:rPr>
          <w:b/>
          <w:i w:val="0"/>
          <w:sz w:val="22"/>
        </w:rPr>
        <w:t>HIPAA-compliant</w:t>
      </w:r>
      <w:r>
        <w:rPr>
          <w:b w:val="0"/>
          <w:i w:val="0"/>
          <w:sz w:val="22"/>
        </w:rPr>
        <w:t xml:space="preserve"> systems.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Demonstrated success in </w:t>
      </w:r>
      <w:r>
        <w:rPr>
          <w:b/>
          <w:i w:val="0"/>
          <w:sz w:val="22"/>
        </w:rPr>
        <w:t>redesigning UI architecture</w:t>
      </w:r>
      <w:r>
        <w:rPr>
          <w:b w:val="0"/>
          <w:i w:val="0"/>
          <w:sz w:val="22"/>
        </w:rPr>
        <w:t xml:space="preserve"> to improve </w:t>
      </w:r>
      <w:r>
        <w:rPr>
          <w:b/>
          <w:i w:val="0"/>
          <w:sz w:val="22"/>
        </w:rPr>
        <w:t>information hierarchy, usability, consistency, and layout</w:t>
      </w:r>
      <w:r>
        <w:rPr>
          <w:b w:val="0"/>
          <w:i w:val="0"/>
          <w:sz w:val="22"/>
        </w:rPr>
        <w:t xml:space="preserve"> across functional modules. Adept at </w:t>
      </w:r>
      <w:r>
        <w:rPr>
          <w:b/>
          <w:i w:val="0"/>
          <w:sz w:val="22"/>
        </w:rPr>
        <w:t>technical design discussions, code reviews, and technical documentation</w:t>
      </w:r>
      <w:r>
        <w:rPr>
          <w:b w:val="0"/>
          <w:i w:val="0"/>
          <w:sz w:val="22"/>
        </w:rPr>
        <w:t>, collaborating effectively across engineering, product, and research teams.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TECHNICAL SKILLS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Programming &amp; Scripting:</w:t>
      </w:r>
      <w:r>
        <w:rPr>
          <w:b w:val="0"/>
          <w:i w:val="0"/>
          <w:sz w:val="22"/>
        </w:rPr>
        <w:t xml:space="preserve"> Python (pandas, NumPy, asyncio), Java, JavaScript, TypeScript, SQL (PostgreSQL, Oracle), Bash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Web UI &amp; Frontend:</w:t>
      </w:r>
      <w:r>
        <w:rPr>
          <w:b w:val="0"/>
          <w:i w:val="0"/>
          <w:sz w:val="22"/>
        </w:rPr>
        <w:t xml:space="preserve"> React, HTML5, CSS3, Responsive Design, Component Libraries, Design Systems, Figma, Accessibility (WCAG), Data Visualization (Plotly, Power BI, Tableau)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Backend, APIs &amp; Security:</w:t>
      </w:r>
      <w:r>
        <w:rPr>
          <w:b w:val="0"/>
          <w:i w:val="0"/>
          <w:sz w:val="22"/>
        </w:rPr>
        <w:t xml:space="preserve"> FastAPI, Flask, RESTful Microservices, API Versioning, OAuth 2.0, JWT, Role-Based Access Control (RBAC), Authentication &amp; Authorization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Job Scheduling &amp; Orchestration:</w:t>
      </w:r>
      <w:r>
        <w:rPr>
          <w:b w:val="0"/>
          <w:i w:val="0"/>
          <w:sz w:val="22"/>
        </w:rPr>
        <w:t xml:space="preserve"> Apache Airflow (DAGs), Celery, Job Queuing &amp; Prioritization, Concurrent Execution, Kafka, Redis, Event-Driven Workflows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Containerization &amp; DevOps:</w:t>
      </w:r>
      <w:r>
        <w:rPr>
          <w:b w:val="0"/>
          <w:i w:val="0"/>
          <w:sz w:val="22"/>
        </w:rPr>
        <w:t xml:space="preserve"> Docker, Kubernetes, Jenkins, CI/CD, Git, DVC, MLflow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Distributed Processing &amp; Performance:</w:t>
      </w:r>
      <w:r>
        <w:rPr>
          <w:b w:val="0"/>
          <w:i w:val="0"/>
          <w:sz w:val="22"/>
        </w:rPr>
        <w:t xml:space="preserve"> Apache Spark, PySpark, Hadoop, Hive, ETL Pipelines, Profiling (cProfile), Performance Metrics, Throughput Optimization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Cloud &amp; Databases:</w:t>
      </w:r>
      <w:r>
        <w:rPr>
          <w:b w:val="0"/>
          <w:i w:val="0"/>
          <w:sz w:val="22"/>
        </w:rPr>
        <w:t xml:space="preserve"> AWS (S3, EC2, Lambda, Glue, RDS, SageMaker), Azure (Stream Analytics, Data Services), MongoDB, Snowflake, Delta Lake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ML &amp; Analytics:</w:t>
      </w:r>
      <w:r>
        <w:rPr>
          <w:b w:val="0"/>
          <w:i w:val="0"/>
          <w:sz w:val="22"/>
        </w:rPr>
        <w:t xml:space="preserve"> PyTorch, scikit-learn, HuggingFace Transformers, BERT/BioBERT, Optuna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EDUCATION</w:t>
      </w:r>
    </w:p>
    <w:p>
      <w:pPr>
        <w:spacing w:after="60"/>
        <w:ind w:left="144"/>
      </w:pPr>
      <w:r>
        <w:rPr>
          <w:b/>
          <w:i w:val="0"/>
          <w:sz w:val="22"/>
        </w:rPr>
        <w:t>Master’s in Data Analytics and Engineering</w:t>
      </w:r>
      <w:r>
        <w:rPr>
          <w:b w:val="0"/>
          <w:i w:val="0"/>
          <w:sz w:val="22"/>
        </w:rPr>
        <w:t xml:space="preserve"> | George Mason University, Fairfax, VA, USA.</w:t>
      </w:r>
    </w:p>
    <w:p>
      <w:pPr>
        <w:spacing w:after="60"/>
        <w:ind w:left="144"/>
      </w:pPr>
      <w:r>
        <w:rPr>
          <w:b/>
          <w:i w:val="0"/>
          <w:sz w:val="22"/>
        </w:rPr>
        <w:t>Bachelor’s in Information Science and Engineering</w:t>
      </w:r>
      <w:r>
        <w:rPr>
          <w:b w:val="0"/>
          <w:i w:val="0"/>
          <w:sz w:val="22"/>
        </w:rPr>
        <w:t xml:space="preserve"> | Visvesvaraya Technological University, Bengaluru, Karnataka, India.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PROFESSIONAL EXPERIENCE</w:t>
      </w:r>
    </w:p>
    <w:p>
      <w:pPr>
        <w:tabs>
          <w:tab w:pos="11592" w:val="right"/>
        </w:tabs>
        <w:spacing w:before="120" w:after="40"/>
      </w:pPr>
      <w:r>
        <w:rPr>
          <w:b/>
          <w:sz w:val="24"/>
        </w:rPr>
        <w:t xml:space="preserve">George Mason University </w:t>
      </w:r>
      <w:r>
        <w:rPr>
          <w:b/>
        </w:rPr>
        <w:t xml:space="preserve">| </w:t>
      </w:r>
      <w:r>
        <w:rPr>
          <w:b/>
          <w:i/>
        </w:rPr>
        <w:t>UI/UX Developer</w:t>
      </w:r>
      <w:r>
        <w:rPr>
          <w:b/>
        </w:rPr>
        <w:tab/>
        <w:t>Fairfax, VA | August 2024 – Present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Modernized the UI architecture of a </w:t>
      </w:r>
      <w:r>
        <w:rPr>
          <w:b/>
          <w:i w:val="0"/>
          <w:sz w:val="22"/>
        </w:rPr>
        <w:t>multi-user research analytics dashboard</w:t>
      </w:r>
      <w:r>
        <w:rPr>
          <w:b w:val="0"/>
          <w:i w:val="0"/>
          <w:sz w:val="22"/>
        </w:rPr>
        <w:t xml:space="preserve"> using </w:t>
      </w:r>
      <w:r>
        <w:rPr>
          <w:b/>
          <w:i w:val="0"/>
          <w:sz w:val="22"/>
        </w:rPr>
        <w:t>React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Python (FastAPI)</w:t>
      </w:r>
      <w:r>
        <w:rPr>
          <w:b w:val="0"/>
          <w:i w:val="0"/>
          <w:sz w:val="22"/>
        </w:rPr>
        <w:t xml:space="preserve">, redesigning </w:t>
      </w:r>
      <w:r>
        <w:rPr>
          <w:b/>
          <w:i w:val="0"/>
          <w:sz w:val="22"/>
        </w:rPr>
        <w:t>information hierarchy, navigation, and layout</w:t>
      </w:r>
      <w:r>
        <w:rPr>
          <w:b w:val="0"/>
          <w:i w:val="0"/>
          <w:sz w:val="22"/>
        </w:rPr>
        <w:t xml:space="preserve"> across functional modules to improve usability and consistency.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a reusable </w:t>
      </w:r>
      <w:r>
        <w:rPr>
          <w:b/>
          <w:i w:val="0"/>
          <w:sz w:val="22"/>
        </w:rPr>
        <w:t>component library and design system</w:t>
      </w:r>
      <w:r>
        <w:rPr>
          <w:b w:val="0"/>
          <w:i w:val="0"/>
          <w:sz w:val="22"/>
        </w:rPr>
        <w:t xml:space="preserve"> (typography, spacing, interaction states) applying </w:t>
      </w:r>
      <w:r>
        <w:rPr>
          <w:b/>
          <w:i w:val="0"/>
          <w:sz w:val="22"/>
        </w:rPr>
        <w:t>responsive design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accessibility (WCAG)</w:t>
      </w:r>
      <w:r>
        <w:rPr>
          <w:b w:val="0"/>
          <w:i w:val="0"/>
          <w:sz w:val="22"/>
        </w:rPr>
        <w:t xml:space="preserve"> practices, standardizing UI patterns across all dashboard views.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Implemented </w:t>
      </w:r>
      <w:r>
        <w:rPr>
          <w:b/>
          <w:i w:val="0"/>
          <w:sz w:val="22"/>
        </w:rPr>
        <w:t>role-based access control (RBAC)</w:t>
      </w:r>
      <w:r>
        <w:rPr>
          <w:b w:val="0"/>
          <w:i w:val="0"/>
          <w:sz w:val="22"/>
        </w:rPr>
        <w:t xml:space="preserve"> and token-based </w:t>
      </w:r>
      <w:r>
        <w:rPr>
          <w:b/>
          <w:i w:val="0"/>
          <w:sz w:val="22"/>
        </w:rPr>
        <w:t>authorization</w:t>
      </w:r>
      <w:r>
        <w:rPr>
          <w:b w:val="0"/>
          <w:i w:val="0"/>
          <w:sz w:val="22"/>
        </w:rPr>
        <w:t xml:space="preserve"> on </w:t>
      </w:r>
      <w:r>
        <w:rPr>
          <w:b/>
          <w:i w:val="0"/>
          <w:sz w:val="22"/>
        </w:rPr>
        <w:t>FastAPI</w:t>
      </w:r>
      <w:r>
        <w:rPr>
          <w:b w:val="0"/>
          <w:i w:val="0"/>
          <w:sz w:val="22"/>
        </w:rPr>
        <w:t xml:space="preserve"> endpoints, securing multi-user access to datasets, models, and results by role and project.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Designed a </w:t>
      </w:r>
      <w:r>
        <w:rPr>
          <w:b/>
          <w:i w:val="0"/>
          <w:sz w:val="22"/>
        </w:rPr>
        <w:t>job queuing and scheduling</w:t>
      </w:r>
      <w:r>
        <w:rPr>
          <w:b w:val="0"/>
          <w:i w:val="0"/>
          <w:sz w:val="22"/>
        </w:rPr>
        <w:t xml:space="preserve"> layer for long-running processing jobs over </w:t>
      </w:r>
      <w:r>
        <w:rPr>
          <w:b/>
          <w:i w:val="0"/>
          <w:sz w:val="22"/>
        </w:rPr>
        <w:t>30K+ documents</w:t>
      </w:r>
      <w:r>
        <w:rPr>
          <w:b w:val="0"/>
          <w:i w:val="0"/>
          <w:sz w:val="22"/>
        </w:rPr>
        <w:t xml:space="preserve">, supporting </w:t>
      </w:r>
      <w:r>
        <w:rPr>
          <w:b/>
          <w:i w:val="0"/>
          <w:sz w:val="22"/>
        </w:rPr>
        <w:t>concurrent execution, prioritization</w:t>
      </w:r>
      <w:r>
        <w:rPr>
          <w:b w:val="0"/>
          <w:i w:val="0"/>
          <w:sz w:val="22"/>
        </w:rPr>
        <w:t>, and real-time job-status tracking surfaced in the UI.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Profiled and optimized end-to-end </w:t>
      </w:r>
      <w:r>
        <w:rPr>
          <w:b/>
          <w:i w:val="0"/>
          <w:sz w:val="22"/>
        </w:rPr>
        <w:t>run-processing pipelines</w:t>
      </w:r>
      <w:r>
        <w:rPr>
          <w:b w:val="0"/>
          <w:i w:val="0"/>
          <w:sz w:val="22"/>
        </w:rPr>
        <w:t xml:space="preserve"> using </w:t>
      </w:r>
      <w:r>
        <w:rPr>
          <w:b/>
          <w:i w:val="0"/>
          <w:sz w:val="22"/>
        </w:rPr>
        <w:t>Python, PyTorch, MLflow, and Optuna</w:t>
      </w:r>
      <w:r>
        <w:rPr>
          <w:b w:val="0"/>
          <w:i w:val="0"/>
          <w:sz w:val="22"/>
        </w:rPr>
        <w:t xml:space="preserve">, cutting iteration cycles from </w:t>
      </w:r>
      <w:r>
        <w:rPr>
          <w:b/>
          <w:i w:val="0"/>
          <w:sz w:val="22"/>
        </w:rPr>
        <w:t>3 days to under 18 hours</w:t>
      </w:r>
      <w:r>
        <w:rPr>
          <w:b w:val="0"/>
          <w:i w:val="0"/>
          <w:sz w:val="22"/>
        </w:rPr>
        <w:t xml:space="preserve"> and serving predictions to the UI with </w:t>
      </w:r>
      <w:r>
        <w:rPr>
          <w:b/>
          <w:i w:val="0"/>
          <w:sz w:val="22"/>
        </w:rPr>
        <w:t>sub-200ms latency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Streamlined data-preparation workflows with </w:t>
      </w:r>
      <w:r>
        <w:rPr>
          <w:b/>
          <w:i w:val="0"/>
          <w:sz w:val="22"/>
        </w:rPr>
        <w:t>Pandas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Scikit-learn</w:t>
      </w:r>
      <w:r>
        <w:rPr>
          <w:b w:val="0"/>
          <w:i w:val="0"/>
          <w:sz w:val="22"/>
        </w:rPr>
        <w:t xml:space="preserve">, standardizing </w:t>
      </w:r>
      <w:r>
        <w:rPr>
          <w:b/>
          <w:i w:val="0"/>
          <w:sz w:val="22"/>
        </w:rPr>
        <w:t>15GB</w:t>
      </w:r>
      <w:r>
        <w:rPr>
          <w:b w:val="0"/>
          <w:i w:val="0"/>
          <w:sz w:val="22"/>
        </w:rPr>
        <w:t xml:space="preserve"> of structured and unstructured data across 6 datasets and reducing preparation time by </w:t>
      </w:r>
      <w:r>
        <w:rPr>
          <w:b/>
          <w:i w:val="0"/>
          <w:sz w:val="22"/>
        </w:rPr>
        <w:t>30%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Containerized services with </w:t>
      </w:r>
      <w:r>
        <w:rPr>
          <w:b/>
          <w:i w:val="0"/>
          <w:sz w:val="22"/>
        </w:rPr>
        <w:t>Docker</w:t>
      </w:r>
      <w:r>
        <w:rPr>
          <w:b w:val="0"/>
          <w:i w:val="0"/>
          <w:sz w:val="22"/>
        </w:rPr>
        <w:t xml:space="preserve"> and automated releases through </w:t>
      </w:r>
      <w:r>
        <w:rPr>
          <w:b/>
          <w:i w:val="0"/>
          <w:sz w:val="22"/>
        </w:rPr>
        <w:t>CI/CD</w:t>
      </w:r>
      <w:r>
        <w:rPr>
          <w:b w:val="0"/>
          <w:i w:val="0"/>
          <w:sz w:val="22"/>
        </w:rPr>
        <w:t xml:space="preserve"> pipelines, reducing release cycles from </w:t>
      </w:r>
      <w:r>
        <w:rPr>
          <w:b/>
          <w:i w:val="0"/>
          <w:sz w:val="22"/>
        </w:rPr>
        <w:t>2 weeks to 5 days</w:t>
      </w:r>
      <w:r>
        <w:rPr>
          <w:b w:val="0"/>
          <w:i w:val="0"/>
          <w:sz w:val="22"/>
        </w:rPr>
        <w:t xml:space="preserve"> and enabling </w:t>
      </w:r>
      <w:r>
        <w:rPr>
          <w:b/>
          <w:i w:val="0"/>
          <w:sz w:val="22"/>
        </w:rPr>
        <w:t>A/B testing</w:t>
      </w:r>
      <w:r>
        <w:rPr>
          <w:b w:val="0"/>
          <w:i w:val="0"/>
          <w:sz w:val="22"/>
        </w:rPr>
        <w:t xml:space="preserve"> of UI and model variants.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Led </w:t>
      </w:r>
      <w:r>
        <w:rPr>
          <w:b/>
          <w:i w:val="0"/>
          <w:sz w:val="22"/>
        </w:rPr>
        <w:t>design and code reviews</w:t>
      </w:r>
      <w:r>
        <w:rPr>
          <w:b w:val="0"/>
          <w:i w:val="0"/>
          <w:sz w:val="22"/>
        </w:rPr>
        <w:t xml:space="preserve"> using </w:t>
      </w:r>
      <w:r>
        <w:rPr>
          <w:b/>
          <w:i w:val="0"/>
          <w:sz w:val="22"/>
        </w:rPr>
        <w:t>Git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DVC</w:t>
      </w:r>
      <w:r>
        <w:rPr>
          <w:b w:val="0"/>
          <w:i w:val="0"/>
          <w:sz w:val="22"/>
        </w:rPr>
        <w:t xml:space="preserve">, and authored </w:t>
      </w:r>
      <w:r>
        <w:rPr>
          <w:b/>
          <w:i w:val="0"/>
          <w:sz w:val="22"/>
        </w:rPr>
        <w:t>technical documentation</w:t>
      </w:r>
      <w:r>
        <w:rPr>
          <w:b w:val="0"/>
          <w:i w:val="0"/>
          <w:sz w:val="22"/>
        </w:rPr>
        <w:t xml:space="preserve"> and engineering best practices, reducing onboarding time for new contributors to </w:t>
      </w:r>
      <w:r>
        <w:rPr>
          <w:b/>
          <w:i w:val="0"/>
          <w:sz w:val="22"/>
        </w:rPr>
        <w:t>under 2 days</w:t>
      </w:r>
      <w:r>
        <w:rPr>
          <w:b w:val="0"/>
          <w:i w:val="0"/>
          <w:sz w:val="22"/>
        </w:rPr>
        <w:t>.</w:t>
      </w:r>
    </w:p>
    <w:p>
      <w:pPr>
        <w:tabs>
          <w:tab w:pos="11592" w:val="right"/>
        </w:tabs>
        <w:spacing w:before="120" w:after="40"/>
      </w:pPr>
      <w:r>
        <w:rPr>
          <w:b/>
          <w:sz w:val="24"/>
        </w:rPr>
        <w:t xml:space="preserve">Carelon Global Solutions </w:t>
      </w:r>
      <w:r>
        <w:rPr>
          <w:b/>
        </w:rPr>
        <w:t xml:space="preserve">| </w:t>
      </w:r>
      <w:r>
        <w:rPr>
          <w:b/>
          <w:i/>
        </w:rPr>
        <w:t>Python Developer (Client: Accenture)</w:t>
      </w:r>
      <w:r>
        <w:rPr>
          <w:b/>
        </w:rPr>
        <w:tab/>
        <w:t>India | January 2019 – July 2023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Engineered </w:t>
      </w:r>
      <w:r>
        <w:rPr>
          <w:b/>
          <w:i w:val="0"/>
          <w:sz w:val="22"/>
        </w:rPr>
        <w:t>access control and authorization</w:t>
      </w:r>
      <w:r>
        <w:rPr>
          <w:b w:val="0"/>
          <w:i w:val="0"/>
          <w:sz w:val="22"/>
        </w:rPr>
        <w:t xml:space="preserve"> for enterprise </w:t>
      </w:r>
      <w:r>
        <w:rPr>
          <w:b/>
          <w:i w:val="0"/>
          <w:sz w:val="22"/>
        </w:rPr>
        <w:t>RESTful microservices</w:t>
      </w:r>
      <w:r>
        <w:rPr>
          <w:b w:val="0"/>
          <w:i w:val="0"/>
          <w:sz w:val="22"/>
        </w:rPr>
        <w:t xml:space="preserve"> using </w:t>
      </w:r>
      <w:r>
        <w:rPr>
          <w:b/>
          <w:i w:val="0"/>
          <w:sz w:val="22"/>
        </w:rPr>
        <w:t>OAuth 2.0</w:t>
      </w:r>
      <w:r>
        <w:rPr>
          <w:b w:val="0"/>
          <w:i w:val="0"/>
          <w:sz w:val="22"/>
        </w:rPr>
        <w:t xml:space="preserve">, role-based permissions, and </w:t>
      </w:r>
      <w:r>
        <w:rPr>
          <w:b/>
          <w:i w:val="0"/>
          <w:sz w:val="22"/>
        </w:rPr>
        <w:t>API versioning</w:t>
      </w:r>
      <w:r>
        <w:rPr>
          <w:b w:val="0"/>
          <w:i w:val="0"/>
          <w:sz w:val="22"/>
        </w:rPr>
        <w:t xml:space="preserve">, securing </w:t>
      </w:r>
      <w:r>
        <w:rPr>
          <w:b/>
          <w:i w:val="0"/>
          <w:sz w:val="22"/>
        </w:rPr>
        <w:t>HIPAA-compliant</w:t>
      </w:r>
      <w:r>
        <w:rPr>
          <w:b w:val="0"/>
          <w:i w:val="0"/>
          <w:sz w:val="22"/>
        </w:rPr>
        <w:t xml:space="preserve"> healthcare data exchange for a U.S. healthcare client.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Orchestrated end-to-end workflows with </w:t>
      </w:r>
      <w:r>
        <w:rPr>
          <w:b/>
          <w:i w:val="0"/>
          <w:sz w:val="22"/>
        </w:rPr>
        <w:t>Apache Airflow DAGs</w:t>
      </w:r>
      <w:r>
        <w:rPr>
          <w:b w:val="0"/>
          <w:i w:val="0"/>
          <w:sz w:val="22"/>
        </w:rPr>
        <w:t xml:space="preserve"> for data ingestion, transformation, and model retraining; refactored </w:t>
      </w:r>
      <w:r>
        <w:rPr>
          <w:b/>
          <w:i w:val="0"/>
          <w:sz w:val="22"/>
        </w:rPr>
        <w:t>scheduling and dependency logic</w:t>
      </w:r>
      <w:r>
        <w:rPr>
          <w:b w:val="0"/>
          <w:i w:val="0"/>
          <w:sz w:val="22"/>
        </w:rPr>
        <w:t xml:space="preserve"> to support </w:t>
      </w:r>
      <w:r>
        <w:rPr>
          <w:b/>
          <w:i w:val="0"/>
          <w:sz w:val="22"/>
        </w:rPr>
        <w:t>concurrent execution and prioritization</w:t>
      </w:r>
      <w:r>
        <w:rPr>
          <w:b w:val="0"/>
          <w:i w:val="0"/>
          <w:sz w:val="22"/>
        </w:rPr>
        <w:t xml:space="preserve">, reducing manual effort by </w:t>
      </w:r>
      <w:r>
        <w:rPr>
          <w:b/>
          <w:i w:val="0"/>
          <w:sz w:val="22"/>
        </w:rPr>
        <w:t>25%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Profiled and optimized large-scale </w:t>
      </w:r>
      <w:r>
        <w:rPr>
          <w:b/>
          <w:i w:val="0"/>
          <w:sz w:val="22"/>
        </w:rPr>
        <w:t>distributed processing workloads</w:t>
      </w:r>
      <w:r>
        <w:rPr>
          <w:b w:val="0"/>
          <w:i w:val="0"/>
          <w:sz w:val="22"/>
        </w:rPr>
        <w:t xml:space="preserve"> by migrating from </w:t>
      </w:r>
      <w:r>
        <w:rPr>
          <w:b/>
          <w:i w:val="0"/>
          <w:sz w:val="22"/>
        </w:rPr>
        <w:t>Hive to Apache Spark/PySpark</w:t>
      </w:r>
      <w:r>
        <w:rPr>
          <w:b w:val="0"/>
          <w:i w:val="0"/>
          <w:sz w:val="22"/>
        </w:rPr>
        <w:t>, tuning partitioning and job execution to significantly reduce processing time and increase throughput.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scalable </w:t>
      </w:r>
      <w:r>
        <w:rPr>
          <w:b/>
          <w:i w:val="0"/>
          <w:sz w:val="22"/>
        </w:rPr>
        <w:t>ETL pipelines</w:t>
      </w:r>
      <w:r>
        <w:rPr>
          <w:b w:val="0"/>
          <w:i w:val="0"/>
          <w:sz w:val="22"/>
        </w:rPr>
        <w:t xml:space="preserve"> using </w:t>
      </w:r>
      <w:r>
        <w:rPr>
          <w:b/>
          <w:i w:val="0"/>
          <w:sz w:val="22"/>
        </w:rPr>
        <w:t>PySpark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AWS (S3, Glue, SageMaker)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Delta Lake</w:t>
      </w:r>
      <w:r>
        <w:rPr>
          <w:b w:val="0"/>
          <w:i w:val="0"/>
          <w:sz w:val="22"/>
        </w:rPr>
        <w:t xml:space="preserve">, improving data reliability by </w:t>
      </w:r>
      <w:r>
        <w:rPr>
          <w:b/>
          <w:i w:val="0"/>
          <w:sz w:val="22"/>
        </w:rPr>
        <w:t>30%</w:t>
      </w:r>
      <w:r>
        <w:rPr>
          <w:b w:val="0"/>
          <w:i w:val="0"/>
          <w:sz w:val="22"/>
        </w:rPr>
        <w:t xml:space="preserve"> across ingestion and processing stages.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Containerized and deployed Python services using </w:t>
      </w:r>
      <w:r>
        <w:rPr>
          <w:b/>
          <w:i w:val="0"/>
          <w:sz w:val="22"/>
        </w:rPr>
        <w:t>Docker, Kubernetes, and Jenkins CI/CD</w:t>
      </w:r>
      <w:r>
        <w:rPr>
          <w:b w:val="0"/>
          <w:i w:val="0"/>
          <w:sz w:val="22"/>
        </w:rPr>
        <w:t xml:space="preserve">, improving system uptime by </w:t>
      </w:r>
      <w:r>
        <w:rPr>
          <w:b/>
          <w:i w:val="0"/>
          <w:sz w:val="22"/>
        </w:rPr>
        <w:t>20%</w:t>
      </w:r>
      <w:r>
        <w:rPr>
          <w:b w:val="0"/>
          <w:i w:val="0"/>
          <w:sz w:val="22"/>
        </w:rPr>
        <w:t xml:space="preserve"> and enabling real-time EHR integration via </w:t>
      </w:r>
      <w:r>
        <w:rPr>
          <w:b/>
          <w:i w:val="0"/>
          <w:sz w:val="22"/>
        </w:rPr>
        <w:t>REST APIs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Developed real-time monitoring pipelines and </w:t>
      </w:r>
      <w:r>
        <w:rPr>
          <w:b/>
          <w:i w:val="0"/>
          <w:sz w:val="22"/>
        </w:rPr>
        <w:t>interactive Power BI dashboards</w:t>
      </w:r>
      <w:r>
        <w:rPr>
          <w:b w:val="0"/>
          <w:i w:val="0"/>
          <w:sz w:val="22"/>
        </w:rPr>
        <w:t xml:space="preserve"> on </w:t>
      </w:r>
      <w:r>
        <w:rPr>
          <w:b/>
          <w:i w:val="0"/>
          <w:sz w:val="22"/>
        </w:rPr>
        <w:t>Azure Stream Analytics</w:t>
      </w:r>
      <w:r>
        <w:rPr>
          <w:b w:val="0"/>
          <w:i w:val="0"/>
          <w:sz w:val="22"/>
        </w:rPr>
        <w:t xml:space="preserve">, surfacing </w:t>
      </w:r>
      <w:r>
        <w:rPr>
          <w:b/>
          <w:i w:val="0"/>
          <w:sz w:val="22"/>
        </w:rPr>
        <w:t>performance metrics and statistics</w:t>
      </w:r>
      <w:r>
        <w:rPr>
          <w:b w:val="0"/>
          <w:i w:val="0"/>
          <w:sz w:val="22"/>
        </w:rPr>
        <w:t xml:space="preserve"> that reduced unplanned downtime by </w:t>
      </w:r>
      <w:r>
        <w:rPr>
          <w:b/>
          <w:i w:val="0"/>
          <w:sz w:val="22"/>
        </w:rPr>
        <w:t>20%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Delivered Python NLP services using </w:t>
      </w:r>
      <w:r>
        <w:rPr>
          <w:b/>
          <w:i w:val="0"/>
          <w:sz w:val="22"/>
        </w:rPr>
        <w:t>BERT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BioBERT</w:t>
      </w:r>
      <w:r>
        <w:rPr>
          <w:b w:val="0"/>
          <w:i w:val="0"/>
          <w:sz w:val="22"/>
        </w:rPr>
        <w:t xml:space="preserve"> for clinical entity extraction, achieving </w:t>
      </w:r>
      <w:r>
        <w:rPr>
          <w:b/>
          <w:i w:val="0"/>
          <w:sz w:val="22"/>
        </w:rPr>
        <w:t>80% accuracy</w:t>
      </w:r>
      <w:r>
        <w:rPr>
          <w:b w:val="0"/>
          <w:i w:val="0"/>
          <w:sz w:val="22"/>
        </w:rPr>
        <w:t xml:space="preserve"> and reducing document processing time by </w:t>
      </w:r>
      <w:r>
        <w:rPr>
          <w:b/>
          <w:i w:val="0"/>
          <w:sz w:val="22"/>
        </w:rPr>
        <w:t>55%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Designed </w:t>
      </w:r>
      <w:r>
        <w:rPr>
          <w:b/>
          <w:i w:val="0"/>
          <w:sz w:val="22"/>
        </w:rPr>
        <w:t>MongoDB</w:t>
      </w:r>
      <w:r>
        <w:rPr>
          <w:b w:val="0"/>
          <w:i w:val="0"/>
          <w:sz w:val="22"/>
        </w:rPr>
        <w:t xml:space="preserve"> data models and </w:t>
      </w:r>
      <w:r>
        <w:rPr>
          <w:b/>
          <w:i w:val="0"/>
          <w:sz w:val="22"/>
        </w:rPr>
        <w:t>Python/Java</w:t>
      </w:r>
      <w:r>
        <w:rPr>
          <w:b w:val="0"/>
          <w:i w:val="0"/>
          <w:sz w:val="22"/>
        </w:rPr>
        <w:t xml:space="preserve"> validation scripts (UDFs) for high-throughput, fault-tolerant pipelines, improving data quality and consistency.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Collaborated with Data Engineering, Product, and </w:t>
      </w:r>
      <w:r>
        <w:rPr>
          <w:b/>
          <w:i w:val="0"/>
          <w:sz w:val="22"/>
        </w:rPr>
        <w:t>Accenture</w:t>
      </w:r>
      <w:r>
        <w:rPr>
          <w:b w:val="0"/>
          <w:i w:val="0"/>
          <w:sz w:val="22"/>
        </w:rPr>
        <w:t xml:space="preserve"> client stakeholders in </w:t>
      </w:r>
      <w:r>
        <w:rPr>
          <w:b/>
          <w:i w:val="0"/>
          <w:sz w:val="22"/>
        </w:rPr>
        <w:t>technical design discussions and code reviews</w:t>
      </w:r>
      <w:r>
        <w:rPr>
          <w:b w:val="0"/>
          <w:i w:val="0"/>
          <w:sz w:val="22"/>
        </w:rPr>
        <w:t xml:space="preserve"> to define use cases, KPIs, and delivery roadmaps, reducing project turnaround time by </w:t>
      </w:r>
      <w:r>
        <w:rPr>
          <w:b/>
          <w:i w:val="0"/>
          <w:sz w:val="22"/>
        </w:rPr>
        <w:t>15%</w:t>
      </w:r>
      <w:r>
        <w:rPr>
          <w:b w:val="0"/>
          <w:i w:val="0"/>
          <w:sz w:val="22"/>
        </w:rPr>
        <w:t>.</w:t>
      </w:r>
    </w:p>
    <w:sectPr w:rsidR="00FC693F" w:rsidRPr="0006063C" w:rsidSect="00034616">
      <w:pgSz w:w="12240" w:h="15840"/>
      <w:pgMar w:top="360" w:right="288" w:bottom="432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Ritesh Somashekar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