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0F3B64" w:rsidRDefault="00160A95" w:rsidP="00160A95">
      <w:pPr>
        <w:spacing w:after="0"/>
        <w:jc w:val="center"/>
        <w:rPr>
          <w:rFonts w:cstheme="minorHAnsi"/>
          <w:b/>
          <w:bCs/>
          <w:sz w:val="28"/>
          <w:szCs w:val="28"/>
          <w:u w:val="single"/>
        </w:rPr>
      </w:pPr>
      <w:r w:rsidRPr="000F3B64">
        <w:rPr>
          <w:rFonts w:cstheme="minorHAnsi"/>
          <w:b/>
          <w:bCs/>
          <w:sz w:val="28"/>
          <w:szCs w:val="28"/>
          <w:u w:val="single"/>
        </w:rPr>
        <w:t>CBA: Practice Problem Set 2</w:t>
      </w:r>
    </w:p>
    <w:p w:rsidR="00160A95" w:rsidRPr="000F3B64" w:rsidRDefault="00160A95" w:rsidP="00160A95">
      <w:pPr>
        <w:spacing w:after="0"/>
        <w:jc w:val="center"/>
        <w:rPr>
          <w:rFonts w:cstheme="minorHAnsi"/>
          <w:b/>
          <w:bCs/>
          <w:sz w:val="28"/>
          <w:szCs w:val="28"/>
          <w:u w:val="single"/>
        </w:rPr>
      </w:pPr>
      <w:r w:rsidRPr="000F3B64">
        <w:rPr>
          <w:rFonts w:cstheme="minorHAnsi"/>
          <w:b/>
          <w:bCs/>
          <w:sz w:val="28"/>
          <w:szCs w:val="28"/>
          <w:u w:val="single"/>
        </w:rPr>
        <w:t>Topics: Sampling Distributions and Central Limit Theorem</w:t>
      </w:r>
    </w:p>
    <w:p w:rsidR="004C7586" w:rsidRPr="000F3B64" w:rsidRDefault="004C7586" w:rsidP="00160A95">
      <w:pPr>
        <w:spacing w:after="0"/>
        <w:jc w:val="center"/>
        <w:rPr>
          <w:rFonts w:cstheme="minorHAnsi"/>
          <w:b/>
          <w:bCs/>
        </w:rPr>
      </w:pPr>
    </w:p>
    <w:p w:rsidR="004C7586" w:rsidRPr="000F3B64" w:rsidRDefault="004C7586" w:rsidP="00160A95">
      <w:pPr>
        <w:spacing w:after="0"/>
        <w:rPr>
          <w:rFonts w:cstheme="minorHAnsi"/>
          <w:bCs/>
          <w:i/>
          <w:iCs/>
        </w:rPr>
      </w:pPr>
    </w:p>
    <w:p w:rsidR="004C7586" w:rsidRPr="000F3B64" w:rsidRDefault="004C7586" w:rsidP="00160A95">
      <w:pPr>
        <w:numPr>
          <w:ilvl w:val="0"/>
          <w:numId w:val="1"/>
        </w:numPr>
        <w:spacing w:after="0"/>
        <w:ind w:left="360"/>
        <w:rPr>
          <w:rFonts w:cstheme="minorHAnsi"/>
        </w:rPr>
      </w:pPr>
      <w:r w:rsidRPr="000F3B64">
        <w:rPr>
          <w:rFonts w:cstheme="minorHAnsi"/>
        </w:rPr>
        <w:t>Examine the following normal Quantile plots carefully. Which of these</w:t>
      </w:r>
      <w:r w:rsidR="009F654C">
        <w:rPr>
          <w:rFonts w:cstheme="minorHAnsi"/>
        </w:rPr>
        <w:t xml:space="preserve"> plots indicates that the data</w:t>
      </w:r>
      <w:bookmarkStart w:id="0" w:name="_GoBack"/>
      <w:bookmarkEnd w:id="0"/>
    </w:p>
    <w:p w:rsidR="004C7586" w:rsidRPr="000F3B64" w:rsidRDefault="004C7586" w:rsidP="00160A95">
      <w:pPr>
        <w:numPr>
          <w:ilvl w:val="0"/>
          <w:numId w:val="2"/>
        </w:numPr>
        <w:spacing w:after="0"/>
        <w:rPr>
          <w:rFonts w:cstheme="minorHAnsi"/>
        </w:rPr>
      </w:pPr>
      <w:r w:rsidRPr="000F3B64">
        <w:rPr>
          <w:rFonts w:cstheme="minorHAnsi"/>
        </w:rPr>
        <w:t>Are nearly normal?</w:t>
      </w:r>
    </w:p>
    <w:p w:rsidR="004C7586" w:rsidRPr="000F3B64" w:rsidRDefault="004C7586" w:rsidP="00160A95">
      <w:pPr>
        <w:numPr>
          <w:ilvl w:val="0"/>
          <w:numId w:val="2"/>
        </w:numPr>
        <w:spacing w:after="0"/>
        <w:rPr>
          <w:rFonts w:cstheme="minorHAnsi"/>
        </w:rPr>
      </w:pPr>
      <w:r w:rsidRPr="000F3B64">
        <w:rPr>
          <w:rFonts w:cstheme="minorHAnsi"/>
        </w:rPr>
        <w:t>Have a bimodal distribution? (One way to recognize a bimodal shape is a “gap” in the spacing of adjacent data values.)</w:t>
      </w:r>
    </w:p>
    <w:p w:rsidR="004C7586" w:rsidRPr="000F3B64" w:rsidRDefault="007B3AA4" w:rsidP="00160A95">
      <w:pPr>
        <w:numPr>
          <w:ilvl w:val="0"/>
          <w:numId w:val="2"/>
        </w:numPr>
        <w:spacing w:after="0"/>
        <w:rPr>
          <w:rFonts w:cstheme="minorHAnsi"/>
        </w:rPr>
      </w:pPr>
      <w:r>
        <w:rPr>
          <w:rFonts w:cstheme="minorHAnsi"/>
        </w:rPr>
        <w:t>Are skewed (i.e. not symmetric)</w:t>
      </w:r>
      <w:r w:rsidR="004C7586" w:rsidRPr="000F3B64">
        <w:rPr>
          <w:rFonts w:cstheme="minorHAnsi"/>
        </w:rPr>
        <w:t>?</w:t>
      </w:r>
    </w:p>
    <w:p w:rsidR="004C7586" w:rsidRPr="000F3B64" w:rsidRDefault="004C7586" w:rsidP="00160A95">
      <w:pPr>
        <w:numPr>
          <w:ilvl w:val="0"/>
          <w:numId w:val="2"/>
        </w:numPr>
        <w:spacing w:after="0"/>
        <w:rPr>
          <w:rFonts w:cstheme="minorHAnsi"/>
        </w:rPr>
      </w:pPr>
      <w:r w:rsidRPr="000F3B64">
        <w:rPr>
          <w:rFonts w:cstheme="minorHAnsi"/>
        </w:rPr>
        <w:t>Have outliers on both sides of the center?</w:t>
      </w:r>
    </w:p>
    <w:p w:rsidR="004C7586" w:rsidRPr="000F3B64" w:rsidRDefault="004C7586" w:rsidP="00160A95">
      <w:pPr>
        <w:spacing w:after="0"/>
        <w:ind w:left="1080"/>
        <w:rPr>
          <w:rFonts w:cstheme="minorHAnsi"/>
        </w:rPr>
      </w:pPr>
    </w:p>
    <w:p w:rsidR="004C7586" w:rsidRPr="000F3B64" w:rsidRDefault="004C7586" w:rsidP="00160A95">
      <w:pPr>
        <w:autoSpaceDE w:val="0"/>
        <w:autoSpaceDN w:val="0"/>
        <w:adjustRightInd w:val="0"/>
        <w:spacing w:after="0"/>
        <w:jc w:val="center"/>
        <w:rPr>
          <w:rFonts w:cstheme="minorHAnsi"/>
        </w:rPr>
      </w:pPr>
      <w:r w:rsidRPr="000F3B64">
        <w:rPr>
          <w:rFonts w:cstheme="minorHAnsi"/>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0F3B64" w:rsidRDefault="00825532" w:rsidP="00160A95">
      <w:pPr>
        <w:pStyle w:val="ListParagraph"/>
        <w:numPr>
          <w:ilvl w:val="0"/>
          <w:numId w:val="9"/>
        </w:numPr>
        <w:autoSpaceDE w:val="0"/>
        <w:autoSpaceDN w:val="0"/>
        <w:adjustRightInd w:val="0"/>
        <w:spacing w:after="0"/>
        <w:rPr>
          <w:rFonts w:cstheme="minorHAnsi"/>
        </w:rPr>
      </w:pPr>
      <w:r w:rsidRPr="000F3B64">
        <w:rPr>
          <w:rFonts w:cstheme="minorHAnsi"/>
        </w:rPr>
        <w:t>Skewed</w:t>
      </w:r>
    </w:p>
    <w:p w:rsidR="000F3B64" w:rsidRPr="000F3B64" w:rsidRDefault="000F3B64" w:rsidP="000F3B64">
      <w:pPr>
        <w:pStyle w:val="ListParagraph"/>
        <w:autoSpaceDE w:val="0"/>
        <w:autoSpaceDN w:val="0"/>
        <w:adjustRightInd w:val="0"/>
        <w:spacing w:after="0"/>
        <w:rPr>
          <w:rFonts w:cstheme="minorHAnsi"/>
        </w:rPr>
      </w:pPr>
    </w:p>
    <w:p w:rsidR="00825532" w:rsidRPr="000F3B64" w:rsidRDefault="00825532" w:rsidP="00825532">
      <w:pPr>
        <w:pStyle w:val="ListParagraph"/>
        <w:numPr>
          <w:ilvl w:val="0"/>
          <w:numId w:val="9"/>
        </w:numPr>
        <w:autoSpaceDE w:val="0"/>
        <w:autoSpaceDN w:val="0"/>
        <w:adjustRightInd w:val="0"/>
        <w:spacing w:after="0"/>
        <w:rPr>
          <w:rFonts w:cstheme="minorHAnsi"/>
        </w:rPr>
      </w:pPr>
      <w:r w:rsidRPr="000F3B64">
        <w:rPr>
          <w:rFonts w:cstheme="minorHAnsi"/>
        </w:rPr>
        <w:t>Outliers</w:t>
      </w:r>
    </w:p>
    <w:p w:rsidR="000F3B64" w:rsidRPr="000F3B64" w:rsidRDefault="000F3B64" w:rsidP="000F3B64">
      <w:pPr>
        <w:autoSpaceDE w:val="0"/>
        <w:autoSpaceDN w:val="0"/>
        <w:adjustRightInd w:val="0"/>
        <w:spacing w:after="0"/>
        <w:rPr>
          <w:rFonts w:cstheme="minorHAnsi"/>
        </w:rPr>
      </w:pPr>
    </w:p>
    <w:p w:rsidR="00825532" w:rsidRPr="000F3B64" w:rsidRDefault="000F3B64" w:rsidP="000F3B64">
      <w:pPr>
        <w:pStyle w:val="ListParagraph"/>
        <w:numPr>
          <w:ilvl w:val="0"/>
          <w:numId w:val="9"/>
        </w:numPr>
        <w:autoSpaceDE w:val="0"/>
        <w:autoSpaceDN w:val="0"/>
        <w:adjustRightInd w:val="0"/>
        <w:spacing w:after="0"/>
        <w:rPr>
          <w:rFonts w:cstheme="minorHAnsi"/>
        </w:rPr>
      </w:pPr>
      <w:r w:rsidRPr="000F3B64">
        <w:rPr>
          <w:rFonts w:cstheme="minorHAnsi"/>
        </w:rPr>
        <w:t>Normal</w:t>
      </w:r>
    </w:p>
    <w:p w:rsidR="000F3B64" w:rsidRPr="000F3B64" w:rsidRDefault="000F3B64" w:rsidP="000F3B64">
      <w:pPr>
        <w:autoSpaceDE w:val="0"/>
        <w:autoSpaceDN w:val="0"/>
        <w:adjustRightInd w:val="0"/>
        <w:spacing w:after="0"/>
        <w:rPr>
          <w:rFonts w:cstheme="minorHAnsi"/>
        </w:rPr>
      </w:pPr>
    </w:p>
    <w:p w:rsidR="000F3B64" w:rsidRPr="000F3B64" w:rsidRDefault="000F3B64" w:rsidP="000F3B64">
      <w:pPr>
        <w:pStyle w:val="ListParagraph"/>
        <w:numPr>
          <w:ilvl w:val="0"/>
          <w:numId w:val="9"/>
        </w:numPr>
        <w:autoSpaceDE w:val="0"/>
        <w:autoSpaceDN w:val="0"/>
        <w:adjustRightInd w:val="0"/>
        <w:spacing w:after="0"/>
        <w:rPr>
          <w:rFonts w:cstheme="minorHAnsi"/>
        </w:rPr>
      </w:pPr>
      <w:r w:rsidRPr="000F3B64">
        <w:rPr>
          <w:rFonts w:cstheme="minorHAnsi"/>
        </w:rPr>
        <w:t>Bimodal</w:t>
      </w:r>
    </w:p>
    <w:p w:rsidR="00825532" w:rsidRPr="000F3B64" w:rsidRDefault="00825532" w:rsidP="00825532">
      <w:pPr>
        <w:pStyle w:val="ListParagraph"/>
        <w:autoSpaceDE w:val="0"/>
        <w:autoSpaceDN w:val="0"/>
        <w:adjustRightInd w:val="0"/>
        <w:spacing w:after="0"/>
        <w:rPr>
          <w:rFonts w:cstheme="minorHAnsi"/>
        </w:rPr>
      </w:pPr>
    </w:p>
    <w:p w:rsidR="004C7586" w:rsidRPr="000F3B64" w:rsidRDefault="004C7586" w:rsidP="00160A95">
      <w:pPr>
        <w:numPr>
          <w:ilvl w:val="0"/>
          <w:numId w:val="1"/>
        </w:numPr>
        <w:autoSpaceDE w:val="0"/>
        <w:autoSpaceDN w:val="0"/>
        <w:adjustRightInd w:val="0"/>
        <w:spacing w:after="0"/>
        <w:ind w:left="360"/>
        <w:rPr>
          <w:rFonts w:cstheme="minorHAnsi"/>
        </w:rPr>
      </w:pPr>
      <w:r w:rsidRPr="000F3B64">
        <w:rPr>
          <w:rFonts w:cstheme="minorHAnsi"/>
        </w:rPr>
        <w:t xml:space="preserve">For each of the following statements, indicate whether it is </w:t>
      </w:r>
      <w:r w:rsidRPr="000F3B64">
        <w:rPr>
          <w:rFonts w:cstheme="minorHAnsi"/>
          <w:bCs/>
          <w:u w:val="single"/>
        </w:rPr>
        <w:t>True/False</w:t>
      </w:r>
      <w:r w:rsidRPr="000F3B64">
        <w:rPr>
          <w:rFonts w:cstheme="minorHAnsi"/>
          <w:bCs/>
        </w:rPr>
        <w:t xml:space="preserve">. </w:t>
      </w:r>
      <w:r w:rsidRPr="000F3B64">
        <w:rPr>
          <w:rFonts w:cstheme="minorHAnsi"/>
        </w:rPr>
        <w:t>If false, explain why.</w:t>
      </w:r>
    </w:p>
    <w:p w:rsidR="004C7586" w:rsidRPr="000F3B64" w:rsidRDefault="004C7586" w:rsidP="00160A95">
      <w:pPr>
        <w:autoSpaceDE w:val="0"/>
        <w:autoSpaceDN w:val="0"/>
        <w:adjustRightInd w:val="0"/>
        <w:spacing w:after="0"/>
        <w:rPr>
          <w:rFonts w:cstheme="minorHAnsi"/>
        </w:rPr>
      </w:pPr>
    </w:p>
    <w:p w:rsidR="004C7586" w:rsidRPr="000F3B64" w:rsidRDefault="004C7586" w:rsidP="00160A95">
      <w:pPr>
        <w:autoSpaceDE w:val="0"/>
        <w:autoSpaceDN w:val="0"/>
        <w:adjustRightInd w:val="0"/>
        <w:spacing w:after="0"/>
        <w:ind w:left="360"/>
        <w:rPr>
          <w:rFonts w:cstheme="minorHAnsi"/>
        </w:rPr>
      </w:pPr>
      <w:r w:rsidRPr="000F3B64">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F3B64">
        <w:rPr>
          <w:rFonts w:cstheme="minorHAnsi"/>
          <w:i/>
        </w:rPr>
        <w:t>μ</w:t>
      </w:r>
      <w:r w:rsidRPr="000F3B64">
        <w:rPr>
          <w:rFonts w:cstheme="minorHAnsi"/>
        </w:rPr>
        <w:t xml:space="preserve"> = 22 lbs. and </w:t>
      </w:r>
      <w:r w:rsidRPr="000F3B64">
        <w:rPr>
          <w:rFonts w:cstheme="minorHAnsi"/>
          <w:i/>
        </w:rPr>
        <w:t>σ</w:t>
      </w:r>
      <w:r w:rsidRPr="000F3B64">
        <w:rPr>
          <w:rFonts w:cstheme="minorHAnsi"/>
        </w:rPr>
        <w:t xml:space="preserve"> = 5 lbs.</w:t>
      </w:r>
    </w:p>
    <w:p w:rsidR="004C7586" w:rsidRPr="000F3B64" w:rsidRDefault="004C7586" w:rsidP="00160A95">
      <w:pPr>
        <w:spacing w:after="0"/>
        <w:ind w:left="360"/>
        <w:rPr>
          <w:rFonts w:cstheme="minorHAnsi"/>
        </w:rPr>
      </w:pPr>
    </w:p>
    <w:p w:rsidR="004C7586" w:rsidRPr="000F3B64" w:rsidRDefault="004C7586" w:rsidP="00160A95">
      <w:pPr>
        <w:pStyle w:val="ListParagraph"/>
        <w:numPr>
          <w:ilvl w:val="0"/>
          <w:numId w:val="8"/>
        </w:numPr>
        <w:autoSpaceDE w:val="0"/>
        <w:autoSpaceDN w:val="0"/>
        <w:adjustRightInd w:val="0"/>
        <w:spacing w:after="0"/>
        <w:ind w:left="900" w:hanging="540"/>
        <w:rPr>
          <w:rFonts w:cstheme="minorHAnsi"/>
        </w:rPr>
      </w:pPr>
      <w:r w:rsidRPr="000F3B64">
        <w:rPr>
          <w:rFonts w:cstheme="minorHAnsi"/>
        </w:rPr>
        <w:t>Before using a normal model for the sampling distribution of the average package weights, the manager must confirm that weights of individual packages are normally distributed.</w:t>
      </w:r>
    </w:p>
    <w:p w:rsidR="00825532" w:rsidRPr="000F3B64" w:rsidRDefault="00825532" w:rsidP="00825532">
      <w:pPr>
        <w:autoSpaceDE w:val="0"/>
        <w:autoSpaceDN w:val="0"/>
        <w:adjustRightInd w:val="0"/>
        <w:spacing w:after="0"/>
        <w:rPr>
          <w:rFonts w:cstheme="minorHAnsi"/>
          <w:b/>
        </w:rPr>
      </w:pPr>
      <w:proofErr w:type="spellStart"/>
      <w:r w:rsidRPr="000F3B64">
        <w:rPr>
          <w:rFonts w:cstheme="minorHAnsi"/>
          <w:b/>
        </w:rPr>
        <w:t>Ans</w:t>
      </w:r>
      <w:proofErr w:type="spellEnd"/>
      <w:r w:rsidRPr="000F3B64">
        <w:rPr>
          <w:rFonts w:cstheme="minorHAnsi"/>
          <w:b/>
        </w:rPr>
        <w:t>)</w:t>
      </w:r>
      <w:r w:rsidRPr="000F3B64">
        <w:rPr>
          <w:rFonts w:cstheme="minorHAnsi"/>
          <w:b/>
        </w:rPr>
        <w:tab/>
        <w:t>False.</w:t>
      </w:r>
    </w:p>
    <w:p w:rsidR="00160A95" w:rsidRPr="000F3B64" w:rsidRDefault="00160A95" w:rsidP="00160A95">
      <w:pPr>
        <w:pStyle w:val="ListParagraph"/>
        <w:autoSpaceDE w:val="0"/>
        <w:autoSpaceDN w:val="0"/>
        <w:adjustRightInd w:val="0"/>
        <w:spacing w:after="0"/>
        <w:ind w:left="900"/>
        <w:rPr>
          <w:rFonts w:cstheme="minorHAnsi"/>
        </w:rPr>
      </w:pPr>
    </w:p>
    <w:p w:rsidR="004C7586" w:rsidRPr="000F3B64" w:rsidRDefault="00160A95" w:rsidP="00160A95">
      <w:pPr>
        <w:pStyle w:val="ListParagraph"/>
        <w:numPr>
          <w:ilvl w:val="0"/>
          <w:numId w:val="8"/>
        </w:numPr>
        <w:autoSpaceDE w:val="0"/>
        <w:autoSpaceDN w:val="0"/>
        <w:adjustRightInd w:val="0"/>
        <w:spacing w:after="0"/>
        <w:ind w:left="900" w:hanging="540"/>
        <w:rPr>
          <w:rFonts w:cstheme="minorHAnsi"/>
        </w:rPr>
      </w:pPr>
      <w:r w:rsidRPr="000F3B64">
        <w:rPr>
          <w:rFonts w:cstheme="minorHAnsi"/>
        </w:rPr>
        <w:t>T</w:t>
      </w:r>
      <w:r w:rsidR="004C7586" w:rsidRPr="000F3B64">
        <w:rPr>
          <w:rFonts w:cstheme="minorHAnsi"/>
        </w:rPr>
        <w:t>he standard error of the daily average SE(</w:t>
      </w:r>
      <m:oMath>
        <m:acc>
          <m:accPr>
            <m:chr m:val="̅"/>
            <m:ctrlPr>
              <w:rPr>
                <w:rFonts w:ascii="Cambria Math" w:hAnsi="Cambria Math" w:cstheme="minorHAnsi"/>
                <w:i/>
              </w:rPr>
            </m:ctrlPr>
          </m:accPr>
          <m:e>
            <m:r>
              <w:rPr>
                <w:rFonts w:ascii="Cambria Math" w:hAnsi="Cambria Math" w:cstheme="minorHAnsi"/>
              </w:rPr>
              <m:t>x</m:t>
            </m:r>
          </m:e>
        </m:acc>
      </m:oMath>
      <w:r w:rsidR="004C7586" w:rsidRPr="000F3B64">
        <w:rPr>
          <w:rFonts w:cstheme="minorHAnsi"/>
        </w:rPr>
        <w:t>) = 1.</w:t>
      </w:r>
    </w:p>
    <w:p w:rsidR="00825532" w:rsidRPr="000F3B64" w:rsidRDefault="00825532" w:rsidP="00825532">
      <w:pPr>
        <w:autoSpaceDE w:val="0"/>
        <w:autoSpaceDN w:val="0"/>
        <w:adjustRightInd w:val="0"/>
        <w:spacing w:after="0"/>
        <w:rPr>
          <w:rFonts w:cstheme="minorHAnsi"/>
          <w:b/>
        </w:rPr>
      </w:pPr>
      <w:proofErr w:type="spellStart"/>
      <w:r w:rsidRPr="000F3B64">
        <w:rPr>
          <w:rFonts w:cstheme="minorHAnsi"/>
          <w:b/>
        </w:rPr>
        <w:t>Ans</w:t>
      </w:r>
      <w:proofErr w:type="spellEnd"/>
      <w:r w:rsidRPr="000F3B64">
        <w:rPr>
          <w:rFonts w:cstheme="minorHAnsi"/>
          <w:b/>
        </w:rPr>
        <w:t>)</w:t>
      </w:r>
      <w:r w:rsidRPr="000F3B64">
        <w:rPr>
          <w:rFonts w:cstheme="minorHAnsi"/>
          <w:b/>
        </w:rPr>
        <w:tab/>
        <w:t>True.</w:t>
      </w:r>
    </w:p>
    <w:p w:rsidR="00505D35" w:rsidRPr="000F3B64" w:rsidRDefault="00825532" w:rsidP="00825532">
      <w:pPr>
        <w:autoSpaceDE w:val="0"/>
        <w:autoSpaceDN w:val="0"/>
        <w:adjustRightInd w:val="0"/>
        <w:spacing w:after="0"/>
        <w:rPr>
          <w:rFonts w:cstheme="minorHAnsi"/>
        </w:rPr>
      </w:pPr>
      <w:r w:rsidRPr="000F3B64">
        <w:rPr>
          <w:rFonts w:cstheme="minorHAnsi"/>
        </w:rPr>
        <w:tab/>
        <w:t>SE=5/</w:t>
      </w:r>
      <m:oMath>
        <m:rad>
          <m:radPr>
            <m:degHide m:val="1"/>
            <m:ctrlPr>
              <w:rPr>
                <w:rFonts w:ascii="Cambria Math" w:hAnsi="Cambria Math" w:cstheme="minorHAnsi"/>
                <w:i/>
              </w:rPr>
            </m:ctrlPr>
          </m:radPr>
          <m:deg/>
          <m:e>
            <m:r>
              <w:rPr>
                <w:rFonts w:ascii="Cambria Math" w:hAnsi="Cambria Math" w:cstheme="minorHAnsi"/>
              </w:rPr>
              <m:t>25</m:t>
            </m:r>
          </m:e>
        </m:rad>
      </m:oMath>
      <w:r w:rsidRPr="000F3B64">
        <w:rPr>
          <w:rFonts w:cstheme="minorHAnsi"/>
        </w:rPr>
        <w:t xml:space="preserve"> = 1.</w:t>
      </w:r>
    </w:p>
    <w:p w:rsidR="00505D35" w:rsidRPr="000F3B64" w:rsidRDefault="00505D35" w:rsidP="00160A95">
      <w:pPr>
        <w:spacing w:after="0"/>
        <w:rPr>
          <w:rFonts w:cstheme="minorHAnsi"/>
        </w:rPr>
      </w:pPr>
    </w:p>
    <w:p w:rsidR="00505D35" w:rsidRPr="000F3B64" w:rsidRDefault="00505D35" w:rsidP="00160A95">
      <w:pPr>
        <w:spacing w:after="0"/>
        <w:rPr>
          <w:rFonts w:cstheme="minorHAnsi"/>
        </w:rPr>
      </w:pPr>
    </w:p>
    <w:p w:rsidR="00505D35" w:rsidRPr="000F3B64" w:rsidRDefault="00505D35" w:rsidP="00160A95">
      <w:pPr>
        <w:spacing w:after="0"/>
        <w:rPr>
          <w:rFonts w:cstheme="minorHAnsi"/>
        </w:rPr>
      </w:pPr>
    </w:p>
    <w:p w:rsidR="00505D35" w:rsidRPr="000F3B64" w:rsidRDefault="00505D35" w:rsidP="00160A95">
      <w:pPr>
        <w:spacing w:after="0"/>
        <w:rPr>
          <w:rFonts w:cstheme="minorHAnsi"/>
        </w:rPr>
      </w:pPr>
    </w:p>
    <w:p w:rsidR="00160A95" w:rsidRPr="000F3B64" w:rsidRDefault="00160A95" w:rsidP="00160A95">
      <w:pPr>
        <w:spacing w:after="0"/>
        <w:rPr>
          <w:rFonts w:cstheme="minorHAnsi"/>
        </w:rPr>
      </w:pPr>
    </w:p>
    <w:p w:rsidR="004C7586" w:rsidRPr="000F3B64" w:rsidRDefault="004C7586" w:rsidP="00160A95">
      <w:pPr>
        <w:numPr>
          <w:ilvl w:val="0"/>
          <w:numId w:val="1"/>
        </w:numPr>
        <w:autoSpaceDE w:val="0"/>
        <w:autoSpaceDN w:val="0"/>
        <w:adjustRightInd w:val="0"/>
        <w:spacing w:after="0"/>
        <w:ind w:left="360"/>
        <w:rPr>
          <w:rFonts w:cstheme="minorHAnsi"/>
        </w:rPr>
      </w:pPr>
      <w:r w:rsidRPr="000F3B64">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0F3B64" w:rsidRDefault="004C7586" w:rsidP="00160A95">
      <w:pPr>
        <w:autoSpaceDE w:val="0"/>
        <w:autoSpaceDN w:val="0"/>
        <w:adjustRightInd w:val="0"/>
        <w:spacing w:after="0"/>
        <w:ind w:left="360"/>
        <w:rPr>
          <w:rFonts w:cstheme="minorHAnsi"/>
        </w:rPr>
      </w:pPr>
    </w:p>
    <w:p w:rsidR="004C7586" w:rsidRPr="000F3B64" w:rsidRDefault="004C7586" w:rsidP="00160A95">
      <w:pPr>
        <w:numPr>
          <w:ilvl w:val="0"/>
          <w:numId w:val="4"/>
        </w:numPr>
        <w:autoSpaceDE w:val="0"/>
        <w:autoSpaceDN w:val="0"/>
        <w:adjustRightInd w:val="0"/>
        <w:spacing w:after="0"/>
        <w:rPr>
          <w:rFonts w:cstheme="minorHAnsi"/>
        </w:rPr>
      </w:pPr>
      <w:r w:rsidRPr="000F3B64">
        <w:rPr>
          <w:rFonts w:cstheme="minorHAnsi"/>
        </w:rPr>
        <w:t>1.25%</w:t>
      </w:r>
    </w:p>
    <w:p w:rsidR="004C7586" w:rsidRPr="000F3B64" w:rsidRDefault="004C7586" w:rsidP="00160A95">
      <w:pPr>
        <w:numPr>
          <w:ilvl w:val="0"/>
          <w:numId w:val="4"/>
        </w:numPr>
        <w:autoSpaceDE w:val="0"/>
        <w:autoSpaceDN w:val="0"/>
        <w:adjustRightInd w:val="0"/>
        <w:spacing w:after="0"/>
        <w:rPr>
          <w:rFonts w:cstheme="minorHAnsi"/>
        </w:rPr>
      </w:pPr>
      <w:r w:rsidRPr="000F3B64">
        <w:rPr>
          <w:rFonts w:cstheme="minorHAnsi"/>
        </w:rPr>
        <w:t>2.5%</w:t>
      </w:r>
    </w:p>
    <w:p w:rsidR="004C7586" w:rsidRPr="000F3B64" w:rsidRDefault="004C7586" w:rsidP="00160A95">
      <w:pPr>
        <w:numPr>
          <w:ilvl w:val="0"/>
          <w:numId w:val="4"/>
        </w:numPr>
        <w:autoSpaceDE w:val="0"/>
        <w:autoSpaceDN w:val="0"/>
        <w:adjustRightInd w:val="0"/>
        <w:spacing w:after="0"/>
        <w:rPr>
          <w:rFonts w:cstheme="minorHAnsi"/>
        </w:rPr>
      </w:pPr>
      <w:r w:rsidRPr="000F3B64">
        <w:rPr>
          <w:rFonts w:cstheme="minorHAnsi"/>
        </w:rPr>
        <w:t>10.55%</w:t>
      </w:r>
    </w:p>
    <w:p w:rsidR="004C7586" w:rsidRPr="000F3B64" w:rsidRDefault="004C7586" w:rsidP="00160A95">
      <w:pPr>
        <w:numPr>
          <w:ilvl w:val="0"/>
          <w:numId w:val="4"/>
        </w:numPr>
        <w:autoSpaceDE w:val="0"/>
        <w:autoSpaceDN w:val="0"/>
        <w:adjustRightInd w:val="0"/>
        <w:spacing w:after="0"/>
        <w:rPr>
          <w:rFonts w:cstheme="minorHAnsi"/>
        </w:rPr>
      </w:pPr>
      <w:r w:rsidRPr="000F3B64">
        <w:rPr>
          <w:rFonts w:cstheme="minorHAnsi"/>
        </w:rPr>
        <w:t>21.1%</w:t>
      </w:r>
    </w:p>
    <w:p w:rsidR="004C7586" w:rsidRPr="000F3B64" w:rsidRDefault="004C7586" w:rsidP="00160A95">
      <w:pPr>
        <w:numPr>
          <w:ilvl w:val="0"/>
          <w:numId w:val="4"/>
        </w:numPr>
        <w:autoSpaceDE w:val="0"/>
        <w:autoSpaceDN w:val="0"/>
        <w:adjustRightInd w:val="0"/>
        <w:spacing w:after="0"/>
        <w:rPr>
          <w:rFonts w:cstheme="minorHAnsi"/>
        </w:rPr>
      </w:pPr>
      <w:r w:rsidRPr="000F3B64">
        <w:rPr>
          <w:rFonts w:cstheme="minorHAnsi"/>
        </w:rPr>
        <w:t>50%</w:t>
      </w:r>
    </w:p>
    <w:p w:rsidR="00973E74" w:rsidRPr="000F3B64" w:rsidRDefault="00973E74" w:rsidP="00973E74">
      <w:pPr>
        <w:autoSpaceDE w:val="0"/>
        <w:autoSpaceDN w:val="0"/>
        <w:adjustRightInd w:val="0"/>
        <w:spacing w:after="0"/>
        <w:rPr>
          <w:rFonts w:cstheme="minorHAnsi"/>
        </w:rPr>
      </w:pPr>
      <w:proofErr w:type="spellStart"/>
      <w:r w:rsidRPr="000F3B64">
        <w:rPr>
          <w:rFonts w:cstheme="minorHAnsi"/>
        </w:rPr>
        <w:t>Ans</w:t>
      </w:r>
      <w:proofErr w:type="spellEnd"/>
      <w:r w:rsidRPr="000F3B64">
        <w:rPr>
          <w:rFonts w:cstheme="minorHAnsi"/>
        </w:rPr>
        <w:t>)</w:t>
      </w:r>
      <w:r w:rsidRPr="000F3B64">
        <w:rPr>
          <w:rFonts w:cstheme="minorHAnsi"/>
        </w:rPr>
        <w:tab/>
        <w:t>D.</w:t>
      </w:r>
    </w:p>
    <w:p w:rsidR="00973E74" w:rsidRPr="000F3B64" w:rsidRDefault="00973E74" w:rsidP="00973E74">
      <w:pPr>
        <w:autoSpaceDE w:val="0"/>
        <w:autoSpaceDN w:val="0"/>
        <w:adjustRightInd w:val="0"/>
        <w:spacing w:after="0"/>
        <w:rPr>
          <w:rFonts w:cstheme="minorHAnsi"/>
          <w:b/>
        </w:rPr>
      </w:pPr>
      <w:proofErr w:type="gramStart"/>
      <w:r w:rsidRPr="000F3B64">
        <w:rPr>
          <w:rFonts w:cstheme="minorHAnsi"/>
          <w:b/>
        </w:rPr>
        <w:t xml:space="preserve">Here,   </w:t>
      </w:r>
      <w:proofErr w:type="gramEnd"/>
      <w:r w:rsidRPr="000F3B64">
        <w:rPr>
          <w:rFonts w:cstheme="minorHAnsi"/>
          <w:b/>
        </w:rPr>
        <w:t xml:space="preserve">µ= 50, σ = 40, n = 100. </w:t>
      </w:r>
      <w:r w:rsidR="0065298F" w:rsidRPr="000F3B64">
        <w:rPr>
          <w:rFonts w:cstheme="minorHAnsi"/>
          <w:b/>
        </w:rPr>
        <w:t>S</w:t>
      </w:r>
      <w:r w:rsidR="00C956F3" w:rsidRPr="000F3B64">
        <w:rPr>
          <w:rFonts w:cstheme="minorHAnsi"/>
          <w:b/>
        </w:rPr>
        <w:t xml:space="preserve">tandard </w:t>
      </w:r>
      <w:r w:rsidR="0065298F" w:rsidRPr="000F3B64">
        <w:rPr>
          <w:rFonts w:cstheme="minorHAnsi"/>
          <w:b/>
        </w:rPr>
        <w:t>E</w:t>
      </w:r>
      <w:r w:rsidR="00C956F3" w:rsidRPr="000F3B64">
        <w:rPr>
          <w:rFonts w:cstheme="minorHAnsi"/>
          <w:b/>
        </w:rPr>
        <w:t>rror</w:t>
      </w:r>
      <w:r w:rsidR="0065298F" w:rsidRPr="000F3B64">
        <w:rPr>
          <w:rFonts w:cstheme="minorHAnsi"/>
          <w:b/>
        </w:rPr>
        <w:t>= 40/</w:t>
      </w:r>
      <m:oMath>
        <m:rad>
          <m:radPr>
            <m:degHide m:val="1"/>
            <m:ctrlPr>
              <w:rPr>
                <w:rFonts w:ascii="Cambria Math" w:hAnsi="Cambria Math" w:cstheme="minorHAnsi"/>
                <w:b/>
                <w:i/>
              </w:rPr>
            </m:ctrlPr>
          </m:radPr>
          <m:deg/>
          <m:e>
            <m:r>
              <m:rPr>
                <m:sty m:val="bi"/>
              </m:rPr>
              <w:rPr>
                <w:rFonts w:ascii="Cambria Math" w:hAnsi="Cambria Math" w:cstheme="minorHAnsi"/>
              </w:rPr>
              <m:t>100</m:t>
            </m:r>
          </m:e>
        </m:rad>
      </m:oMath>
      <w:r w:rsidR="0065298F" w:rsidRPr="000F3B64">
        <w:rPr>
          <w:rFonts w:cstheme="minorHAnsi"/>
          <w:b/>
        </w:rPr>
        <w:t xml:space="preserve"> =&gt;4</w:t>
      </w:r>
    </w:p>
    <w:p w:rsidR="0065298F" w:rsidRPr="000F3B64" w:rsidRDefault="0065298F" w:rsidP="0065298F">
      <w:pPr>
        <w:pStyle w:val="HTMLPreformatted"/>
        <w:shd w:val="clear" w:color="auto" w:fill="FFFFFF"/>
        <w:wordWrap w:val="0"/>
        <w:spacing w:line="225" w:lineRule="atLeast"/>
        <w:rPr>
          <w:rStyle w:val="gnkrckgcmrb"/>
          <w:rFonts w:asciiTheme="minorHAnsi" w:hAnsiTheme="minorHAnsi" w:cstheme="minorHAnsi"/>
          <w:b/>
        </w:rPr>
      </w:pPr>
      <w:r w:rsidRPr="000F3B64">
        <w:rPr>
          <w:rStyle w:val="gnkrckgcgsb"/>
          <w:rFonts w:asciiTheme="minorHAnsi" w:hAnsiTheme="minorHAnsi" w:cstheme="minorHAnsi"/>
          <w:b/>
          <w:color w:val="000000"/>
          <w:bdr w:val="none" w:sz="0" w:space="0" w:color="auto" w:frame="1"/>
        </w:rPr>
        <w:t xml:space="preserve"> </w:t>
      </w:r>
      <w:r w:rsidRPr="000F3B64">
        <w:rPr>
          <w:rStyle w:val="gnkrckgcmsb"/>
          <w:rFonts w:asciiTheme="minorHAnsi" w:hAnsiTheme="minorHAnsi" w:cstheme="minorHAnsi"/>
          <w:b/>
        </w:rPr>
        <w:t xml:space="preserve">&gt; </w:t>
      </w:r>
      <w:proofErr w:type="spellStart"/>
      <w:proofErr w:type="gramStart"/>
      <w:r w:rsidRPr="000F3B64">
        <w:rPr>
          <w:rStyle w:val="gnkrckgcmrb"/>
          <w:rFonts w:asciiTheme="minorHAnsi" w:hAnsiTheme="minorHAnsi" w:cstheme="minorHAnsi"/>
          <w:b/>
        </w:rPr>
        <w:t>pnorm</w:t>
      </w:r>
      <w:proofErr w:type="spellEnd"/>
      <w:r w:rsidRPr="000F3B64">
        <w:rPr>
          <w:rStyle w:val="gnkrckgcmrb"/>
          <w:rFonts w:asciiTheme="minorHAnsi" w:hAnsiTheme="minorHAnsi" w:cstheme="minorHAnsi"/>
          <w:b/>
        </w:rPr>
        <w:t>(</w:t>
      </w:r>
      <w:proofErr w:type="gramEnd"/>
      <w:r w:rsidRPr="000F3B64">
        <w:rPr>
          <w:rStyle w:val="gnkrckgcmrb"/>
          <w:rFonts w:asciiTheme="minorHAnsi" w:hAnsiTheme="minorHAnsi" w:cstheme="minorHAnsi"/>
          <w:b/>
        </w:rPr>
        <w:t>55,50,4)</w:t>
      </w:r>
      <w:r w:rsidR="000F3B64">
        <w:rPr>
          <w:rStyle w:val="gnkrckgcmrb"/>
          <w:rFonts w:asciiTheme="minorHAnsi" w:hAnsiTheme="minorHAnsi" w:cstheme="minorHAnsi"/>
          <w:b/>
        </w:rPr>
        <w:t xml:space="preserve"> </w:t>
      </w:r>
      <w:r w:rsidRPr="000F3B64">
        <w:rPr>
          <w:rStyle w:val="gnkrckgcmrb"/>
          <w:rFonts w:asciiTheme="minorHAnsi" w:hAnsiTheme="minorHAnsi" w:cstheme="minorHAnsi"/>
          <w:b/>
        </w:rPr>
        <w:t>-</w:t>
      </w:r>
      <w:r w:rsidR="000F3B64">
        <w:rPr>
          <w:rStyle w:val="gnkrckgcmrb"/>
          <w:rFonts w:asciiTheme="minorHAnsi" w:hAnsiTheme="minorHAnsi" w:cstheme="minorHAnsi"/>
          <w:b/>
        </w:rPr>
        <w:t xml:space="preserve"> </w:t>
      </w:r>
      <w:proofErr w:type="spellStart"/>
      <w:r w:rsidRPr="000F3B64">
        <w:rPr>
          <w:rStyle w:val="gnkrckgcmrb"/>
          <w:rFonts w:asciiTheme="minorHAnsi" w:hAnsiTheme="minorHAnsi" w:cstheme="minorHAnsi"/>
          <w:b/>
        </w:rPr>
        <w:t>pnorm</w:t>
      </w:r>
      <w:proofErr w:type="spellEnd"/>
      <w:r w:rsidRPr="000F3B64">
        <w:rPr>
          <w:rStyle w:val="gnkrckgcmrb"/>
          <w:rFonts w:asciiTheme="minorHAnsi" w:hAnsiTheme="minorHAnsi" w:cstheme="minorHAnsi"/>
          <w:b/>
        </w:rPr>
        <w:t>(45,50,4)</w:t>
      </w:r>
    </w:p>
    <w:p w:rsidR="0065298F" w:rsidRPr="000F3B64" w:rsidRDefault="0065298F" w:rsidP="0065298F">
      <w:pPr>
        <w:pStyle w:val="HTMLPreformatted"/>
        <w:shd w:val="clear" w:color="auto" w:fill="FFFFFF"/>
        <w:wordWrap w:val="0"/>
        <w:spacing w:line="225" w:lineRule="atLeast"/>
        <w:rPr>
          <w:rStyle w:val="gnkrckgcgsb"/>
          <w:rFonts w:asciiTheme="minorHAnsi" w:hAnsiTheme="minorHAnsi" w:cstheme="minorHAnsi"/>
          <w:b/>
          <w:color w:val="000000"/>
          <w:bdr w:val="none" w:sz="0" w:space="0" w:color="auto" w:frame="1"/>
        </w:rPr>
      </w:pPr>
      <w:r w:rsidRPr="000F3B64">
        <w:rPr>
          <w:rStyle w:val="gnkrckgcgsb"/>
          <w:rFonts w:asciiTheme="minorHAnsi" w:hAnsiTheme="minorHAnsi" w:cstheme="minorHAnsi"/>
          <w:b/>
          <w:color w:val="000000"/>
          <w:bdr w:val="none" w:sz="0" w:space="0" w:color="auto" w:frame="1"/>
        </w:rPr>
        <w:t>[1] 0.7887005</w:t>
      </w:r>
    </w:p>
    <w:p w:rsidR="0065298F" w:rsidRPr="000F3B64" w:rsidRDefault="0065298F" w:rsidP="0065298F">
      <w:pPr>
        <w:pStyle w:val="HTMLPreformatted"/>
        <w:shd w:val="clear" w:color="auto" w:fill="FFFFFF"/>
        <w:wordWrap w:val="0"/>
        <w:spacing w:line="225" w:lineRule="atLeast"/>
        <w:rPr>
          <w:rStyle w:val="gnkrckgcmrb"/>
          <w:rFonts w:asciiTheme="minorHAnsi" w:hAnsiTheme="minorHAnsi" w:cstheme="minorHAnsi"/>
          <w:b/>
        </w:rPr>
      </w:pPr>
      <w:r w:rsidRPr="000F3B64">
        <w:rPr>
          <w:rStyle w:val="gnkrckgcmsb"/>
          <w:rFonts w:asciiTheme="minorHAnsi" w:hAnsiTheme="minorHAnsi" w:cstheme="minorHAnsi"/>
          <w:b/>
        </w:rPr>
        <w:t xml:space="preserve">&gt; </w:t>
      </w:r>
      <w:r w:rsidRPr="000F3B64">
        <w:rPr>
          <w:rStyle w:val="gnkrckgcmrb"/>
          <w:rFonts w:asciiTheme="minorHAnsi" w:hAnsiTheme="minorHAnsi" w:cstheme="minorHAnsi"/>
          <w:b/>
        </w:rPr>
        <w:t>1-0.7887005</w:t>
      </w:r>
    </w:p>
    <w:p w:rsidR="0065298F" w:rsidRPr="000F3B64" w:rsidRDefault="0065298F" w:rsidP="0065298F">
      <w:pPr>
        <w:pStyle w:val="HTMLPreformatted"/>
        <w:shd w:val="clear" w:color="auto" w:fill="FFFFFF"/>
        <w:wordWrap w:val="0"/>
        <w:spacing w:line="225" w:lineRule="atLeast"/>
        <w:rPr>
          <w:rFonts w:asciiTheme="minorHAnsi" w:hAnsiTheme="minorHAnsi" w:cstheme="minorHAnsi"/>
          <w:b/>
          <w:color w:val="000000"/>
        </w:rPr>
      </w:pPr>
      <w:r w:rsidRPr="000F3B64">
        <w:rPr>
          <w:rStyle w:val="gnkrckgcgsb"/>
          <w:rFonts w:asciiTheme="minorHAnsi" w:hAnsiTheme="minorHAnsi" w:cstheme="minorHAnsi"/>
          <w:b/>
          <w:color w:val="000000"/>
          <w:bdr w:val="none" w:sz="0" w:space="0" w:color="auto" w:frame="1"/>
        </w:rPr>
        <w:t>[1] 0.2112995</w:t>
      </w:r>
      <w:r w:rsidR="008A58E5" w:rsidRPr="000F3B64">
        <w:rPr>
          <w:rStyle w:val="gnkrckgcgsb"/>
          <w:rFonts w:asciiTheme="minorHAnsi" w:hAnsiTheme="minorHAnsi" w:cstheme="minorHAnsi"/>
          <w:b/>
          <w:color w:val="000000"/>
          <w:bdr w:val="none" w:sz="0" w:space="0" w:color="auto" w:frame="1"/>
        </w:rPr>
        <w:tab/>
      </w:r>
      <w:r w:rsidR="008A58E5" w:rsidRPr="000F3B64">
        <w:rPr>
          <w:rStyle w:val="gnkrckgcgsb"/>
          <w:rFonts w:asciiTheme="minorHAnsi" w:hAnsiTheme="minorHAnsi" w:cstheme="minorHAnsi"/>
          <w:b/>
          <w:color w:val="17365D" w:themeColor="text2" w:themeShade="BF"/>
          <w:bdr w:val="none" w:sz="0" w:space="0" w:color="auto" w:frame="1"/>
        </w:rPr>
        <w:t>=&gt; 21.1%</w:t>
      </w:r>
    </w:p>
    <w:p w:rsidR="004C7586" w:rsidRPr="000F3B64" w:rsidRDefault="004C7586" w:rsidP="0065298F">
      <w:pPr>
        <w:pStyle w:val="HTMLPreformatted"/>
        <w:shd w:val="clear" w:color="auto" w:fill="FFFFFF"/>
        <w:wordWrap w:val="0"/>
        <w:spacing w:line="225" w:lineRule="atLeast"/>
        <w:rPr>
          <w:rFonts w:asciiTheme="minorHAnsi" w:hAnsiTheme="minorHAnsi" w:cstheme="minorHAnsi"/>
        </w:rPr>
      </w:pPr>
    </w:p>
    <w:p w:rsidR="00160A95" w:rsidRPr="000F3B64" w:rsidRDefault="00160A95" w:rsidP="00160A95">
      <w:pPr>
        <w:autoSpaceDE w:val="0"/>
        <w:autoSpaceDN w:val="0"/>
        <w:adjustRightInd w:val="0"/>
        <w:spacing w:after="0"/>
        <w:rPr>
          <w:rFonts w:cstheme="minorHAnsi"/>
        </w:rPr>
      </w:pPr>
    </w:p>
    <w:p w:rsidR="004C7586" w:rsidRPr="000F3B64" w:rsidRDefault="004C7586" w:rsidP="00160A95">
      <w:pPr>
        <w:numPr>
          <w:ilvl w:val="0"/>
          <w:numId w:val="1"/>
        </w:numPr>
        <w:autoSpaceDE w:val="0"/>
        <w:autoSpaceDN w:val="0"/>
        <w:adjustRightInd w:val="0"/>
        <w:spacing w:after="0"/>
        <w:ind w:left="360"/>
        <w:rPr>
          <w:rFonts w:cstheme="minorHAnsi"/>
        </w:rPr>
      </w:pPr>
      <w:r w:rsidRPr="000F3B64">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0F3B64" w:rsidRDefault="004C7586" w:rsidP="00160A95">
      <w:pPr>
        <w:autoSpaceDE w:val="0"/>
        <w:autoSpaceDN w:val="0"/>
        <w:adjustRightInd w:val="0"/>
        <w:spacing w:after="0"/>
        <w:rPr>
          <w:rFonts w:cstheme="minorHAnsi"/>
        </w:rPr>
      </w:pPr>
    </w:p>
    <w:p w:rsidR="004C7586" w:rsidRPr="000F3B64" w:rsidRDefault="004C7586" w:rsidP="00160A95">
      <w:pPr>
        <w:numPr>
          <w:ilvl w:val="0"/>
          <w:numId w:val="5"/>
        </w:numPr>
        <w:autoSpaceDE w:val="0"/>
        <w:autoSpaceDN w:val="0"/>
        <w:adjustRightInd w:val="0"/>
        <w:spacing w:after="0"/>
        <w:rPr>
          <w:rFonts w:cstheme="minorHAnsi"/>
        </w:rPr>
      </w:pPr>
      <w:r w:rsidRPr="000F3B64">
        <w:rPr>
          <w:rFonts w:cstheme="minorHAnsi"/>
        </w:rPr>
        <w:t>144</w:t>
      </w:r>
    </w:p>
    <w:p w:rsidR="004C7586" w:rsidRPr="000F3B64" w:rsidRDefault="004C7586" w:rsidP="00160A95">
      <w:pPr>
        <w:numPr>
          <w:ilvl w:val="0"/>
          <w:numId w:val="5"/>
        </w:numPr>
        <w:autoSpaceDE w:val="0"/>
        <w:autoSpaceDN w:val="0"/>
        <w:adjustRightInd w:val="0"/>
        <w:spacing w:after="0"/>
        <w:rPr>
          <w:rFonts w:cstheme="minorHAnsi"/>
        </w:rPr>
      </w:pPr>
      <w:r w:rsidRPr="000F3B64">
        <w:rPr>
          <w:rFonts w:cstheme="minorHAnsi"/>
        </w:rPr>
        <w:t>150</w:t>
      </w:r>
    </w:p>
    <w:p w:rsidR="004C7586" w:rsidRPr="000F3B64" w:rsidRDefault="004C7586" w:rsidP="00160A95">
      <w:pPr>
        <w:numPr>
          <w:ilvl w:val="0"/>
          <w:numId w:val="5"/>
        </w:numPr>
        <w:autoSpaceDE w:val="0"/>
        <w:autoSpaceDN w:val="0"/>
        <w:adjustRightInd w:val="0"/>
        <w:spacing w:after="0"/>
        <w:rPr>
          <w:rFonts w:cstheme="minorHAnsi"/>
        </w:rPr>
      </w:pPr>
      <w:r w:rsidRPr="000F3B64">
        <w:rPr>
          <w:rFonts w:cstheme="minorHAnsi"/>
        </w:rPr>
        <w:t>196</w:t>
      </w:r>
    </w:p>
    <w:p w:rsidR="004C7586" w:rsidRPr="000F3B64" w:rsidRDefault="004C7586" w:rsidP="00160A95">
      <w:pPr>
        <w:numPr>
          <w:ilvl w:val="0"/>
          <w:numId w:val="5"/>
        </w:numPr>
        <w:autoSpaceDE w:val="0"/>
        <w:autoSpaceDN w:val="0"/>
        <w:adjustRightInd w:val="0"/>
        <w:spacing w:after="0"/>
        <w:rPr>
          <w:rFonts w:cstheme="minorHAnsi"/>
        </w:rPr>
      </w:pPr>
      <w:r w:rsidRPr="000F3B64">
        <w:rPr>
          <w:rFonts w:cstheme="minorHAnsi"/>
        </w:rPr>
        <w:t>250</w:t>
      </w:r>
    </w:p>
    <w:p w:rsidR="004C7586" w:rsidRPr="000F3B64" w:rsidRDefault="004C7586" w:rsidP="00160A95">
      <w:pPr>
        <w:numPr>
          <w:ilvl w:val="0"/>
          <w:numId w:val="5"/>
        </w:numPr>
        <w:autoSpaceDE w:val="0"/>
        <w:autoSpaceDN w:val="0"/>
        <w:adjustRightInd w:val="0"/>
        <w:spacing w:after="0"/>
        <w:rPr>
          <w:rFonts w:cstheme="minorHAnsi"/>
        </w:rPr>
      </w:pPr>
      <w:r w:rsidRPr="000F3B64">
        <w:rPr>
          <w:rFonts w:cstheme="minorHAnsi"/>
        </w:rPr>
        <w:t>Not enough information</w:t>
      </w:r>
    </w:p>
    <w:p w:rsidR="003A24EC" w:rsidRPr="000F3B64" w:rsidRDefault="000F3B64" w:rsidP="007E457B">
      <w:pPr>
        <w:pStyle w:val="HTMLPreformatted"/>
        <w:shd w:val="clear" w:color="auto" w:fill="FFFFFF"/>
        <w:wordWrap w:val="0"/>
        <w:spacing w:line="225" w:lineRule="atLeast"/>
        <w:rPr>
          <w:rFonts w:asciiTheme="minorHAnsi" w:hAnsiTheme="minorHAnsi" w:cstheme="minorHAnsi"/>
          <w:b/>
        </w:rPr>
      </w:pPr>
      <w:r w:rsidRPr="000F3B64">
        <w:rPr>
          <w:rFonts w:asciiTheme="minorHAnsi" w:hAnsiTheme="minorHAnsi" w:cstheme="minorHAnsi"/>
          <w:b/>
        </w:rPr>
        <w:t xml:space="preserve"> </w:t>
      </w:r>
      <w:r w:rsidRPr="000F3B64">
        <w:rPr>
          <w:rFonts w:asciiTheme="minorHAnsi" w:hAnsiTheme="minorHAnsi" w:cstheme="minorHAnsi"/>
          <w:b/>
        </w:rPr>
        <w:tab/>
      </w:r>
      <w:proofErr w:type="spellStart"/>
      <w:proofErr w:type="gramStart"/>
      <w:r w:rsidR="0000148E" w:rsidRPr="000F3B64">
        <w:rPr>
          <w:rFonts w:asciiTheme="minorHAnsi" w:hAnsiTheme="minorHAnsi" w:cstheme="minorHAnsi"/>
          <w:b/>
          <w:sz w:val="22"/>
        </w:rPr>
        <w:t>Ans</w:t>
      </w:r>
      <w:proofErr w:type="spellEnd"/>
      <w:r w:rsidRPr="000F3B64">
        <w:rPr>
          <w:rFonts w:asciiTheme="minorHAnsi" w:hAnsiTheme="minorHAnsi" w:cstheme="minorHAnsi"/>
          <w:b/>
          <w:sz w:val="22"/>
        </w:rPr>
        <w:t xml:space="preserve"> </w:t>
      </w:r>
      <w:r w:rsidR="0000148E" w:rsidRPr="000F3B64">
        <w:rPr>
          <w:rFonts w:asciiTheme="minorHAnsi" w:hAnsiTheme="minorHAnsi" w:cstheme="minorHAnsi"/>
          <w:b/>
          <w:sz w:val="22"/>
        </w:rPr>
        <w:t>)</w:t>
      </w:r>
      <w:proofErr w:type="gramEnd"/>
      <w:r w:rsidRPr="000F3B64">
        <w:rPr>
          <w:rFonts w:asciiTheme="minorHAnsi" w:hAnsiTheme="minorHAnsi" w:cstheme="minorHAnsi"/>
          <w:b/>
          <w:sz w:val="22"/>
        </w:rPr>
        <w:t xml:space="preserve"> </w:t>
      </w:r>
      <w:r w:rsidR="003A24EC" w:rsidRPr="000F3B64">
        <w:rPr>
          <w:rFonts w:asciiTheme="minorHAnsi" w:hAnsiTheme="minorHAnsi" w:cstheme="minorHAnsi"/>
          <w:b/>
          <w:sz w:val="22"/>
        </w:rPr>
        <w:t>D.</w:t>
      </w:r>
      <w:r w:rsidR="0000148E" w:rsidRPr="000F3B64">
        <w:rPr>
          <w:rFonts w:asciiTheme="minorHAnsi" w:hAnsiTheme="minorHAnsi" w:cstheme="minorHAnsi"/>
          <w:b/>
        </w:rPr>
        <w:tab/>
      </w:r>
    </w:p>
    <w:p w:rsidR="007E457B" w:rsidRPr="000F3B64" w:rsidRDefault="007E457B" w:rsidP="007E457B">
      <w:pPr>
        <w:pStyle w:val="HTMLPreformatted"/>
        <w:shd w:val="clear" w:color="auto" w:fill="FFFFFF"/>
        <w:wordWrap w:val="0"/>
        <w:spacing w:line="225" w:lineRule="atLeast"/>
        <w:rPr>
          <w:rStyle w:val="gnkrckgcmrb"/>
          <w:rFonts w:asciiTheme="minorHAnsi" w:hAnsiTheme="minorHAnsi" w:cstheme="minorHAnsi"/>
          <w:color w:val="0000FF"/>
        </w:rPr>
      </w:pPr>
      <w:r w:rsidRPr="000F3B64">
        <w:rPr>
          <w:rStyle w:val="gnkrckgcmsb"/>
          <w:rFonts w:asciiTheme="minorHAnsi" w:hAnsiTheme="minorHAnsi" w:cstheme="minorHAnsi"/>
          <w:b/>
          <w:color w:val="000000" w:themeColor="text1"/>
        </w:rPr>
        <w:t>&gt;</w:t>
      </w:r>
      <w:r w:rsidRPr="000F3B64">
        <w:rPr>
          <w:rStyle w:val="gnkrckgcmsb"/>
          <w:rFonts w:asciiTheme="minorHAnsi" w:hAnsiTheme="minorHAnsi" w:cstheme="minorHAnsi"/>
          <w:color w:val="0000FF"/>
        </w:rPr>
        <w:t xml:space="preserve"> </w:t>
      </w:r>
      <w:proofErr w:type="spellStart"/>
      <w:proofErr w:type="gramStart"/>
      <w:r w:rsidRPr="000F3B64">
        <w:rPr>
          <w:rStyle w:val="gnkrckgcmrb"/>
          <w:rFonts w:asciiTheme="minorHAnsi" w:hAnsiTheme="minorHAnsi" w:cstheme="minorHAnsi"/>
          <w:b/>
          <w:color w:val="000000" w:themeColor="text1"/>
        </w:rPr>
        <w:t>qnorm</w:t>
      </w:r>
      <w:proofErr w:type="spellEnd"/>
      <w:r w:rsidRPr="000F3B64">
        <w:rPr>
          <w:rStyle w:val="gnkrckgcmrb"/>
          <w:rFonts w:asciiTheme="minorHAnsi" w:hAnsiTheme="minorHAnsi" w:cstheme="minorHAnsi"/>
          <w:b/>
          <w:color w:val="000000" w:themeColor="text1"/>
        </w:rPr>
        <w:t>(</w:t>
      </w:r>
      <w:proofErr w:type="gramEnd"/>
      <w:r w:rsidRPr="000F3B64">
        <w:rPr>
          <w:rStyle w:val="gnkrckgcmrb"/>
          <w:rFonts w:asciiTheme="minorHAnsi" w:hAnsiTheme="minorHAnsi" w:cstheme="minorHAnsi"/>
          <w:b/>
          <w:color w:val="000000" w:themeColor="text1"/>
        </w:rPr>
        <w:t>0.975)</w:t>
      </w:r>
    </w:p>
    <w:p w:rsidR="007E457B" w:rsidRPr="000F3B64" w:rsidRDefault="007E457B" w:rsidP="007E457B">
      <w:pPr>
        <w:pStyle w:val="HTMLPreformatted"/>
        <w:shd w:val="clear" w:color="auto" w:fill="FFFFFF"/>
        <w:wordWrap w:val="0"/>
        <w:spacing w:line="225" w:lineRule="atLeast"/>
        <w:rPr>
          <w:rStyle w:val="gnkrckgcgsb"/>
          <w:rFonts w:asciiTheme="minorHAnsi" w:hAnsiTheme="minorHAnsi" w:cstheme="minorHAnsi"/>
          <w:bdr w:val="none" w:sz="0" w:space="0" w:color="auto" w:frame="1"/>
        </w:rPr>
      </w:pPr>
      <w:r w:rsidRPr="000F3B64">
        <w:rPr>
          <w:rStyle w:val="gnkrckgcgsb"/>
          <w:rFonts w:asciiTheme="minorHAnsi" w:hAnsiTheme="minorHAnsi" w:cstheme="minorHAnsi"/>
          <w:color w:val="000000"/>
          <w:bdr w:val="none" w:sz="0" w:space="0" w:color="auto" w:frame="1"/>
        </w:rPr>
        <w:t xml:space="preserve">[1] </w:t>
      </w:r>
      <w:r w:rsidRPr="000F3B64">
        <w:rPr>
          <w:rStyle w:val="gnkrckgcgsb"/>
          <w:rFonts w:asciiTheme="minorHAnsi" w:hAnsiTheme="minorHAnsi" w:cstheme="minorHAnsi"/>
          <w:bdr w:val="none" w:sz="0" w:space="0" w:color="auto" w:frame="1"/>
        </w:rPr>
        <w:t>1.959964</w:t>
      </w:r>
    </w:p>
    <w:p w:rsidR="007E457B" w:rsidRPr="000F3B64" w:rsidRDefault="007D7F5A" w:rsidP="007E457B">
      <w:pPr>
        <w:pStyle w:val="HTMLPreformatted"/>
        <w:shd w:val="clear" w:color="auto" w:fill="FFFFFF"/>
        <w:wordWrap w:val="0"/>
        <w:spacing w:line="225" w:lineRule="atLeast"/>
        <w:rPr>
          <w:rStyle w:val="gnkrckgcgsb"/>
          <w:rFonts w:asciiTheme="minorHAnsi" w:hAnsiTheme="minorHAnsi" w:cstheme="minorHAnsi"/>
          <w:bdr w:val="none" w:sz="0" w:space="0" w:color="auto" w:frame="1"/>
        </w:rPr>
      </w:pPr>
      <w:r w:rsidRPr="000F3B64">
        <w:rPr>
          <w:rStyle w:val="gnkrckgcgsb"/>
          <w:rFonts w:asciiTheme="minorHAnsi" w:hAnsiTheme="minorHAnsi" w:cstheme="minorHAnsi"/>
          <w:bdr w:val="none" w:sz="0" w:space="0" w:color="auto" w:frame="1"/>
        </w:rPr>
        <w:tab/>
        <w:t xml:space="preserve">µ = </w:t>
      </w:r>
      <m:oMath>
        <m:acc>
          <m:accPr>
            <m:chr m:val="̅"/>
            <m:ctrlPr>
              <w:rPr>
                <w:rStyle w:val="gnkrckgcgsb"/>
                <w:rFonts w:ascii="Cambria Math" w:hAnsi="Cambria Math" w:cstheme="minorHAnsi"/>
                <w:i/>
                <w:bdr w:val="none" w:sz="0" w:space="0" w:color="auto" w:frame="1"/>
              </w:rPr>
            </m:ctrlPr>
          </m:accPr>
          <m:e>
            <m:r>
              <w:rPr>
                <w:rStyle w:val="gnkrckgcgsb"/>
                <w:rFonts w:ascii="Cambria Math" w:hAnsi="Cambria Math" w:cstheme="minorHAnsi"/>
                <w:bdr w:val="none" w:sz="0" w:space="0" w:color="auto" w:frame="1"/>
              </w:rPr>
              <m:t>X</m:t>
            </m:r>
          </m:e>
        </m:acc>
      </m:oMath>
      <w:r w:rsidRPr="000F3B64">
        <w:rPr>
          <w:rStyle w:val="gnkrckgcgsb"/>
          <w:rFonts w:asciiTheme="minorHAnsi" w:hAnsiTheme="minorHAnsi" w:cstheme="minorHAnsi"/>
          <w:bdr w:val="none" w:sz="0" w:space="0" w:color="auto" w:frame="1"/>
        </w:rPr>
        <w:t xml:space="preserve">± Z </w:t>
      </w:r>
      <m:oMath>
        <m:f>
          <m:fPr>
            <m:ctrlPr>
              <w:rPr>
                <w:rStyle w:val="gnkrckgcgsb"/>
                <w:rFonts w:ascii="Cambria Math" w:hAnsi="Cambria Math" w:cstheme="minorHAnsi"/>
                <w:i/>
                <w:bdr w:val="none" w:sz="0" w:space="0" w:color="auto" w:frame="1"/>
              </w:rPr>
            </m:ctrlPr>
          </m:fPr>
          <m:num>
            <m:r>
              <w:rPr>
                <w:rStyle w:val="gnkrckgcgsb"/>
                <w:rFonts w:ascii="Cambria Math" w:hAnsi="Cambria Math" w:cstheme="minorHAnsi"/>
                <w:bdr w:val="none" w:sz="0" w:space="0" w:color="auto" w:frame="1"/>
              </w:rPr>
              <m:t>s</m:t>
            </m:r>
          </m:num>
          <m:den>
            <m:rad>
              <m:radPr>
                <m:degHide m:val="1"/>
                <m:ctrlPr>
                  <w:rPr>
                    <w:rStyle w:val="gnkrckgcgsb"/>
                    <w:rFonts w:ascii="Cambria Math" w:hAnsi="Cambria Math" w:cstheme="minorHAnsi"/>
                    <w:i/>
                    <w:bdr w:val="none" w:sz="0" w:space="0" w:color="auto" w:frame="1"/>
                  </w:rPr>
                </m:ctrlPr>
              </m:radPr>
              <m:deg/>
              <m:e>
                <m:r>
                  <w:rPr>
                    <w:rStyle w:val="gnkrckgcgsb"/>
                    <w:rFonts w:ascii="Cambria Math" w:hAnsi="Cambria Math" w:cstheme="minorHAnsi"/>
                    <w:bdr w:val="none" w:sz="0" w:space="0" w:color="auto" w:frame="1"/>
                  </w:rPr>
                  <m:t>n</m:t>
                </m:r>
              </m:e>
            </m:rad>
          </m:den>
        </m:f>
      </m:oMath>
    </w:p>
    <w:p w:rsidR="007E457B" w:rsidRPr="000F3B64" w:rsidRDefault="00D75C20" w:rsidP="007E457B">
      <w:pPr>
        <w:pStyle w:val="HTMLPreformatted"/>
        <w:shd w:val="clear" w:color="auto" w:fill="FFFFFF"/>
        <w:wordWrap w:val="0"/>
        <w:spacing w:line="225" w:lineRule="atLeast"/>
        <w:rPr>
          <w:rFonts w:asciiTheme="minorHAnsi" w:hAnsiTheme="minorHAnsi" w:cstheme="minorHAnsi"/>
        </w:rPr>
      </w:pPr>
      <w:r w:rsidRPr="000F3B64">
        <w:rPr>
          <w:rFonts w:asciiTheme="minorHAnsi" w:hAnsiTheme="minorHAnsi" w:cstheme="minorHAnsi"/>
        </w:rPr>
        <w:tab/>
        <w:t>50</w:t>
      </w:r>
      <w:r w:rsidR="00C40301" w:rsidRPr="000F3B64">
        <w:rPr>
          <w:rFonts w:asciiTheme="minorHAnsi" w:hAnsiTheme="minorHAnsi" w:cstheme="minorHAnsi"/>
        </w:rPr>
        <w:t xml:space="preserve"> = </w:t>
      </w:r>
      <w:r w:rsidRPr="000F3B64">
        <w:rPr>
          <w:rFonts w:asciiTheme="minorHAnsi" w:hAnsiTheme="minorHAnsi" w:cstheme="minorHAnsi"/>
        </w:rPr>
        <w:t>55</w:t>
      </w:r>
      <w:r w:rsidR="00C40301" w:rsidRPr="000F3B64">
        <w:rPr>
          <w:rFonts w:asciiTheme="minorHAnsi" w:hAnsiTheme="minorHAnsi" w:cstheme="minorHAnsi"/>
        </w:rPr>
        <w:t xml:space="preserve">+ </w:t>
      </w:r>
      <w:r w:rsidRPr="000F3B64">
        <w:rPr>
          <w:rStyle w:val="gnkrckgcgsb"/>
          <w:rFonts w:asciiTheme="minorHAnsi" w:hAnsiTheme="minorHAnsi" w:cstheme="minorHAnsi"/>
          <w:bdr w:val="none" w:sz="0" w:space="0" w:color="auto" w:frame="1"/>
        </w:rPr>
        <w:t>1.959964*</w:t>
      </w:r>
      <m:oMath>
        <m:f>
          <m:fPr>
            <m:ctrlPr>
              <w:rPr>
                <w:rStyle w:val="gnkrckgcgsb"/>
                <w:rFonts w:ascii="Cambria Math" w:hAnsi="Cambria Math" w:cstheme="minorHAnsi"/>
                <w:i/>
                <w:bdr w:val="none" w:sz="0" w:space="0" w:color="auto" w:frame="1"/>
              </w:rPr>
            </m:ctrlPr>
          </m:fPr>
          <m:num>
            <m:r>
              <w:rPr>
                <w:rStyle w:val="gnkrckgcgsb"/>
                <w:rFonts w:ascii="Cambria Math" w:hAnsi="Cambria Math" w:cstheme="minorHAnsi"/>
                <w:bdr w:val="none" w:sz="0" w:space="0" w:color="auto" w:frame="1"/>
              </w:rPr>
              <m:t>40</m:t>
            </m:r>
          </m:num>
          <m:den>
            <m:rad>
              <m:radPr>
                <m:degHide m:val="1"/>
                <m:ctrlPr>
                  <w:rPr>
                    <w:rStyle w:val="gnkrckgcgsb"/>
                    <w:rFonts w:ascii="Cambria Math" w:hAnsi="Cambria Math" w:cstheme="minorHAnsi"/>
                    <w:i/>
                    <w:bdr w:val="none" w:sz="0" w:space="0" w:color="auto" w:frame="1"/>
                  </w:rPr>
                </m:ctrlPr>
              </m:radPr>
              <m:deg/>
              <m:e>
                <m:r>
                  <w:rPr>
                    <w:rStyle w:val="gnkrckgcgsb"/>
                    <w:rFonts w:ascii="Cambria Math" w:hAnsi="Cambria Math" w:cstheme="minorHAnsi"/>
                    <w:bdr w:val="none" w:sz="0" w:space="0" w:color="auto" w:frame="1"/>
                  </w:rPr>
                  <m:t>n</m:t>
                </m:r>
              </m:e>
            </m:rad>
          </m:den>
        </m:f>
      </m:oMath>
    </w:p>
    <w:p w:rsidR="0000148E" w:rsidRPr="000F3B64" w:rsidRDefault="00D75C20" w:rsidP="0000148E">
      <w:pPr>
        <w:autoSpaceDE w:val="0"/>
        <w:autoSpaceDN w:val="0"/>
        <w:adjustRightInd w:val="0"/>
        <w:spacing w:after="0"/>
        <w:rPr>
          <w:rFonts w:cstheme="minorHAnsi"/>
        </w:rPr>
      </w:pPr>
      <w:r w:rsidRPr="000F3B64">
        <w:rPr>
          <w:rFonts w:cstheme="minorHAnsi"/>
        </w:rPr>
        <w:t xml:space="preserve">   </w:t>
      </w:r>
      <w:r w:rsidRPr="000F3B64">
        <w:rPr>
          <w:rFonts w:cstheme="minorHAnsi"/>
        </w:rPr>
        <w:tab/>
        <w:t>-5=78.4/</w:t>
      </w:r>
      <m:oMath>
        <m:rad>
          <m:radPr>
            <m:degHide m:val="1"/>
            <m:ctrlPr>
              <w:rPr>
                <w:rFonts w:ascii="Cambria Math" w:hAnsi="Cambria Math" w:cstheme="minorHAnsi"/>
                <w:i/>
              </w:rPr>
            </m:ctrlPr>
          </m:radPr>
          <m:deg/>
          <m:e>
            <m:r>
              <w:rPr>
                <w:rFonts w:ascii="Cambria Math" w:hAnsi="Cambria Math" w:cstheme="minorHAnsi"/>
              </w:rPr>
              <m:t>n</m:t>
            </m:r>
          </m:e>
        </m:rad>
      </m:oMath>
    </w:p>
    <w:p w:rsidR="004C7586" w:rsidRPr="000F3B64" w:rsidRDefault="00D75C20" w:rsidP="00160A95">
      <w:pPr>
        <w:autoSpaceDE w:val="0"/>
        <w:autoSpaceDN w:val="0"/>
        <w:adjustRightInd w:val="0"/>
        <w:spacing w:after="0"/>
        <w:rPr>
          <w:rFonts w:cstheme="minorHAnsi"/>
        </w:rPr>
      </w:pPr>
      <w:r w:rsidRPr="000F3B64">
        <w:rPr>
          <w:rFonts w:cstheme="minorHAnsi"/>
        </w:rPr>
        <w:tab/>
      </w:r>
      <m:oMath>
        <m:rad>
          <m:radPr>
            <m:degHide m:val="1"/>
            <m:ctrlPr>
              <w:rPr>
                <w:rFonts w:ascii="Cambria Math" w:hAnsi="Cambria Math" w:cstheme="minorHAnsi"/>
                <w:i/>
              </w:rPr>
            </m:ctrlPr>
          </m:radPr>
          <m:deg/>
          <m:e>
            <m:r>
              <w:rPr>
                <w:rFonts w:ascii="Cambria Math" w:hAnsi="Cambria Math" w:cstheme="minorHAnsi"/>
              </w:rPr>
              <m:t>n</m:t>
            </m:r>
          </m:e>
        </m:rad>
      </m:oMath>
      <w:r w:rsidR="00C40301" w:rsidRPr="000F3B64">
        <w:rPr>
          <w:rFonts w:cstheme="minorHAnsi"/>
        </w:rPr>
        <w:t xml:space="preserve"> </w:t>
      </w:r>
      <w:r w:rsidRPr="000F3B64">
        <w:rPr>
          <w:rFonts w:cstheme="minorHAnsi"/>
        </w:rPr>
        <w:t>=</w:t>
      </w:r>
      <w:r w:rsidR="00C40301" w:rsidRPr="000F3B64">
        <w:rPr>
          <w:rFonts w:cstheme="minorHAnsi"/>
        </w:rPr>
        <w:t xml:space="preserve"> </w:t>
      </w:r>
      <w:r w:rsidRPr="000F3B64">
        <w:rPr>
          <w:rFonts w:cstheme="minorHAnsi"/>
        </w:rPr>
        <w:t>78.4/-5</w:t>
      </w:r>
      <w:r w:rsidR="00C40301" w:rsidRPr="000F3B64">
        <w:rPr>
          <w:rFonts w:cstheme="minorHAnsi"/>
        </w:rPr>
        <w:t xml:space="preserve"> = 245</w:t>
      </w:r>
    </w:p>
    <w:p w:rsidR="00160A95" w:rsidRPr="000F3B64" w:rsidRDefault="00160A95" w:rsidP="00160A95">
      <w:pPr>
        <w:autoSpaceDE w:val="0"/>
        <w:autoSpaceDN w:val="0"/>
        <w:adjustRightInd w:val="0"/>
        <w:spacing w:after="0"/>
        <w:rPr>
          <w:rFonts w:cstheme="minorHAnsi"/>
        </w:rPr>
      </w:pPr>
    </w:p>
    <w:p w:rsidR="004C7586" w:rsidRPr="000F3B64" w:rsidRDefault="004C7586" w:rsidP="00160A95">
      <w:pPr>
        <w:numPr>
          <w:ilvl w:val="0"/>
          <w:numId w:val="1"/>
        </w:numPr>
        <w:autoSpaceDE w:val="0"/>
        <w:autoSpaceDN w:val="0"/>
        <w:adjustRightInd w:val="0"/>
        <w:spacing w:after="0"/>
        <w:ind w:left="360"/>
        <w:rPr>
          <w:rFonts w:cstheme="minorHAnsi"/>
        </w:rPr>
      </w:pPr>
      <w:r w:rsidRPr="000F3B64">
        <w:rPr>
          <w:rFonts w:cstheme="minorHAnsi"/>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0F3B64" w:rsidRDefault="004C7586" w:rsidP="00160A95">
      <w:pPr>
        <w:autoSpaceDE w:val="0"/>
        <w:autoSpaceDN w:val="0"/>
        <w:adjustRightInd w:val="0"/>
        <w:spacing w:after="0"/>
        <w:ind w:left="720"/>
        <w:rPr>
          <w:rFonts w:cstheme="minorHAnsi"/>
        </w:rPr>
      </w:pPr>
    </w:p>
    <w:p w:rsidR="004C7586" w:rsidRPr="000F3B64" w:rsidRDefault="004C7586" w:rsidP="00160A95">
      <w:pPr>
        <w:numPr>
          <w:ilvl w:val="0"/>
          <w:numId w:val="6"/>
        </w:numPr>
        <w:autoSpaceDE w:val="0"/>
        <w:autoSpaceDN w:val="0"/>
        <w:adjustRightInd w:val="0"/>
        <w:spacing w:after="0"/>
        <w:rPr>
          <w:rFonts w:cstheme="minorHAnsi"/>
        </w:rPr>
      </w:pPr>
      <w:r w:rsidRPr="000F3B64">
        <w:rPr>
          <w:rFonts w:cstheme="minorHAnsi"/>
        </w:rPr>
        <w:t>The standard deviation of the scores within any sample will be 120.</w:t>
      </w:r>
    </w:p>
    <w:p w:rsidR="004C7586" w:rsidRPr="000F3B64" w:rsidRDefault="004C7586" w:rsidP="00160A95">
      <w:pPr>
        <w:numPr>
          <w:ilvl w:val="0"/>
          <w:numId w:val="6"/>
        </w:numPr>
        <w:autoSpaceDE w:val="0"/>
        <w:autoSpaceDN w:val="0"/>
        <w:adjustRightInd w:val="0"/>
        <w:spacing w:after="0"/>
        <w:rPr>
          <w:rFonts w:cstheme="minorHAnsi"/>
        </w:rPr>
      </w:pPr>
      <w:r w:rsidRPr="000F3B64">
        <w:rPr>
          <w:rFonts w:cstheme="minorHAnsi"/>
        </w:rPr>
        <w:t>The standard deviation of the mean of across several samples will be 120.</w:t>
      </w:r>
    </w:p>
    <w:p w:rsidR="004C7586" w:rsidRPr="000F3B64" w:rsidRDefault="004C7586" w:rsidP="00160A95">
      <w:pPr>
        <w:numPr>
          <w:ilvl w:val="0"/>
          <w:numId w:val="6"/>
        </w:numPr>
        <w:autoSpaceDE w:val="0"/>
        <w:autoSpaceDN w:val="0"/>
        <w:adjustRightInd w:val="0"/>
        <w:spacing w:after="0"/>
        <w:rPr>
          <w:rFonts w:cstheme="minorHAnsi"/>
        </w:rPr>
      </w:pPr>
      <w:r w:rsidRPr="000F3B64">
        <w:rPr>
          <w:rFonts w:cstheme="minorHAnsi"/>
        </w:rPr>
        <w:t>The mean score in any sample will be 720.</w:t>
      </w:r>
    </w:p>
    <w:p w:rsidR="004C7586" w:rsidRPr="000F3B64" w:rsidRDefault="004C7586" w:rsidP="00160A95">
      <w:pPr>
        <w:numPr>
          <w:ilvl w:val="0"/>
          <w:numId w:val="6"/>
        </w:numPr>
        <w:autoSpaceDE w:val="0"/>
        <w:autoSpaceDN w:val="0"/>
        <w:adjustRightInd w:val="0"/>
        <w:spacing w:after="0"/>
        <w:rPr>
          <w:rFonts w:cstheme="minorHAnsi"/>
        </w:rPr>
      </w:pPr>
      <w:r w:rsidRPr="000F3B64">
        <w:rPr>
          <w:rFonts w:cstheme="minorHAnsi"/>
        </w:rPr>
        <w:t xml:space="preserve">The average of the mean across several samples will be </w:t>
      </w:r>
      <w:r w:rsidR="00505D35" w:rsidRPr="000F3B64">
        <w:rPr>
          <w:rFonts w:cstheme="minorHAnsi"/>
        </w:rPr>
        <w:t>7</w:t>
      </w:r>
      <w:r w:rsidRPr="000F3B64">
        <w:rPr>
          <w:rFonts w:cstheme="minorHAnsi"/>
        </w:rPr>
        <w:t>20.</w:t>
      </w:r>
    </w:p>
    <w:p w:rsidR="004C7586" w:rsidRPr="000F3B64" w:rsidRDefault="004C7586" w:rsidP="00160A95">
      <w:pPr>
        <w:numPr>
          <w:ilvl w:val="0"/>
          <w:numId w:val="6"/>
        </w:numPr>
        <w:autoSpaceDE w:val="0"/>
        <w:autoSpaceDN w:val="0"/>
        <w:adjustRightInd w:val="0"/>
        <w:spacing w:after="0"/>
        <w:rPr>
          <w:rFonts w:cstheme="minorHAnsi"/>
        </w:rPr>
      </w:pPr>
      <w:r w:rsidRPr="000F3B64">
        <w:rPr>
          <w:rFonts w:cstheme="minorHAnsi"/>
        </w:rPr>
        <w:t>The standard deviation of the mean across several samples will be 0.60</w:t>
      </w:r>
    </w:p>
    <w:p w:rsidR="00105BCB" w:rsidRPr="000F3B64" w:rsidRDefault="00105BCB" w:rsidP="000F3B64">
      <w:pPr>
        <w:autoSpaceDE w:val="0"/>
        <w:autoSpaceDN w:val="0"/>
        <w:adjustRightInd w:val="0"/>
        <w:spacing w:after="0"/>
        <w:ind w:firstLine="720"/>
        <w:rPr>
          <w:rFonts w:cstheme="minorHAnsi"/>
          <w:b/>
          <w:color w:val="000000" w:themeColor="text1"/>
        </w:rPr>
      </w:pPr>
      <w:proofErr w:type="spellStart"/>
      <w:r w:rsidRPr="000F3B64">
        <w:rPr>
          <w:rFonts w:cstheme="minorHAnsi"/>
          <w:b/>
          <w:color w:val="000000" w:themeColor="text1"/>
        </w:rPr>
        <w:t>Ans</w:t>
      </w:r>
      <w:proofErr w:type="spellEnd"/>
      <w:r w:rsidRPr="000F3B64">
        <w:rPr>
          <w:rFonts w:cstheme="minorHAnsi"/>
          <w:b/>
          <w:color w:val="000000" w:themeColor="text1"/>
        </w:rPr>
        <w:t xml:space="preserve">) D. the average of the mean across </w:t>
      </w:r>
      <w:proofErr w:type="gramStart"/>
      <w:r w:rsidRPr="000F3B64">
        <w:rPr>
          <w:rFonts w:cstheme="minorHAnsi"/>
          <w:b/>
          <w:color w:val="000000" w:themeColor="text1"/>
        </w:rPr>
        <w:t>several  samples</w:t>
      </w:r>
      <w:proofErr w:type="gramEnd"/>
      <w:r w:rsidRPr="000F3B64">
        <w:rPr>
          <w:rFonts w:cstheme="minorHAnsi"/>
          <w:b/>
          <w:color w:val="000000" w:themeColor="text1"/>
        </w:rPr>
        <w:t xml:space="preserve"> will be 720.</w:t>
      </w:r>
    </w:p>
    <w:sectPr w:rsidR="00105BCB" w:rsidRPr="000F3B6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0148E"/>
    <w:rsid w:val="000F3B64"/>
    <w:rsid w:val="00105BCB"/>
    <w:rsid w:val="00160A95"/>
    <w:rsid w:val="00237868"/>
    <w:rsid w:val="0025089E"/>
    <w:rsid w:val="002C3682"/>
    <w:rsid w:val="00342719"/>
    <w:rsid w:val="003746E9"/>
    <w:rsid w:val="003A24EC"/>
    <w:rsid w:val="004C7586"/>
    <w:rsid w:val="00505D35"/>
    <w:rsid w:val="00547C91"/>
    <w:rsid w:val="00632F76"/>
    <w:rsid w:val="0065298F"/>
    <w:rsid w:val="007B3AA4"/>
    <w:rsid w:val="007D7F5A"/>
    <w:rsid w:val="007E457B"/>
    <w:rsid w:val="00825532"/>
    <w:rsid w:val="008441C1"/>
    <w:rsid w:val="008A58E5"/>
    <w:rsid w:val="00966401"/>
    <w:rsid w:val="00973E74"/>
    <w:rsid w:val="009F654C"/>
    <w:rsid w:val="00C40301"/>
    <w:rsid w:val="00C956F3"/>
    <w:rsid w:val="00D75C20"/>
    <w:rsid w:val="00E56E35"/>
    <w:rsid w:val="00F2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7575"/>
  <w15:docId w15:val="{618BD02A-9D16-406F-BE76-687C5F3C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82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553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825532"/>
  </w:style>
  <w:style w:type="character" w:customStyle="1" w:styleId="gnkrckgcmrb">
    <w:name w:val="gnkrckgcmrb"/>
    <w:basedOn w:val="DefaultParagraphFont"/>
    <w:rsid w:val="00825532"/>
  </w:style>
  <w:style w:type="character" w:customStyle="1" w:styleId="gnkrckgcgsb">
    <w:name w:val="gnkrckgcgsb"/>
    <w:basedOn w:val="DefaultParagraphFont"/>
    <w:rsid w:val="00825532"/>
  </w:style>
  <w:style w:type="character" w:styleId="Emphasis">
    <w:name w:val="Emphasis"/>
    <w:basedOn w:val="DefaultParagraphFont"/>
    <w:uiPriority w:val="20"/>
    <w:qFormat/>
    <w:rsid w:val="007D7F5A"/>
    <w:rPr>
      <w:i/>
      <w:iCs/>
    </w:rPr>
  </w:style>
  <w:style w:type="character" w:styleId="Strong">
    <w:name w:val="Strong"/>
    <w:basedOn w:val="DefaultParagraphFont"/>
    <w:uiPriority w:val="22"/>
    <w:qFormat/>
    <w:rsid w:val="007D7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908500">
      <w:bodyDiv w:val="1"/>
      <w:marLeft w:val="0"/>
      <w:marRight w:val="0"/>
      <w:marTop w:val="0"/>
      <w:marBottom w:val="0"/>
      <w:divBdr>
        <w:top w:val="none" w:sz="0" w:space="0" w:color="auto"/>
        <w:left w:val="none" w:sz="0" w:space="0" w:color="auto"/>
        <w:bottom w:val="none" w:sz="0" w:space="0" w:color="auto"/>
        <w:right w:val="none" w:sz="0" w:space="0" w:color="auto"/>
      </w:divBdr>
    </w:div>
    <w:div w:id="10928961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5586333">
      <w:bodyDiv w:val="1"/>
      <w:marLeft w:val="0"/>
      <w:marRight w:val="0"/>
      <w:marTop w:val="0"/>
      <w:marBottom w:val="0"/>
      <w:divBdr>
        <w:top w:val="none" w:sz="0" w:space="0" w:color="auto"/>
        <w:left w:val="none" w:sz="0" w:space="0" w:color="auto"/>
        <w:bottom w:val="none" w:sz="0" w:space="0" w:color="auto"/>
        <w:right w:val="none" w:sz="0" w:space="0" w:color="auto"/>
      </w:divBdr>
    </w:div>
    <w:div w:id="16206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Ritesh Naik</cp:lastModifiedBy>
  <cp:revision>5</cp:revision>
  <dcterms:created xsi:type="dcterms:W3CDTF">2020-02-23T19:38:00Z</dcterms:created>
  <dcterms:modified xsi:type="dcterms:W3CDTF">2020-10-09T09:29:00Z</dcterms:modified>
</cp:coreProperties>
</file>