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4f33rji6h0m" w:id="0"/>
      <w:bookmarkEnd w:id="0"/>
      <w:r w:rsidDel="00000000" w:rsidR="00000000" w:rsidRPr="00000000">
        <w:rPr>
          <w:rtl w:val="0"/>
        </w:rPr>
        <w:t xml:space="preserve">Report for Enflow 2 Pipe review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tab/>
        <w:t xml:space="preserve">                                                                                            Received Date 21/07/2026</w:t>
        <w:br w:type="textWrapping"/>
        <w:t xml:space="preserve"> 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k0iho5a9ohjo" w:id="1"/>
      <w:bookmarkEnd w:id="1"/>
      <w:r w:rsidDel="00000000" w:rsidR="00000000" w:rsidRPr="00000000">
        <w:rPr>
          <w:b w:val="1"/>
          <w:bCs w:val="1"/>
          <w:rtl w:val="0"/>
        </w:rPr>
        <w:t xml:space="preserve">Material received 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1. Marino 24 inc 13.5mm Braided - 2,200 pcs </w:t>
        <w:br w:type="textWrapping"/>
        <w:t xml:space="preserve">2. Marino 1mtr  13.5mm Braided - 700 pcs </w:t>
        <w:br w:type="textWrapping"/>
        <w:t xml:space="preserve">3. Schintler 24 inch 13 mm Non-braided - 4,000 pcs</w:t>
        <w:br w:type="textWrapping"/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afterAutospacing="0" w:line="360" w:lineRule="auto"/>
        <w:ind w:left="720" w:hanging="360"/>
        <w:rPr>
          <w:b w:val="1"/>
          <w:bCs w:val="1"/>
        </w:rPr>
      </w:pPr>
      <w:bookmarkStart w:colFirst="0" w:colLast="0" w:name="_hb2rffl48vfo" w:id="2"/>
      <w:bookmarkEnd w:id="2"/>
      <w:r w:rsidDel="00000000" w:rsidR="00000000" w:rsidRPr="00000000">
        <w:rPr>
          <w:b w:val="1"/>
          <w:bCs w:val="1"/>
          <w:rtl w:val="0"/>
        </w:rPr>
        <w:t xml:space="preserve">Observation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More than 200 pcs of 24 inch are rejected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ID/ OD Difference ID around 9mm and OD around 14mm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Uneven wall thickness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Qty in each unit/bag need to be defined(packing)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Seen multiple printing in a single 1 mtr pipe </w:t>
      </w:r>
    </w:p>
    <w:p w:rsidR="00000000" w:rsidDel="00000000" w:rsidP="00000000" w:rsidRDefault="00000000" w:rsidRPr="00000000" w14:paraId="0000000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