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A61BF1" w14:textId="77777777" w:rsidR="00483631" w:rsidRDefault="00000000">
      <w:pPr>
        <w:widowControl w:val="0"/>
        <w:pBdr>
          <w:top w:val="nil"/>
          <w:left w:val="nil"/>
          <w:bottom w:val="nil"/>
          <w:right w:val="nil"/>
          <w:between w:val="nil"/>
        </w:pBdr>
        <w:spacing w:line="257" w:lineRule="auto"/>
        <w:ind w:left="3021" w:right="2715"/>
        <w:jc w:val="center"/>
        <w:rPr>
          <w:rFonts w:ascii="Times New Roman" w:eastAsia="Times New Roman" w:hAnsi="Times New Roman" w:cs="Times New Roman"/>
          <w:b/>
          <w:bCs/>
          <w:color w:val="000000"/>
          <w:sz w:val="26"/>
          <w:szCs w:val="26"/>
        </w:rPr>
        <w:sectPr w:rsidR="00483631">
          <w:pgSz w:w="12240" w:h="15840"/>
          <w:pgMar w:top="818" w:right="1026" w:bottom="1265" w:left="770" w:header="0" w:footer="720" w:gutter="0"/>
          <w:pgNumType w:start="1"/>
          <w:cols w:space="720"/>
        </w:sectPr>
      </w:pPr>
      <w:r>
        <w:rPr>
          <w:rFonts w:ascii="Times New Roman" w:eastAsia="Times New Roman" w:hAnsi="Times New Roman" w:cs="Times New Roman"/>
          <w:b/>
          <w:bCs/>
          <w:color w:val="000000"/>
          <w:sz w:val="32"/>
          <w:szCs w:val="32"/>
        </w:rPr>
        <w:t xml:space="preserve">SIMATS ENGINEERING </w:t>
      </w:r>
      <w:r>
        <w:rPr>
          <w:rFonts w:ascii="Times New Roman" w:eastAsia="Times New Roman" w:hAnsi="Times New Roman" w:cs="Times New Roman"/>
          <w:b/>
          <w:bCs/>
          <w:color w:val="000000"/>
          <w:sz w:val="26"/>
          <w:szCs w:val="26"/>
        </w:rPr>
        <w:t xml:space="preserve">ASSESSMENT TOOL </w:t>
      </w:r>
      <w:proofErr w:type="gramStart"/>
      <w:r>
        <w:rPr>
          <w:rFonts w:ascii="Times New Roman" w:eastAsia="Times New Roman" w:hAnsi="Times New Roman" w:cs="Times New Roman"/>
          <w:b/>
          <w:bCs/>
          <w:color w:val="000000"/>
          <w:sz w:val="26"/>
          <w:szCs w:val="26"/>
        </w:rPr>
        <w:t>2 :</w:t>
      </w:r>
      <w:proofErr w:type="gramEnd"/>
      <w:r>
        <w:rPr>
          <w:rFonts w:ascii="Times New Roman" w:eastAsia="Times New Roman" w:hAnsi="Times New Roman" w:cs="Times New Roman"/>
          <w:b/>
          <w:bCs/>
          <w:color w:val="000000"/>
          <w:sz w:val="26"/>
          <w:szCs w:val="26"/>
        </w:rPr>
        <w:t xml:space="preserve"> Scenario-Based </w:t>
      </w:r>
    </w:p>
    <w:p w14:paraId="528AEBA1" w14:textId="77777777" w:rsidR="00483631" w:rsidRDefault="00000000">
      <w:pPr>
        <w:widowControl w:val="0"/>
        <w:pBdr>
          <w:top w:val="nil"/>
          <w:left w:val="nil"/>
          <w:bottom w:val="nil"/>
          <w:right w:val="nil"/>
          <w:between w:val="nil"/>
        </w:pBdr>
        <w:spacing w:before="319" w:line="229" w:lineRule="auto"/>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COURSE NAME: </w:t>
      </w:r>
      <w:r>
        <w:rPr>
          <w:rFonts w:ascii="Times New Roman" w:eastAsia="Times New Roman" w:hAnsi="Times New Roman" w:cs="Times New Roman"/>
          <w:color w:val="000000"/>
          <w:sz w:val="25"/>
          <w:szCs w:val="25"/>
        </w:rPr>
        <w:t xml:space="preserve">Cloud Computing and Big Data Analytics </w:t>
      </w:r>
    </w:p>
    <w:p w14:paraId="367E5BBA" w14:textId="77777777" w:rsidR="00483631" w:rsidRDefault="00000000">
      <w:pPr>
        <w:widowControl w:val="0"/>
        <w:pBdr>
          <w:top w:val="nil"/>
          <w:left w:val="nil"/>
          <w:bottom w:val="nil"/>
          <w:right w:val="nil"/>
          <w:between w:val="nil"/>
        </w:pBdr>
        <w:spacing w:before="1111"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OUTCOME COVERED </w:t>
      </w:r>
    </w:p>
    <w:p w14:paraId="2891B90D" w14:textId="77777777" w:rsidR="00483631"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00000"/>
          <w:sz w:val="25"/>
          <w:szCs w:val="25"/>
        </w:rPr>
        <w:sectPr w:rsidR="00483631">
          <w:type w:val="continuous"/>
          <w:pgSz w:w="12240" w:h="15840"/>
          <w:pgMar w:top="818" w:right="2872" w:bottom="1265" w:left="905" w:header="0" w:footer="720" w:gutter="0"/>
          <w:cols w:num="2" w:space="720" w:equalWidth="0">
            <w:col w:w="4240" w:space="0"/>
            <w:col w:w="4240" w:space="0"/>
          </w:cols>
        </w:sectPr>
      </w:pPr>
      <w:r>
        <w:rPr>
          <w:rFonts w:ascii="Times New Roman" w:eastAsia="Times New Roman" w:hAnsi="Times New Roman" w:cs="Times New Roman"/>
          <w:b/>
          <w:bCs/>
          <w:color w:val="000000"/>
          <w:sz w:val="25"/>
          <w:szCs w:val="25"/>
        </w:rPr>
        <w:t xml:space="preserve">COURSE CODE: </w:t>
      </w:r>
      <w:r>
        <w:rPr>
          <w:rFonts w:ascii="Times New Roman" w:eastAsia="Times New Roman" w:hAnsi="Times New Roman" w:cs="Times New Roman"/>
          <w:color w:val="000000"/>
          <w:sz w:val="25"/>
          <w:szCs w:val="25"/>
        </w:rPr>
        <w:t xml:space="preserve">CSA15 </w:t>
      </w:r>
    </w:p>
    <w:p w14:paraId="7974F053" w14:textId="77777777" w:rsidR="00483631" w:rsidRDefault="00000000">
      <w:pPr>
        <w:widowControl w:val="0"/>
        <w:pBdr>
          <w:top w:val="nil"/>
          <w:left w:val="nil"/>
          <w:bottom w:val="nil"/>
          <w:right w:val="nil"/>
          <w:between w:val="nil"/>
        </w:pBdr>
        <w:spacing w:before="1704" w:line="264" w:lineRule="auto"/>
        <w:ind w:left="237" w:right="33" w:firstLine="2"/>
        <w:rPr>
          <w:rFonts w:ascii="Times New Roman" w:eastAsia="Times New Roman" w:hAnsi="Times New Roman" w:cs="Times New Roman"/>
          <w:color w:val="000000"/>
          <w:sz w:val="24"/>
          <w:szCs w:val="24"/>
        </w:rPr>
        <w:sectPr w:rsidR="00483631">
          <w:type w:val="continuous"/>
          <w:pgSz w:w="12240" w:h="15840"/>
          <w:pgMar w:top="818" w:right="1026" w:bottom="1265" w:left="770" w:header="0" w:footer="720" w:gutter="0"/>
          <w:cols w:space="720" w:equalWidth="0">
            <w:col w:w="10443" w:space="0"/>
          </w:cols>
        </w:sectPr>
      </w:pPr>
      <w:r>
        <w:rPr>
          <w:rFonts w:ascii="Times New Roman" w:eastAsia="Times New Roman" w:hAnsi="Times New Roman" w:cs="Times New Roman"/>
          <w:b/>
          <w:bCs/>
          <w:color w:val="000000"/>
          <w:sz w:val="24"/>
          <w:szCs w:val="24"/>
        </w:rPr>
        <w:t xml:space="preserve">CO2: </w:t>
      </w:r>
      <w:proofErr w:type="spellStart"/>
      <w:r>
        <w:rPr>
          <w:rFonts w:ascii="Times New Roman" w:eastAsia="Times New Roman" w:hAnsi="Times New Roman" w:cs="Times New Roman"/>
          <w:i/>
          <w:iCs/>
          <w:color w:val="000000"/>
          <w:sz w:val="24"/>
          <w:szCs w:val="24"/>
        </w:rPr>
        <w:t>Analyze</w:t>
      </w:r>
      <w:proofErr w:type="spellEnd"/>
      <w:r>
        <w:rPr>
          <w:rFonts w:ascii="Times New Roman" w:eastAsia="Times New Roman" w:hAnsi="Times New Roman" w:cs="Times New Roman"/>
          <w:i/>
          <w:iCs/>
          <w:color w:val="000000"/>
          <w:sz w:val="24"/>
          <w:szCs w:val="24"/>
        </w:rPr>
        <w:t xml:space="preserve"> virtualization architectures to identify performance and security issues in cloud computing environments. </w:t>
      </w:r>
      <w:r>
        <w:rPr>
          <w:rFonts w:ascii="Times New Roman" w:eastAsia="Times New Roman" w:hAnsi="Times New Roman" w:cs="Times New Roman"/>
          <w:color w:val="000000"/>
          <w:sz w:val="24"/>
          <w:szCs w:val="24"/>
        </w:rPr>
        <w:t xml:space="preserve">(BL3) </w:t>
      </w:r>
    </w:p>
    <w:p w14:paraId="1634A0BB" w14:textId="77777777" w:rsidR="00483631" w:rsidRDefault="00000000">
      <w:pPr>
        <w:widowControl w:val="0"/>
        <w:pBdr>
          <w:top w:val="nil"/>
          <w:left w:val="nil"/>
          <w:bottom w:val="nil"/>
          <w:right w:val="nil"/>
          <w:between w:val="nil"/>
        </w:pBdr>
        <w:spacing w:before="448"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Dave's Taxonomy: Manipulation (Level 2) Question Count: 5 </w:t>
      </w:r>
    </w:p>
    <w:p w14:paraId="7C06F415" w14:textId="77777777" w:rsidR="00483631" w:rsidRDefault="00000000">
      <w:pPr>
        <w:widowControl w:val="0"/>
        <w:pBdr>
          <w:top w:val="nil"/>
          <w:left w:val="nil"/>
          <w:bottom w:val="nil"/>
          <w:right w:val="nil"/>
          <w:between w:val="nil"/>
        </w:pBdr>
        <w:spacing w:before="107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Code of Conduct </w:t>
      </w:r>
    </w:p>
    <w:p w14:paraId="31CEB4C7" w14:textId="77777777" w:rsidR="00483631" w:rsidRDefault="00000000">
      <w:pPr>
        <w:widowControl w:val="0"/>
        <w:pBdr>
          <w:top w:val="nil"/>
          <w:left w:val="nil"/>
          <w:bottom w:val="nil"/>
          <w:right w:val="nil"/>
          <w:between w:val="nil"/>
        </w:pBdr>
        <w:spacing w:line="240" w:lineRule="auto"/>
        <w:rPr>
          <w:rFonts w:ascii="Times New Roman" w:eastAsia="Times New Roman" w:hAnsi="Times New Roman" w:cs="Times New Roman"/>
          <w:b/>
          <w:bCs/>
          <w:color w:val="000000"/>
          <w:sz w:val="24"/>
          <w:szCs w:val="24"/>
        </w:rPr>
        <w:sectPr w:rsidR="00483631">
          <w:type w:val="continuous"/>
          <w:pgSz w:w="12240" w:h="15840"/>
          <w:pgMar w:top="818" w:right="1285" w:bottom="1265" w:left="899" w:header="0" w:footer="720" w:gutter="0"/>
          <w:cols w:num="2" w:space="720" w:equalWidth="0">
            <w:col w:w="5040" w:space="0"/>
            <w:col w:w="5040" w:space="0"/>
          </w:cols>
        </w:sectPr>
      </w:pPr>
      <w:r>
        <w:rPr>
          <w:rFonts w:ascii="Times New Roman" w:eastAsia="Times New Roman" w:hAnsi="Times New Roman" w:cs="Times New Roman"/>
          <w:b/>
          <w:bCs/>
          <w:color w:val="000000"/>
          <w:sz w:val="24"/>
          <w:szCs w:val="24"/>
        </w:rPr>
        <w:t xml:space="preserve">Total Marks: 25 </w:t>
      </w:r>
    </w:p>
    <w:p w14:paraId="61FA068A" w14:textId="1CE47123" w:rsidR="00483631" w:rsidRDefault="00000000">
      <w:pPr>
        <w:widowControl w:val="0"/>
        <w:pBdr>
          <w:top w:val="nil"/>
          <w:left w:val="nil"/>
          <w:bottom w:val="nil"/>
          <w:right w:val="nil"/>
          <w:between w:val="nil"/>
        </w:pBdr>
        <w:spacing w:before="1652" w:line="229" w:lineRule="auto"/>
        <w:ind w:left="231" w:right="361" w:firstLine="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w:t>
      </w:r>
      <w:r w:rsidR="004350B1">
        <w:rPr>
          <w:rFonts w:ascii="Times New Roman" w:eastAsia="Times New Roman" w:hAnsi="Times New Roman" w:cs="Times New Roman"/>
          <w:color w:val="000000"/>
          <w:sz w:val="24"/>
          <w:szCs w:val="24"/>
        </w:rPr>
        <w:t xml:space="preserve">K N </w:t>
      </w:r>
      <w:proofErr w:type="gramStart"/>
      <w:r w:rsidR="004350B1">
        <w:rPr>
          <w:rFonts w:ascii="Times New Roman" w:eastAsia="Times New Roman" w:hAnsi="Times New Roman" w:cs="Times New Roman"/>
          <w:color w:val="000000"/>
          <w:sz w:val="24"/>
          <w:szCs w:val="24"/>
        </w:rPr>
        <w:t>RITHEESH(</w:t>
      </w:r>
      <w:proofErr w:type="gramEnd"/>
      <w:r w:rsidR="004350B1">
        <w:rPr>
          <w:rFonts w:ascii="Times New Roman" w:eastAsia="Times New Roman" w:hAnsi="Times New Roman" w:cs="Times New Roman"/>
          <w:color w:val="000000"/>
          <w:sz w:val="24"/>
          <w:szCs w:val="24"/>
        </w:rPr>
        <w:t xml:space="preserve">192572097) </w:t>
      </w:r>
      <w:r>
        <w:rPr>
          <w:rFonts w:ascii="Times New Roman" w:eastAsia="Times New Roman" w:hAnsi="Times New Roman" w:cs="Times New Roman"/>
          <w:color w:val="000000"/>
          <w:sz w:val="24"/>
          <w:szCs w:val="24"/>
        </w:rPr>
        <w:t xml:space="preserve">certify that this submission is my original work and that I have adhered to the guidelines specified for this assessment. </w:t>
      </w:r>
    </w:p>
    <w:p w14:paraId="4FD9CA94" w14:textId="1EEE6295" w:rsidR="00483631" w:rsidRDefault="00000000">
      <w:pPr>
        <w:widowControl w:val="0"/>
        <w:pBdr>
          <w:top w:val="nil"/>
          <w:left w:val="nil"/>
          <w:bottom w:val="nil"/>
          <w:right w:val="nil"/>
          <w:between w:val="nil"/>
        </w:pBdr>
        <w:spacing w:before="46" w:line="263" w:lineRule="auto"/>
        <w:ind w:left="245" w:right="1463"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understand that any violation of academic integrity rules will result in disciplinary action. Signature of the student: </w:t>
      </w:r>
      <w:r w:rsidR="004350B1">
        <w:rPr>
          <w:noProof/>
        </w:rPr>
        <w:drawing>
          <wp:inline distT="0" distB="0" distL="0" distR="0" wp14:anchorId="55E44D99" wp14:editId="1CD47DE4">
            <wp:extent cx="4290060" cy="1950720"/>
            <wp:effectExtent l="0" t="0" r="0" b="0"/>
            <wp:docPr id="487981899" name="Picture 1" descr="Stand out with a creative autograph for Ritheesh. The Allison_Script styling blends modern aesthetics with classic signature flourishes. Ritheesh signature style 2 images and pictu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 out with a creative autograph for Ritheesh. The Allison_Script styling blends modern aesthetics with classic signature flourishes. Ritheesh signature style 2 images and pictures 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90060" cy="1950720"/>
                    </a:xfrm>
                    <a:prstGeom prst="rect">
                      <a:avLst/>
                    </a:prstGeom>
                    <a:noFill/>
                    <a:ln>
                      <a:noFill/>
                    </a:ln>
                  </pic:spPr>
                </pic:pic>
              </a:graphicData>
            </a:graphic>
          </wp:inline>
        </w:drawing>
      </w:r>
    </w:p>
    <w:p w14:paraId="0EDFAF52" w14:textId="77777777" w:rsidR="004350B1" w:rsidRDefault="004350B1">
      <w:pPr>
        <w:widowControl w:val="0"/>
        <w:pBdr>
          <w:top w:val="nil"/>
          <w:left w:val="nil"/>
          <w:bottom w:val="nil"/>
          <w:right w:val="nil"/>
          <w:between w:val="nil"/>
        </w:pBdr>
        <w:spacing w:before="328" w:line="240" w:lineRule="auto"/>
        <w:ind w:left="231"/>
        <w:rPr>
          <w:rFonts w:ascii="Times New Roman" w:eastAsia="Times New Roman" w:hAnsi="Times New Roman" w:cs="Times New Roman"/>
          <w:b/>
          <w:bCs/>
          <w:color w:val="000000"/>
          <w:sz w:val="24"/>
          <w:szCs w:val="24"/>
        </w:rPr>
      </w:pPr>
    </w:p>
    <w:p w14:paraId="0CFF21B2" w14:textId="77777777" w:rsidR="004350B1" w:rsidRDefault="004350B1">
      <w:pPr>
        <w:widowControl w:val="0"/>
        <w:pBdr>
          <w:top w:val="nil"/>
          <w:left w:val="nil"/>
          <w:bottom w:val="nil"/>
          <w:right w:val="nil"/>
          <w:between w:val="nil"/>
        </w:pBdr>
        <w:spacing w:before="328" w:line="240" w:lineRule="auto"/>
        <w:ind w:left="231"/>
        <w:rPr>
          <w:rFonts w:ascii="Times New Roman" w:eastAsia="Times New Roman" w:hAnsi="Times New Roman" w:cs="Times New Roman"/>
          <w:b/>
          <w:bCs/>
          <w:color w:val="000000"/>
          <w:sz w:val="24"/>
          <w:szCs w:val="24"/>
        </w:rPr>
      </w:pPr>
    </w:p>
    <w:p w14:paraId="713D5F90" w14:textId="32BC6229" w:rsidR="00483631" w:rsidRDefault="00000000" w:rsidP="004350B1">
      <w:pPr>
        <w:widowControl w:val="0"/>
        <w:pBdr>
          <w:top w:val="nil"/>
          <w:left w:val="nil"/>
          <w:bottom w:val="nil"/>
          <w:right w:val="nil"/>
          <w:between w:val="nil"/>
        </w:pBdr>
        <w:spacing w:before="328" w:line="240" w:lineRule="auto"/>
        <w:ind w:left="23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Assessment Tasks</w:t>
      </w:r>
    </w:p>
    <w:p w14:paraId="5A88024F" w14:textId="000E9717" w:rsidR="00483631" w:rsidRDefault="00000000" w:rsidP="004350B1">
      <w:pPr>
        <w:widowControl w:val="0"/>
        <w:pBdr>
          <w:top w:val="nil"/>
          <w:left w:val="nil"/>
          <w:bottom w:val="nil"/>
          <w:right w:val="nil"/>
          <w:between w:val="nil"/>
        </w:pBdr>
        <w:spacing w:before="35" w:line="240" w:lineRule="auto"/>
        <w:ind w:left="242"/>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Scenario-Based Questions</w:t>
      </w:r>
    </w:p>
    <w:p w14:paraId="2ECD793A" w14:textId="77777777" w:rsidR="00483631" w:rsidRPr="004350B1" w:rsidRDefault="00000000" w:rsidP="004350B1">
      <w:pPr>
        <w:widowControl w:val="0"/>
        <w:pBdr>
          <w:top w:val="nil"/>
          <w:left w:val="nil"/>
          <w:bottom w:val="nil"/>
          <w:right w:val="nil"/>
          <w:between w:val="nil"/>
        </w:pBdr>
        <w:spacing w:before="351" w:line="264" w:lineRule="auto"/>
        <w:ind w:left="594" w:right="2388" w:hanging="336"/>
        <w:rPr>
          <w:rFonts w:ascii="Times New Roman" w:eastAsia="Times New Roman" w:hAnsi="Times New Roman" w:cs="Times New Roman"/>
          <w:b/>
          <w:bCs/>
          <w:color w:val="000000"/>
          <w:sz w:val="28"/>
          <w:szCs w:val="28"/>
        </w:rPr>
      </w:pPr>
      <w:r>
        <w:rPr>
          <w:rFonts w:ascii="Times New Roman" w:eastAsia="Times New Roman" w:hAnsi="Times New Roman" w:cs="Times New Roman"/>
          <w:color w:val="000000"/>
          <w:sz w:val="24"/>
          <w:szCs w:val="24"/>
        </w:rPr>
        <w:t>1</w:t>
      </w:r>
      <w:r w:rsidRPr="004350B1">
        <w:rPr>
          <w:rFonts w:ascii="Times New Roman" w:eastAsia="Times New Roman" w:hAnsi="Times New Roman" w:cs="Times New Roman"/>
          <w:b/>
          <w:bCs/>
          <w:color w:val="000000"/>
          <w:sz w:val="28"/>
          <w:szCs w:val="28"/>
        </w:rPr>
        <w:t xml:space="preserve">. A media company wants to migrate its video streaming platform to the cloud. The system must handle millions of concurrent users with minimal buffering. Design a cloud architecture using scalability and caching techniques. </w:t>
      </w:r>
    </w:p>
    <w:p w14:paraId="1BB06876" w14:textId="77777777" w:rsidR="00483631" w:rsidRPr="004350B1" w:rsidRDefault="00000000" w:rsidP="004350B1">
      <w:pPr>
        <w:widowControl w:val="0"/>
        <w:pBdr>
          <w:top w:val="nil"/>
          <w:left w:val="nil"/>
          <w:bottom w:val="nil"/>
          <w:right w:val="nil"/>
          <w:between w:val="nil"/>
        </w:pBdr>
        <w:spacing w:before="12" w:line="240" w:lineRule="auto"/>
        <w:ind w:left="595"/>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Explain how load balancing and auto-scaling can ensure smooth streaming. </w:t>
      </w:r>
    </w:p>
    <w:p w14:paraId="59A427CB" w14:textId="77777777" w:rsidR="00483631" w:rsidRPr="004350B1" w:rsidRDefault="00000000"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Discuss cost optimization strategies for such high-demand workloads. </w:t>
      </w:r>
    </w:p>
    <w:p w14:paraId="4194BC77" w14:textId="77777777" w:rsidR="004350B1" w:rsidRDefault="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4"/>
          <w:szCs w:val="24"/>
        </w:rPr>
      </w:pPr>
    </w:p>
    <w:p w14:paraId="4E442AE4" w14:textId="1F19FCC0" w:rsidR="004350B1" w:rsidRDefault="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Solution:</w:t>
      </w:r>
    </w:p>
    <w:p w14:paraId="5A2DB355"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1. Cloud Architecture for a Video Streaming Platform</w:t>
      </w:r>
    </w:p>
    <w:p w14:paraId="2645A7FC"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b/>
          <w:bCs/>
          <w:color w:val="000000"/>
          <w:sz w:val="24"/>
          <w:szCs w:val="24"/>
        </w:rPr>
        <w:t>Scenario:</w:t>
      </w:r>
      <w:r w:rsidRPr="004350B1">
        <w:rPr>
          <w:rFonts w:ascii="Times New Roman" w:eastAsia="Times New Roman" w:hAnsi="Times New Roman" w:cs="Times New Roman"/>
          <w:color w:val="000000"/>
          <w:sz w:val="24"/>
          <w:szCs w:val="24"/>
        </w:rPr>
        <w:t xml:space="preserve"> A media company wants to migrate its video streaming platform to the cloud and support millions of concurrent users with minimum buffering. CSA15_CO2_Scenario-Based</w:t>
      </w:r>
    </w:p>
    <w:p w14:paraId="594A3BCC"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Proposed Architecture</w:t>
      </w:r>
    </w:p>
    <w:p w14:paraId="0FE4E55E" w14:textId="6E9801FC"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Users</w:t>
      </w:r>
    </w:p>
    <w:p w14:paraId="5B3FFBF9" w14:textId="58911EE0"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40B25B78" w14:textId="525A5ACE"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DNS / CDN</w:t>
      </w:r>
    </w:p>
    <w:p w14:paraId="156BE689" w14:textId="6F5A6C19"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6777C45F" w14:textId="7AF1DE0F"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Load Balancer</w:t>
      </w:r>
    </w:p>
    <w:p w14:paraId="78B56FF6" w14:textId="2BE0E3B4"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63952F72" w14:textId="6D8C4CC6"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Auto-Scaling Servers</w:t>
      </w:r>
    </w:p>
    <w:p w14:paraId="6D4A04A6" w14:textId="3A6A46B6"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w:t>
      </w:r>
    </w:p>
    <w:p w14:paraId="4BA14525" w14:textId="1A27747C"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Server 1     Server 2</w:t>
      </w:r>
    </w:p>
    <w:p w14:paraId="04E68B90" w14:textId="76AC6DA5"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w:t>
      </w:r>
    </w:p>
    <w:p w14:paraId="1B84D51A" w14:textId="4FF74069"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Video Streaming Services</w:t>
      </w:r>
    </w:p>
    <w:p w14:paraId="51F00C5A" w14:textId="5B6EE485"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0116C499" w14:textId="48419D21"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Object Storage</w:t>
      </w:r>
    </w:p>
    <w:p w14:paraId="6180C446" w14:textId="1835DA86"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23F68F18" w14:textId="650D10DB"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Database / Metadata</w:t>
      </w:r>
    </w:p>
    <w:p w14:paraId="44DC4C9B"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Scalability and Caching</w:t>
      </w:r>
    </w:p>
    <w:p w14:paraId="5273BBB0"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xml:space="preserve">The video files should be stored in </w:t>
      </w:r>
      <w:r w:rsidRPr="004350B1">
        <w:rPr>
          <w:rFonts w:ascii="Times New Roman" w:eastAsia="Times New Roman" w:hAnsi="Times New Roman" w:cs="Times New Roman"/>
          <w:b/>
          <w:bCs/>
          <w:color w:val="000000"/>
          <w:sz w:val="24"/>
          <w:szCs w:val="24"/>
        </w:rPr>
        <w:t>cloud object storage</w:t>
      </w:r>
      <w:r w:rsidRPr="004350B1">
        <w:rPr>
          <w:rFonts w:ascii="Times New Roman" w:eastAsia="Times New Roman" w:hAnsi="Times New Roman" w:cs="Times New Roman"/>
          <w:color w:val="000000"/>
          <w:sz w:val="24"/>
          <w:szCs w:val="24"/>
        </w:rPr>
        <w:t xml:space="preserve">, which can scale to accommodate a large amount of content. A </w:t>
      </w:r>
      <w:r w:rsidRPr="004350B1">
        <w:rPr>
          <w:rFonts w:ascii="Times New Roman" w:eastAsia="Times New Roman" w:hAnsi="Times New Roman" w:cs="Times New Roman"/>
          <w:b/>
          <w:bCs/>
          <w:color w:val="000000"/>
          <w:sz w:val="24"/>
          <w:szCs w:val="24"/>
        </w:rPr>
        <w:t>Content Delivery Network (CDN)</w:t>
      </w:r>
      <w:r w:rsidRPr="004350B1">
        <w:rPr>
          <w:rFonts w:ascii="Times New Roman" w:eastAsia="Times New Roman" w:hAnsi="Times New Roman" w:cs="Times New Roman"/>
          <w:color w:val="000000"/>
          <w:sz w:val="24"/>
          <w:szCs w:val="24"/>
        </w:rPr>
        <w:t xml:space="preserve"> should cache frequently accessed videos at locations close to users.</w:t>
      </w:r>
    </w:p>
    <w:p w14:paraId="3CF41F90"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Caching reduces the distance between users and content, resulting in lower latency and less load on the origin servers.</w:t>
      </w:r>
    </w:p>
    <w:p w14:paraId="7C6B9BDE"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Load Balancing</w:t>
      </w:r>
    </w:p>
    <w:p w14:paraId="47479B91"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A load balancer distributes incoming user requests among multiple application servers.</w:t>
      </w:r>
    </w:p>
    <w:p w14:paraId="2127F6B3" w14:textId="77777777"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Users</w:t>
      </w:r>
    </w:p>
    <w:p w14:paraId="152FEF85" w14:textId="4DAB905B"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w:t>
      </w:r>
    </w:p>
    <w:p w14:paraId="6B048786" w14:textId="77777777"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Load Balancer</w:t>
      </w:r>
    </w:p>
    <w:p w14:paraId="27D00117" w14:textId="49CDCD1F"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    ↓    ↓</w:t>
      </w:r>
    </w:p>
    <w:p w14:paraId="71C687EC" w14:textId="77777777" w:rsidR="004350B1" w:rsidRPr="004350B1" w:rsidRDefault="004350B1" w:rsidP="004350B1">
      <w:pPr>
        <w:widowControl w:val="0"/>
        <w:pBdr>
          <w:top w:val="nil"/>
          <w:left w:val="nil"/>
          <w:bottom w:val="nil"/>
          <w:right w:val="nil"/>
          <w:between w:val="nil"/>
        </w:pBdr>
        <w:spacing w:before="37" w:line="240" w:lineRule="auto"/>
        <w:jc w:val="center"/>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S1   S2   S3</w:t>
      </w:r>
    </w:p>
    <w:p w14:paraId="68596E41"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lastRenderedPageBreak/>
        <w:t>If one server becomes overloaded, new requests can be directed to less-loaded servers.</w:t>
      </w:r>
    </w:p>
    <w:p w14:paraId="49E7A7D4"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Auto-Scaling</w:t>
      </w:r>
    </w:p>
    <w:p w14:paraId="571E3F4A"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Auto-scaling automatically increases the number of servers when traffic increases and decreases them when traffic falls.</w:t>
      </w:r>
    </w:p>
    <w:p w14:paraId="3E6EDA77"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For example:</w:t>
      </w:r>
    </w:p>
    <w:p w14:paraId="3DBFE63D" w14:textId="77777777" w:rsidR="004350B1" w:rsidRPr="004350B1" w:rsidRDefault="004350B1" w:rsidP="004350B1">
      <w:pPr>
        <w:widowControl w:val="0"/>
        <w:numPr>
          <w:ilvl w:val="0"/>
          <w:numId w:val="3"/>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Normal traffic → 5 servers</w:t>
      </w:r>
    </w:p>
    <w:p w14:paraId="05F0984B" w14:textId="77777777" w:rsidR="004350B1" w:rsidRPr="004350B1" w:rsidRDefault="004350B1" w:rsidP="004350B1">
      <w:pPr>
        <w:widowControl w:val="0"/>
        <w:numPr>
          <w:ilvl w:val="0"/>
          <w:numId w:val="3"/>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Peak traffic → 20 servers</w:t>
      </w:r>
    </w:p>
    <w:p w14:paraId="7A0F1876" w14:textId="77777777" w:rsidR="004350B1" w:rsidRPr="004350B1" w:rsidRDefault="004350B1" w:rsidP="004350B1">
      <w:pPr>
        <w:widowControl w:val="0"/>
        <w:numPr>
          <w:ilvl w:val="0"/>
          <w:numId w:val="3"/>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Low traffic → 3 servers</w:t>
      </w:r>
    </w:p>
    <w:p w14:paraId="302A4EF2"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This maintains performance without permanently paying for peak capacity.</w:t>
      </w:r>
    </w:p>
    <w:p w14:paraId="622358ED"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b/>
          <w:bCs/>
          <w:color w:val="000000"/>
          <w:sz w:val="24"/>
          <w:szCs w:val="24"/>
        </w:rPr>
      </w:pPr>
      <w:r w:rsidRPr="004350B1">
        <w:rPr>
          <w:rFonts w:ascii="Times New Roman" w:eastAsia="Times New Roman" w:hAnsi="Times New Roman" w:cs="Times New Roman"/>
          <w:b/>
          <w:bCs/>
          <w:color w:val="000000"/>
          <w:sz w:val="24"/>
          <w:szCs w:val="24"/>
        </w:rPr>
        <w:t>Cost Optimization</w:t>
      </w:r>
    </w:p>
    <w:p w14:paraId="01177317"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The company can reduce costs by:</w:t>
      </w:r>
    </w:p>
    <w:p w14:paraId="7BA6D78C"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CDN caching to reduce origin-server traffic.</w:t>
      </w:r>
    </w:p>
    <w:p w14:paraId="4AA81DC8"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auto-scaling instead of permanently running maximum capacity.</w:t>
      </w:r>
    </w:p>
    <w:p w14:paraId="2E8B53B4"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appropriate storage tiers for frequently and rarely accessed videos.</w:t>
      </w:r>
    </w:p>
    <w:p w14:paraId="3216F642"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Compressing/transcoding videos efficiently.</w:t>
      </w:r>
    </w:p>
    <w:p w14:paraId="35F221F6"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Using reserved or committed capacity for predictable workloads.</w:t>
      </w:r>
    </w:p>
    <w:p w14:paraId="250DA7FF" w14:textId="77777777" w:rsidR="004350B1" w:rsidRPr="004350B1" w:rsidRDefault="004350B1" w:rsidP="004350B1">
      <w:pPr>
        <w:widowControl w:val="0"/>
        <w:numPr>
          <w:ilvl w:val="0"/>
          <w:numId w:val="4"/>
        </w:numPr>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color w:val="000000"/>
          <w:sz w:val="24"/>
          <w:szCs w:val="24"/>
        </w:rPr>
        <w:t>Monitoring resource usage and removing unused resources.</w:t>
      </w:r>
    </w:p>
    <w:p w14:paraId="32E3D32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sidRPr="004350B1">
        <w:rPr>
          <w:rFonts w:ascii="Times New Roman" w:eastAsia="Times New Roman" w:hAnsi="Times New Roman" w:cs="Times New Roman"/>
          <w:b/>
          <w:bCs/>
          <w:color w:val="000000"/>
          <w:sz w:val="24"/>
          <w:szCs w:val="24"/>
        </w:rPr>
        <w:t>Conclusion:</w:t>
      </w:r>
      <w:r w:rsidRPr="004350B1">
        <w:rPr>
          <w:rFonts w:ascii="Times New Roman" w:eastAsia="Times New Roman" w:hAnsi="Times New Roman" w:cs="Times New Roman"/>
          <w:color w:val="000000"/>
          <w:sz w:val="24"/>
          <w:szCs w:val="24"/>
        </w:rPr>
        <w:t xml:space="preserve"> </w:t>
      </w:r>
    </w:p>
    <w:p w14:paraId="17F29C02" w14:textId="0DD208E2"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4350B1">
        <w:rPr>
          <w:rFonts w:ascii="Times New Roman" w:eastAsia="Times New Roman" w:hAnsi="Times New Roman" w:cs="Times New Roman"/>
          <w:color w:val="000000"/>
          <w:sz w:val="24"/>
          <w:szCs w:val="24"/>
        </w:rPr>
        <w:t xml:space="preserve">A combination of </w:t>
      </w:r>
      <w:r w:rsidRPr="004350B1">
        <w:rPr>
          <w:rFonts w:ascii="Times New Roman" w:eastAsia="Times New Roman" w:hAnsi="Times New Roman" w:cs="Times New Roman"/>
          <w:b/>
          <w:bCs/>
          <w:color w:val="000000"/>
          <w:sz w:val="24"/>
          <w:szCs w:val="24"/>
        </w:rPr>
        <w:t>CDN, caching, load balancing, auto-scaling, and cloud object storage</w:t>
      </w:r>
      <w:r w:rsidRPr="004350B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Pr="004350B1">
        <w:rPr>
          <w:rFonts w:ascii="Times New Roman" w:eastAsia="Times New Roman" w:hAnsi="Times New Roman" w:cs="Times New Roman"/>
          <w:color w:val="000000"/>
          <w:sz w:val="24"/>
          <w:szCs w:val="24"/>
        </w:rPr>
        <w:t>provides scalable and cost-effective video streaming with minimal buffering.</w:t>
      </w:r>
    </w:p>
    <w:p w14:paraId="611D7921"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626BA694"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4232B2C"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5C67627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3B4B232"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E477D0C"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58645804"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1115F63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093DF1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7930A36C"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768EE48D"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37A08BC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023B942"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70022870"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123B59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F7625D8"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8D5EE47"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06B10BA"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6F12E2CB"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2F9DB793"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06524B5" w14:textId="77777777" w:rsid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395DEE4A"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4BB8258B" w14:textId="77777777" w:rsidR="004350B1" w:rsidRPr="004350B1" w:rsidRDefault="004350B1" w:rsidP="004350B1">
      <w:pPr>
        <w:widowControl w:val="0"/>
        <w:pBdr>
          <w:top w:val="nil"/>
          <w:left w:val="nil"/>
          <w:bottom w:val="nil"/>
          <w:right w:val="nil"/>
          <w:between w:val="nil"/>
        </w:pBdr>
        <w:spacing w:before="37" w:line="240" w:lineRule="auto"/>
        <w:rPr>
          <w:rFonts w:ascii="Times New Roman" w:eastAsia="Times New Roman" w:hAnsi="Times New Roman" w:cs="Times New Roman"/>
          <w:color w:val="000000"/>
          <w:sz w:val="24"/>
          <w:szCs w:val="24"/>
        </w:rPr>
      </w:pPr>
    </w:p>
    <w:p w14:paraId="0997880B" w14:textId="77777777" w:rsidR="00483631" w:rsidRPr="004350B1" w:rsidRDefault="00000000">
      <w:pPr>
        <w:widowControl w:val="0"/>
        <w:pBdr>
          <w:top w:val="nil"/>
          <w:left w:val="nil"/>
          <w:bottom w:val="nil"/>
          <w:right w:val="nil"/>
          <w:between w:val="nil"/>
        </w:pBdr>
        <w:spacing w:before="354" w:line="264" w:lineRule="auto"/>
        <w:ind w:left="594" w:right="995" w:hanging="359"/>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lastRenderedPageBreak/>
        <w:t xml:space="preserve">2. A fintech startup is deploying applications using containers across multiple cloud providers. They face challenges in maintaining consistency and managing deployments. Propose a solution using container orchestration and multi-cloud strategies. </w:t>
      </w:r>
    </w:p>
    <w:p w14:paraId="154AB3B0" w14:textId="77777777" w:rsidR="00483631" w:rsidRPr="004350B1" w:rsidRDefault="00000000">
      <w:pPr>
        <w:widowControl w:val="0"/>
        <w:pBdr>
          <w:top w:val="nil"/>
          <w:left w:val="nil"/>
          <w:bottom w:val="nil"/>
          <w:right w:val="nil"/>
          <w:between w:val="nil"/>
        </w:pBdr>
        <w:spacing w:before="12" w:line="240" w:lineRule="auto"/>
        <w:ind w:left="595"/>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Explain how service discovery and scaling can be handled efficiently. </w:t>
      </w:r>
    </w:p>
    <w:p w14:paraId="733BD80B" w14:textId="0E1F56F7" w:rsidR="004350B1" w:rsidRDefault="00000000"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Highlight the benefits and risks of a multi-cloud deployment model. </w:t>
      </w:r>
    </w:p>
    <w:p w14:paraId="16A8AF05" w14:textId="37E2AD4E"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091E15D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Proposed Architecture</w:t>
      </w:r>
    </w:p>
    <w:p w14:paraId="623789ED" w14:textId="32A318A2"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Developer</w:t>
      </w:r>
    </w:p>
    <w:p w14:paraId="07B3403D" w14:textId="35F4CAA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02B4104C" w14:textId="0B104829"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50E1E68F" w14:textId="0AAD034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Source Code Repository</w:t>
      </w:r>
    </w:p>
    <w:p w14:paraId="0556E993" w14:textId="2A642924"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724B6CEA" w14:textId="5F8B1C33"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529E35E8" w14:textId="76C5AD5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CI/CD Pipeline</w:t>
      </w:r>
    </w:p>
    <w:p w14:paraId="1A86EA83" w14:textId="1898A4A6"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44DF6647" w14:textId="32F14275"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49637E98" w14:textId="6C8F4749"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Registry</w:t>
      </w:r>
    </w:p>
    <w:p w14:paraId="08FC6E08" w14:textId="4FAEB1FB"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5715D018" w14:textId="7BEECAC3"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7ADD027B" w14:textId="12E5A03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w:t>
      </w:r>
    </w:p>
    <w:p w14:paraId="0BB519C1" w14:textId="0E401DBF"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v                       </w:t>
      </w:r>
      <w:proofErr w:type="spellStart"/>
      <w:r w:rsidRPr="004350B1">
        <w:rPr>
          <w:rFonts w:ascii="Times New Roman" w:eastAsia="Times New Roman" w:hAnsi="Times New Roman" w:cs="Times New Roman"/>
          <w:color w:val="000000"/>
          <w:sz w:val="28"/>
          <w:szCs w:val="28"/>
        </w:rPr>
        <w:t>v</w:t>
      </w:r>
      <w:proofErr w:type="spellEnd"/>
    </w:p>
    <w:p w14:paraId="3DA9B856" w14:textId="4CC1F1F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Cloud Provider A        Cloud Provider B</w:t>
      </w:r>
    </w:p>
    <w:p w14:paraId="33119010" w14:textId="476C78C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Kubernetes Cluster     Kubernetes Cluster</w:t>
      </w:r>
    </w:p>
    <w:p w14:paraId="43D080F7" w14:textId="27635C24"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w:t>
      </w:r>
    </w:p>
    <w:p w14:paraId="30F064B0" w14:textId="29D29AB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w:t>
      </w:r>
    </w:p>
    <w:p w14:paraId="11538F6E" w14:textId="0F86E6FB"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      |          |     |      |</w:t>
      </w:r>
    </w:p>
    <w:p w14:paraId="4DB21A1E" w14:textId="4557E601"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App    API    DB          App   API    DB</w:t>
      </w:r>
    </w:p>
    <w:p w14:paraId="44A0E2B7" w14:textId="581F7E64"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Pods   </w:t>
      </w:r>
      <w:proofErr w:type="spellStart"/>
      <w:r w:rsidRPr="004350B1">
        <w:rPr>
          <w:rFonts w:ascii="Times New Roman" w:eastAsia="Times New Roman" w:hAnsi="Times New Roman" w:cs="Times New Roman"/>
          <w:color w:val="000000"/>
          <w:sz w:val="28"/>
          <w:szCs w:val="28"/>
        </w:rPr>
        <w:t>Pods</w:t>
      </w:r>
      <w:proofErr w:type="spellEnd"/>
      <w:r w:rsidRPr="004350B1">
        <w:rPr>
          <w:rFonts w:ascii="Times New Roman" w:eastAsia="Times New Roman" w:hAnsi="Times New Roman" w:cs="Times New Roman"/>
          <w:color w:val="000000"/>
          <w:sz w:val="28"/>
          <w:szCs w:val="28"/>
        </w:rPr>
        <w:t xml:space="preserve">   Service      </w:t>
      </w:r>
      <w:proofErr w:type="gramStart"/>
      <w:r w:rsidRPr="004350B1">
        <w:rPr>
          <w:rFonts w:ascii="Times New Roman" w:eastAsia="Times New Roman" w:hAnsi="Times New Roman" w:cs="Times New Roman"/>
          <w:color w:val="000000"/>
          <w:sz w:val="28"/>
          <w:szCs w:val="28"/>
        </w:rPr>
        <w:t xml:space="preserve">Pods  </w:t>
      </w:r>
      <w:proofErr w:type="spellStart"/>
      <w:r w:rsidRPr="004350B1">
        <w:rPr>
          <w:rFonts w:ascii="Times New Roman" w:eastAsia="Times New Roman" w:hAnsi="Times New Roman" w:cs="Times New Roman"/>
          <w:color w:val="000000"/>
          <w:sz w:val="28"/>
          <w:szCs w:val="28"/>
        </w:rPr>
        <w:t>Pods</w:t>
      </w:r>
      <w:proofErr w:type="spellEnd"/>
      <w:proofErr w:type="gramEnd"/>
      <w:r w:rsidRPr="004350B1">
        <w:rPr>
          <w:rFonts w:ascii="Times New Roman" w:eastAsia="Times New Roman" w:hAnsi="Times New Roman" w:cs="Times New Roman"/>
          <w:color w:val="000000"/>
          <w:sz w:val="28"/>
          <w:szCs w:val="28"/>
        </w:rPr>
        <w:t xml:space="preserve">  Service</w:t>
      </w:r>
    </w:p>
    <w:p w14:paraId="6B265CF2" w14:textId="4B40ADDA"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                 |     |</w:t>
      </w:r>
    </w:p>
    <w:p w14:paraId="39C8A148" w14:textId="0B5A50C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60E01A40" w14:textId="22D987D6"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105BF3F3" w14:textId="0E3CD04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Service Discovery</w:t>
      </w:r>
    </w:p>
    <w:p w14:paraId="32AA7DEE" w14:textId="4E0FA5E3"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51ADE655" w14:textId="495BCABC"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Monitoring</w:t>
      </w:r>
    </w:p>
    <w:p w14:paraId="416F3807"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p>
    <w:p w14:paraId="4492404A"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p>
    <w:p w14:paraId="11A2EE77"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p>
    <w:p w14:paraId="176A20AD" w14:textId="39B937EA"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lastRenderedPageBreak/>
        <w:t>1. Container Orchestration</w:t>
      </w:r>
    </w:p>
    <w:p w14:paraId="5D743F7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 Kubernetes-based architecture can provide centralized management of containerized applications.</w:t>
      </w:r>
    </w:p>
    <w:p w14:paraId="4FB4E33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 orchestration layer manages:</w:t>
      </w:r>
    </w:p>
    <w:p w14:paraId="697EC83E"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scheduling</w:t>
      </w:r>
    </w:p>
    <w:p w14:paraId="3FD4E2FE"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Replica management</w:t>
      </w:r>
    </w:p>
    <w:p w14:paraId="6514F666"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Health checks</w:t>
      </w:r>
    </w:p>
    <w:p w14:paraId="703D95DF"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Service discovery</w:t>
      </w:r>
    </w:p>
    <w:p w14:paraId="05AB7EA8"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Rolling deployments</w:t>
      </w:r>
    </w:p>
    <w:p w14:paraId="1F26A336"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Automatic recovery</w:t>
      </w:r>
    </w:p>
    <w:p w14:paraId="28502097" w14:textId="77777777" w:rsidR="004350B1" w:rsidRPr="004350B1" w:rsidRDefault="004350B1" w:rsidP="004350B1">
      <w:pPr>
        <w:widowControl w:val="0"/>
        <w:numPr>
          <w:ilvl w:val="0"/>
          <w:numId w:val="5"/>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Horizontal scaling</w:t>
      </w:r>
    </w:p>
    <w:p w14:paraId="24FF0FC2"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If a container crashes, the orchestrator can automatically create a replacement container.</w:t>
      </w:r>
    </w:p>
    <w:p w14:paraId="680C433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2. Consistent Container Images</w:t>
      </w:r>
    </w:p>
    <w:p w14:paraId="397B8898"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 same tested container image should be deployed across cloud providers.</w:t>
      </w:r>
    </w:p>
    <w:p w14:paraId="53341379"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Source Code</w:t>
      </w:r>
    </w:p>
    <w:p w14:paraId="0FDBE426" w14:textId="74FBA4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01CC3B75"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Build</w:t>
      </w:r>
    </w:p>
    <w:p w14:paraId="1311AD15" w14:textId="74E15A38"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2829AD3D"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Test</w:t>
      </w:r>
    </w:p>
    <w:p w14:paraId="61E7C6E3" w14:textId="044F1341"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13C5E87B"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Image</w:t>
      </w:r>
    </w:p>
    <w:p w14:paraId="2A746D62" w14:textId="68A2504B"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4F951301"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Registry</w:t>
      </w:r>
    </w:p>
    <w:p w14:paraId="2506F55E" w14:textId="35EF497A"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Cambria Math" w:eastAsia="Times New Roman" w:hAnsi="Cambria Math" w:cs="Cambria Math"/>
          <w:color w:val="000000"/>
          <w:sz w:val="28"/>
          <w:szCs w:val="28"/>
        </w:rPr>
        <w:t>↙</w:t>
      </w:r>
      <w:r w:rsidRPr="004350B1">
        <w:rPr>
          <w:rFonts w:ascii="Times New Roman" w:eastAsia="Times New Roman" w:hAnsi="Times New Roman" w:cs="Times New Roman"/>
          <w:color w:val="000000"/>
          <w:sz w:val="28"/>
          <w:szCs w:val="28"/>
        </w:rPr>
        <w:t xml:space="preserve">     </w:t>
      </w:r>
      <w:r w:rsidRPr="004350B1">
        <w:rPr>
          <w:rFonts w:ascii="Cambria Math" w:eastAsia="Times New Roman" w:hAnsi="Cambria Math" w:cs="Cambria Math"/>
          <w:color w:val="000000"/>
          <w:sz w:val="28"/>
          <w:szCs w:val="28"/>
        </w:rPr>
        <w:t>↘</w:t>
      </w:r>
    </w:p>
    <w:p w14:paraId="16FFCF1F"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Cloud </w:t>
      </w:r>
      <w:proofErr w:type="gramStart"/>
      <w:r w:rsidRPr="004350B1">
        <w:rPr>
          <w:rFonts w:ascii="Times New Roman" w:eastAsia="Times New Roman" w:hAnsi="Times New Roman" w:cs="Times New Roman"/>
          <w:color w:val="000000"/>
          <w:sz w:val="28"/>
          <w:szCs w:val="28"/>
        </w:rPr>
        <w:t>A  Cloud</w:t>
      </w:r>
      <w:proofErr w:type="gramEnd"/>
      <w:r w:rsidRPr="004350B1">
        <w:rPr>
          <w:rFonts w:ascii="Times New Roman" w:eastAsia="Times New Roman" w:hAnsi="Times New Roman" w:cs="Times New Roman"/>
          <w:color w:val="000000"/>
          <w:sz w:val="28"/>
          <w:szCs w:val="28"/>
        </w:rPr>
        <w:t xml:space="preserve"> B</w:t>
      </w:r>
    </w:p>
    <w:p w14:paraId="6EB9A609"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This avoids the situation where Cloud A runs one application version while Cloud B runs another.</w:t>
      </w:r>
    </w:p>
    <w:p w14:paraId="632395F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3. CI/CD</w:t>
      </w:r>
    </w:p>
    <w:p w14:paraId="673BFCF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 CI/CD pipeline should automatically:</w:t>
      </w:r>
    </w:p>
    <w:p w14:paraId="03647556"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Build the application.</w:t>
      </w:r>
    </w:p>
    <w:p w14:paraId="3FF62368"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Run security and functional tests.</w:t>
      </w:r>
    </w:p>
    <w:p w14:paraId="60B92B57"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Create a versioned container image.</w:t>
      </w:r>
    </w:p>
    <w:p w14:paraId="3AC08B49"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Push the image to a registry.</w:t>
      </w:r>
    </w:p>
    <w:p w14:paraId="07AC51D4"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Deploy to the required cloud.</w:t>
      </w:r>
    </w:p>
    <w:p w14:paraId="78CBF17A"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Perform health checks.</w:t>
      </w:r>
    </w:p>
    <w:p w14:paraId="42FBCFC1" w14:textId="77777777" w:rsidR="004350B1" w:rsidRPr="004350B1" w:rsidRDefault="004350B1" w:rsidP="004350B1">
      <w:pPr>
        <w:widowControl w:val="0"/>
        <w:numPr>
          <w:ilvl w:val="0"/>
          <w:numId w:val="6"/>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Roll back if deployment fails.</w:t>
      </w:r>
    </w:p>
    <w:p w14:paraId="515DF175"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4. Service Discovery</w:t>
      </w:r>
    </w:p>
    <w:p w14:paraId="1C05073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lastRenderedPageBreak/>
        <w:t>Containers are dynamic and their IP addresses can change.</w:t>
      </w:r>
    </w:p>
    <w:p w14:paraId="07F3CB64"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Therefore, applications should communicate using stable service names.</w:t>
      </w:r>
    </w:p>
    <w:p w14:paraId="2ECE6417"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Payment Service</w:t>
      </w:r>
    </w:p>
    <w:p w14:paraId="3EE29900" w14:textId="5A9C44F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16147C41" w14:textId="380FA66E"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v</w:t>
      </w:r>
    </w:p>
    <w:p w14:paraId="2AEF88A1" w14:textId="77777777"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Service Discovery</w:t>
      </w:r>
    </w:p>
    <w:p w14:paraId="4259591C" w14:textId="4B70A1DA"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w:t>
      </w:r>
    </w:p>
    <w:p w14:paraId="78BC7217" w14:textId="3AFE0482"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Payment Pod 1</w:t>
      </w:r>
    </w:p>
    <w:p w14:paraId="7071E446" w14:textId="3DFFC0AD"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Payment Pod 2</w:t>
      </w:r>
    </w:p>
    <w:p w14:paraId="5C4F3E73" w14:textId="178F7156" w:rsidR="004350B1" w:rsidRPr="004350B1" w:rsidRDefault="004350B1" w:rsidP="004350B1">
      <w:pPr>
        <w:widowControl w:val="0"/>
        <w:pBdr>
          <w:top w:val="nil"/>
          <w:left w:val="nil"/>
          <w:bottom w:val="nil"/>
          <w:right w:val="nil"/>
          <w:between w:val="nil"/>
        </w:pBdr>
        <w:spacing w:before="37" w:line="240" w:lineRule="auto"/>
        <w:ind w:left="594"/>
        <w:jc w:val="center"/>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Payment Pod 3</w:t>
      </w:r>
    </w:p>
    <w:p w14:paraId="671BA6B4"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The service-discovery mechanism automatically directs requests to healthy instances.</w:t>
      </w:r>
    </w:p>
    <w:p w14:paraId="2AD73AE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5. Scaling</w:t>
      </w:r>
    </w:p>
    <w:p w14:paraId="1DFC99C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Horizontal scaling should increase the number of container replicas during peak demand.</w:t>
      </w:r>
    </w:p>
    <w:p w14:paraId="7EA313B1"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For example:</w:t>
      </w:r>
    </w:p>
    <w:p w14:paraId="51376F4D"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Normal → 3 replicas</w:t>
      </w:r>
    </w:p>
    <w:p w14:paraId="56B5BC81"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Peak   → 15 replicas</w:t>
      </w:r>
    </w:p>
    <w:p w14:paraId="150D9169"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Low    → 4 replicas</w:t>
      </w:r>
    </w:p>
    <w:p w14:paraId="449015E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Scaling can be based on:</w:t>
      </w:r>
    </w:p>
    <w:p w14:paraId="66A41D12"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CPU</w:t>
      </w:r>
    </w:p>
    <w:p w14:paraId="40FC2E8E"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Memory</w:t>
      </w:r>
    </w:p>
    <w:p w14:paraId="2592D075"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Request rate</w:t>
      </w:r>
    </w:p>
    <w:p w14:paraId="0C53EE4D"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Queue length</w:t>
      </w:r>
    </w:p>
    <w:p w14:paraId="0AE9B2A1" w14:textId="77777777" w:rsidR="004350B1" w:rsidRPr="004350B1" w:rsidRDefault="004350B1" w:rsidP="004350B1">
      <w:pPr>
        <w:widowControl w:val="0"/>
        <w:numPr>
          <w:ilvl w:val="0"/>
          <w:numId w:val="7"/>
        </w:numPr>
        <w:pBdr>
          <w:top w:val="nil"/>
          <w:left w:val="nil"/>
          <w:bottom w:val="nil"/>
          <w:right w:val="nil"/>
          <w:between w:val="nil"/>
        </w:pBdr>
        <w:spacing w:before="37" w:line="240" w:lineRule="auto"/>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Application-specific metrics</w:t>
      </w:r>
    </w:p>
    <w:p w14:paraId="427675DF"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 xml:space="preserve">6. Benefits of </w:t>
      </w:r>
      <w:proofErr w:type="gramStart"/>
      <w:r w:rsidRPr="004350B1">
        <w:rPr>
          <w:rFonts w:ascii="Times New Roman" w:eastAsia="Times New Roman" w:hAnsi="Times New Roman" w:cs="Times New Roman"/>
          <w:b/>
          <w:bCs/>
          <w:color w:val="000000"/>
          <w:sz w:val="28"/>
          <w:szCs w:val="28"/>
        </w:rPr>
        <w:t>Multi-Cloud</w:t>
      </w:r>
      <w:proofErr w:type="gramEnd"/>
    </w:p>
    <w:p w14:paraId="5594CC5E"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High availability:</w:t>
      </w:r>
      <w:r w:rsidRPr="004350B1">
        <w:rPr>
          <w:rFonts w:ascii="Times New Roman" w:eastAsia="Times New Roman" w:hAnsi="Times New Roman" w:cs="Times New Roman"/>
          <w:color w:val="000000"/>
          <w:sz w:val="28"/>
          <w:szCs w:val="28"/>
        </w:rPr>
        <w:t xml:space="preserve"> If one provider experiences an outage, workloads can be shifted to another.</w:t>
      </w:r>
    </w:p>
    <w:p w14:paraId="4871229E"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Vendor independence:</w:t>
      </w:r>
      <w:r w:rsidRPr="004350B1">
        <w:rPr>
          <w:rFonts w:ascii="Times New Roman" w:eastAsia="Times New Roman" w:hAnsi="Times New Roman" w:cs="Times New Roman"/>
          <w:color w:val="000000"/>
          <w:sz w:val="28"/>
          <w:szCs w:val="28"/>
        </w:rPr>
        <w:t xml:space="preserve"> The organization is not completely dependent on one provider.</w:t>
      </w:r>
    </w:p>
    <w:p w14:paraId="3749D38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Flexibility:</w:t>
      </w:r>
      <w:r w:rsidRPr="004350B1">
        <w:rPr>
          <w:rFonts w:ascii="Times New Roman" w:eastAsia="Times New Roman" w:hAnsi="Times New Roman" w:cs="Times New Roman"/>
          <w:color w:val="000000"/>
          <w:sz w:val="28"/>
          <w:szCs w:val="28"/>
        </w:rPr>
        <w:t xml:space="preserve"> Different providers can be selected for different workloads.</w:t>
      </w:r>
    </w:p>
    <w:p w14:paraId="2644AA80"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b/>
          <w:bCs/>
          <w:color w:val="000000"/>
          <w:sz w:val="28"/>
          <w:szCs w:val="28"/>
        </w:rPr>
        <w:t>Disaster recovery:</w:t>
      </w:r>
      <w:r w:rsidRPr="004350B1">
        <w:rPr>
          <w:rFonts w:ascii="Times New Roman" w:eastAsia="Times New Roman" w:hAnsi="Times New Roman" w:cs="Times New Roman"/>
          <w:color w:val="000000"/>
          <w:sz w:val="28"/>
          <w:szCs w:val="28"/>
        </w:rPr>
        <w:t xml:space="preserve"> Another cloud can act as a recovery environment.</w:t>
      </w:r>
    </w:p>
    <w:p w14:paraId="334DBCC7"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7. Risks</w:t>
      </w:r>
    </w:p>
    <w:tbl>
      <w:tblPr>
        <w:tblStyle w:val="TableGrid"/>
        <w:tblW w:w="0" w:type="auto"/>
        <w:tblLook w:val="04A0" w:firstRow="1" w:lastRow="0" w:firstColumn="1" w:lastColumn="0" w:noHBand="0" w:noVBand="1"/>
      </w:tblPr>
      <w:tblGrid>
        <w:gridCol w:w="3086"/>
        <w:gridCol w:w="3340"/>
        <w:gridCol w:w="4007"/>
      </w:tblGrid>
      <w:tr w:rsidR="004350B1" w:rsidRPr="004350B1" w14:paraId="3DE73AF0" w14:textId="77777777" w:rsidTr="004350B1">
        <w:tc>
          <w:tcPr>
            <w:tcW w:w="0" w:type="auto"/>
            <w:hideMark/>
          </w:tcPr>
          <w:p w14:paraId="484FF4AF"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Risk</w:t>
            </w:r>
          </w:p>
        </w:tc>
        <w:tc>
          <w:tcPr>
            <w:tcW w:w="0" w:type="auto"/>
            <w:hideMark/>
          </w:tcPr>
          <w:p w14:paraId="3E6AC7F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Explanation</w:t>
            </w:r>
          </w:p>
        </w:tc>
        <w:tc>
          <w:tcPr>
            <w:tcW w:w="0" w:type="auto"/>
            <w:hideMark/>
          </w:tcPr>
          <w:p w14:paraId="2186729A"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Solution</w:t>
            </w:r>
          </w:p>
        </w:tc>
      </w:tr>
      <w:tr w:rsidR="004350B1" w:rsidRPr="004350B1" w14:paraId="7C40F3BB" w14:textId="77777777" w:rsidTr="004350B1">
        <w:tc>
          <w:tcPr>
            <w:tcW w:w="0" w:type="auto"/>
            <w:hideMark/>
          </w:tcPr>
          <w:p w14:paraId="6ACCDD7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Configuration differences</w:t>
            </w:r>
          </w:p>
        </w:tc>
        <w:tc>
          <w:tcPr>
            <w:tcW w:w="0" w:type="auto"/>
            <w:hideMark/>
          </w:tcPr>
          <w:p w14:paraId="50599EC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Clouds have different services</w:t>
            </w:r>
          </w:p>
        </w:tc>
        <w:tc>
          <w:tcPr>
            <w:tcW w:w="0" w:type="auto"/>
            <w:hideMark/>
          </w:tcPr>
          <w:p w14:paraId="192D5C77"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Infrastructure as Code</w:t>
            </w:r>
          </w:p>
        </w:tc>
      </w:tr>
      <w:tr w:rsidR="004350B1" w:rsidRPr="004350B1" w14:paraId="350C6390" w14:textId="77777777" w:rsidTr="004350B1">
        <w:tc>
          <w:tcPr>
            <w:tcW w:w="0" w:type="auto"/>
            <w:hideMark/>
          </w:tcPr>
          <w:p w14:paraId="62D3371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Identity complexity</w:t>
            </w:r>
          </w:p>
        </w:tc>
        <w:tc>
          <w:tcPr>
            <w:tcW w:w="0" w:type="auto"/>
            <w:hideMark/>
          </w:tcPr>
          <w:p w14:paraId="5BF5EF7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Different IAM systems</w:t>
            </w:r>
          </w:p>
        </w:tc>
        <w:tc>
          <w:tcPr>
            <w:tcW w:w="0" w:type="auto"/>
            <w:hideMark/>
          </w:tcPr>
          <w:p w14:paraId="04F13860"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Federated identity</w:t>
            </w:r>
          </w:p>
        </w:tc>
      </w:tr>
      <w:tr w:rsidR="004350B1" w:rsidRPr="004350B1" w14:paraId="1DA7770B" w14:textId="77777777" w:rsidTr="004350B1">
        <w:tc>
          <w:tcPr>
            <w:tcW w:w="0" w:type="auto"/>
            <w:hideMark/>
          </w:tcPr>
          <w:p w14:paraId="375456FE"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Network complexity</w:t>
            </w:r>
          </w:p>
        </w:tc>
        <w:tc>
          <w:tcPr>
            <w:tcW w:w="0" w:type="auto"/>
            <w:hideMark/>
          </w:tcPr>
          <w:p w14:paraId="399A1348"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Different networking models</w:t>
            </w:r>
          </w:p>
        </w:tc>
        <w:tc>
          <w:tcPr>
            <w:tcW w:w="0" w:type="auto"/>
            <w:hideMark/>
          </w:tcPr>
          <w:p w14:paraId="66E29628"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Standardized architecture</w:t>
            </w:r>
          </w:p>
        </w:tc>
      </w:tr>
      <w:tr w:rsidR="004350B1" w:rsidRPr="004350B1" w14:paraId="5700D823" w14:textId="77777777" w:rsidTr="004350B1">
        <w:tc>
          <w:tcPr>
            <w:tcW w:w="0" w:type="auto"/>
            <w:hideMark/>
          </w:tcPr>
          <w:p w14:paraId="3C8E93CC"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lastRenderedPageBreak/>
              <w:t>Data synchronization</w:t>
            </w:r>
          </w:p>
        </w:tc>
        <w:tc>
          <w:tcPr>
            <w:tcW w:w="0" w:type="auto"/>
            <w:hideMark/>
          </w:tcPr>
          <w:p w14:paraId="44C8D8CB"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Databases must remain consistent</w:t>
            </w:r>
          </w:p>
        </w:tc>
        <w:tc>
          <w:tcPr>
            <w:tcW w:w="0" w:type="auto"/>
            <w:hideMark/>
          </w:tcPr>
          <w:p w14:paraId="6831BBDC"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Replication strategy</w:t>
            </w:r>
          </w:p>
        </w:tc>
      </w:tr>
      <w:tr w:rsidR="004350B1" w:rsidRPr="004350B1" w14:paraId="4B669E06" w14:textId="77777777" w:rsidTr="004350B1">
        <w:tc>
          <w:tcPr>
            <w:tcW w:w="0" w:type="auto"/>
            <w:hideMark/>
          </w:tcPr>
          <w:p w14:paraId="5670A22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Cost complexity</w:t>
            </w:r>
          </w:p>
        </w:tc>
        <w:tc>
          <w:tcPr>
            <w:tcW w:w="0" w:type="auto"/>
            <w:hideMark/>
          </w:tcPr>
          <w:p w14:paraId="3A09EADE"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Multiple provider bills</w:t>
            </w:r>
          </w:p>
        </w:tc>
        <w:tc>
          <w:tcPr>
            <w:tcW w:w="0" w:type="auto"/>
            <w:hideMark/>
          </w:tcPr>
          <w:p w14:paraId="298416AC"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Centralized cost monitoring</w:t>
            </w:r>
          </w:p>
        </w:tc>
      </w:tr>
      <w:tr w:rsidR="004350B1" w:rsidRPr="004350B1" w14:paraId="1A2B97FC" w14:textId="77777777" w:rsidTr="004350B1">
        <w:tc>
          <w:tcPr>
            <w:tcW w:w="0" w:type="auto"/>
            <w:hideMark/>
          </w:tcPr>
          <w:p w14:paraId="3AC92858"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Operational complexity</w:t>
            </w:r>
          </w:p>
        </w:tc>
        <w:tc>
          <w:tcPr>
            <w:tcW w:w="0" w:type="auto"/>
            <w:hideMark/>
          </w:tcPr>
          <w:p w14:paraId="521D7B7A"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More environments</w:t>
            </w:r>
          </w:p>
        </w:tc>
        <w:tc>
          <w:tcPr>
            <w:tcW w:w="0" w:type="auto"/>
            <w:hideMark/>
          </w:tcPr>
          <w:p w14:paraId="5016EA69" w14:textId="77777777" w:rsidR="004350B1" w:rsidRPr="004350B1" w:rsidRDefault="004350B1" w:rsidP="004350B1">
            <w:pPr>
              <w:widowControl w:val="0"/>
              <w:pBdr>
                <w:top w:val="nil"/>
                <w:left w:val="nil"/>
                <w:bottom w:val="nil"/>
                <w:right w:val="nil"/>
                <w:between w:val="nil"/>
              </w:pBdr>
              <w:spacing w:before="37"/>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Central orchestration/automation</w:t>
            </w:r>
          </w:p>
        </w:tc>
      </w:tr>
    </w:tbl>
    <w:p w14:paraId="15727039" w14:textId="77777777"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Decision Justification</w:t>
      </w:r>
    </w:p>
    <w:p w14:paraId="6247EDBB"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Container orchestration provides portability and automation, while CI/CD ensures consistency. Multi-cloud should be used where availability, resilience, or regulatory requirements justify its additional complexity.</w:t>
      </w:r>
    </w:p>
    <w:p w14:paraId="2805DBFE" w14:textId="77777777" w:rsidR="00E57903" w:rsidRPr="004350B1"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C781385" w14:textId="03D564D0" w:rsidR="004350B1" w:rsidRP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t>Conclusion</w:t>
      </w:r>
      <w:r w:rsidR="00E57903">
        <w:rPr>
          <w:rFonts w:ascii="Times New Roman" w:eastAsia="Times New Roman" w:hAnsi="Times New Roman" w:cs="Times New Roman"/>
          <w:b/>
          <w:bCs/>
          <w:color w:val="000000"/>
          <w:sz w:val="28"/>
          <w:szCs w:val="28"/>
        </w:rPr>
        <w:t>:</w:t>
      </w:r>
    </w:p>
    <w:p w14:paraId="2591C76F" w14:textId="77777777" w:rsidR="004350B1" w:rsidRDefault="004350B1"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r w:rsidRPr="004350B1">
        <w:rPr>
          <w:rFonts w:ascii="Times New Roman" w:eastAsia="Times New Roman" w:hAnsi="Times New Roman" w:cs="Times New Roman"/>
          <w:color w:val="000000"/>
          <w:sz w:val="28"/>
          <w:szCs w:val="28"/>
        </w:rPr>
        <w:t xml:space="preserve">A </w:t>
      </w:r>
      <w:r w:rsidRPr="004350B1">
        <w:rPr>
          <w:rFonts w:ascii="Times New Roman" w:eastAsia="Times New Roman" w:hAnsi="Times New Roman" w:cs="Times New Roman"/>
          <w:b/>
          <w:bCs/>
          <w:color w:val="000000"/>
          <w:sz w:val="28"/>
          <w:szCs w:val="28"/>
        </w:rPr>
        <w:t>Kubernetes + container registry + CI/CD + service discovery + auto-scaling</w:t>
      </w:r>
      <w:r w:rsidRPr="004350B1">
        <w:rPr>
          <w:rFonts w:ascii="Times New Roman" w:eastAsia="Times New Roman" w:hAnsi="Times New Roman" w:cs="Times New Roman"/>
          <w:color w:val="000000"/>
          <w:sz w:val="28"/>
          <w:szCs w:val="28"/>
        </w:rPr>
        <w:t xml:space="preserve"> architecture provides consistent deployment across multiple cloud providers while improving availability and operational flexibility.</w:t>
      </w:r>
    </w:p>
    <w:p w14:paraId="23F3F547"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0B32DD61"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B2D0238"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493A2473"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6054611"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41FD2ABA"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14142693"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1F390F87"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324C51F"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4F342289"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454711E"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06898CFD"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223BBBBC"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0A6E23F5"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6F10DE00"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243769FE"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51CD937"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92990D2"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551A9ABE"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79F6E12A"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4C06268" w14:textId="77777777" w:rsidR="00E57903"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F52C2E9" w14:textId="77777777" w:rsidR="00E57903" w:rsidRPr="004350B1" w:rsidRDefault="00E57903" w:rsidP="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561835BB" w14:textId="77777777" w:rsidR="004350B1" w:rsidRPr="004350B1" w:rsidRDefault="004350B1">
      <w:pPr>
        <w:widowControl w:val="0"/>
        <w:pBdr>
          <w:top w:val="nil"/>
          <w:left w:val="nil"/>
          <w:bottom w:val="nil"/>
          <w:right w:val="nil"/>
          <w:between w:val="nil"/>
        </w:pBdr>
        <w:spacing w:before="37" w:line="240" w:lineRule="auto"/>
        <w:ind w:left="594"/>
        <w:rPr>
          <w:rFonts w:ascii="Times New Roman" w:eastAsia="Times New Roman" w:hAnsi="Times New Roman" w:cs="Times New Roman"/>
          <w:color w:val="000000"/>
          <w:sz w:val="28"/>
          <w:szCs w:val="28"/>
        </w:rPr>
      </w:pPr>
    </w:p>
    <w:p w14:paraId="3207ADFF" w14:textId="77777777" w:rsidR="00483631" w:rsidRPr="00E57903" w:rsidRDefault="00000000">
      <w:pPr>
        <w:widowControl w:val="0"/>
        <w:pBdr>
          <w:top w:val="nil"/>
          <w:left w:val="nil"/>
          <w:bottom w:val="nil"/>
          <w:right w:val="nil"/>
          <w:between w:val="nil"/>
        </w:pBdr>
        <w:spacing w:before="872" w:line="264" w:lineRule="auto"/>
        <w:ind w:left="597" w:right="1763" w:hanging="357"/>
        <w:rPr>
          <w:rFonts w:ascii="Times New Roman" w:eastAsia="Times New Roman" w:hAnsi="Times New Roman" w:cs="Times New Roman"/>
          <w:b/>
          <w:bCs/>
          <w:color w:val="000000"/>
          <w:sz w:val="28"/>
          <w:szCs w:val="28"/>
        </w:rPr>
      </w:pPr>
      <w:r w:rsidRPr="004350B1">
        <w:rPr>
          <w:rFonts w:ascii="Times New Roman" w:eastAsia="Times New Roman" w:hAnsi="Times New Roman" w:cs="Times New Roman"/>
          <w:b/>
          <w:bCs/>
          <w:color w:val="000000"/>
          <w:sz w:val="28"/>
          <w:szCs w:val="28"/>
        </w:rPr>
        <w:lastRenderedPageBreak/>
        <w:t>3</w:t>
      </w:r>
      <w:r w:rsidRPr="00E57903">
        <w:rPr>
          <w:rFonts w:ascii="Times New Roman" w:eastAsia="Times New Roman" w:hAnsi="Times New Roman" w:cs="Times New Roman"/>
          <w:b/>
          <w:bCs/>
          <w:color w:val="000000"/>
          <w:sz w:val="28"/>
          <w:szCs w:val="28"/>
        </w:rPr>
        <w:t xml:space="preserve">. An e-learning platform experiences data loss due to accidental deletion in the cloud. The organization needs a robust backup and disaster recovery strategy. </w:t>
      </w:r>
    </w:p>
    <w:p w14:paraId="6BAAE5BA" w14:textId="77777777" w:rsidR="00483631" w:rsidRPr="00E57903" w:rsidRDefault="00000000">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Design a solution using cloud-native backup, replication, and versioning.</w:t>
      </w:r>
    </w:p>
    <w:p w14:paraId="163C0576" w14:textId="77777777" w:rsidR="00483631" w:rsidRDefault="00000000">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Explain how recovery time objective (RTO) and recovery point objective (RPO) are achieved. Provide steps to ensure business continuity during failures. </w:t>
      </w:r>
    </w:p>
    <w:p w14:paraId="224D06A4" w14:textId="77777777" w:rsid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B720D8D" w14:textId="7B279AD1" w:rsid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60AED3ED" w14:textId="77777777" w:rsid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093ED3A2" w14:textId="6197E2B9"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e-learning platform has already experienced </w:t>
      </w:r>
      <w:r w:rsidRPr="00E57903">
        <w:rPr>
          <w:rFonts w:ascii="Times New Roman" w:eastAsia="Times New Roman" w:hAnsi="Times New Roman" w:cs="Times New Roman"/>
          <w:b/>
          <w:bCs/>
          <w:color w:val="000000"/>
          <w:sz w:val="28"/>
          <w:szCs w:val="28"/>
        </w:rPr>
        <w:t>data loss caused by accidental deletion</w:t>
      </w:r>
      <w:r w:rsidRPr="00E57903">
        <w:rPr>
          <w:rFonts w:ascii="Times New Roman" w:eastAsia="Times New Roman" w:hAnsi="Times New Roman" w:cs="Times New Roman"/>
          <w:color w:val="000000"/>
          <w:sz w:val="28"/>
          <w:szCs w:val="28"/>
        </w:rPr>
        <w:t xml:space="preserve">, so the solution must protect against both human mistakes and infrastructure failures. The question requires cloud-native backup, replication, versioning, RTO, RPO, and business continuity. </w:t>
      </w:r>
    </w:p>
    <w:p w14:paraId="4A49ADC4"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Proposed Architecture</w:t>
      </w:r>
    </w:p>
    <w:p w14:paraId="079C0FB9" w14:textId="1AE1CB9F"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E-Learning Users</w:t>
      </w:r>
    </w:p>
    <w:p w14:paraId="0913E5AE" w14:textId="634D424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B5F03E6" w14:textId="25F40AB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67257787" w14:textId="1E4ACF91"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Application</w:t>
      </w:r>
    </w:p>
    <w:p w14:paraId="2367623E" w14:textId="3709A80C"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030A317" w14:textId="08809AF2"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74ED7687" w14:textId="48C4ED7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54E91CB1" w14:textId="45D5AC0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0DFE91B0" w14:textId="3134F67D"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Primary Database     Object Storage</w:t>
      </w:r>
    </w:p>
    <w:p w14:paraId="7A27C92D" w14:textId="57E0D58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635DC50C" w14:textId="676B8343"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1F5D4763" w14:textId="22979388"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Continuous/Periodic   Versioning</w:t>
      </w:r>
    </w:p>
    <w:p w14:paraId="58885543" w14:textId="2C039B5A"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w:t>
      </w:r>
    </w:p>
    <w:p w14:paraId="013BE34E" w14:textId="216BA875"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v</w:t>
      </w:r>
    </w:p>
    <w:p w14:paraId="718BD364" w14:textId="3A2A6566"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                Backups</w:t>
      </w:r>
    </w:p>
    <w:p w14:paraId="1C399C0B" w14:textId="0780CC2E"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Secondary Region          |</w:t>
      </w:r>
    </w:p>
    <w:p w14:paraId="6924029F" w14:textId="7325B72E"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v</w:t>
      </w:r>
    </w:p>
    <w:p w14:paraId="2585898C" w14:textId="08F161F1"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+------------&gt; Archive</w:t>
      </w:r>
    </w:p>
    <w:p w14:paraId="0EFA7609"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1. Versioning</w:t>
      </w:r>
    </w:p>
    <w:p w14:paraId="398EF742"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Versioning protects against accidental deletion or overwriting.</w:t>
      </w:r>
    </w:p>
    <w:p w14:paraId="3CB07D76"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Suppose:</w:t>
      </w:r>
    </w:p>
    <w:p w14:paraId="59C9F394"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Course.pdf Version 1</w:t>
      </w:r>
    </w:p>
    <w:p w14:paraId="33925B32" w14:textId="2F47025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10C14C42"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Course.pdf Version 2</w:t>
      </w:r>
    </w:p>
    <w:p w14:paraId="62973134" w14:textId="5231886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D477EB1"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Course.pdf Version 3</w:t>
      </w:r>
    </w:p>
    <w:p w14:paraId="1AD42E3C" w14:textId="514A346D"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8FE76C8"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Accidental deletion</w:t>
      </w:r>
    </w:p>
    <w:p w14:paraId="351FBF55" w14:textId="26CA1A1B"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1DFBF034"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Restore Version 3</w:t>
      </w:r>
    </w:p>
    <w:p w14:paraId="653AC9F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Therefore, accidental deletion does not permanently destroy the data.</w:t>
      </w:r>
    </w:p>
    <w:p w14:paraId="1B61EE3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2. Automated Backup</w:t>
      </w:r>
    </w:p>
    <w:p w14:paraId="16FD1272"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platform should implement:</w:t>
      </w:r>
    </w:p>
    <w:p w14:paraId="05B95E0F"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database snapshots</w:t>
      </w:r>
    </w:p>
    <w:p w14:paraId="335A133B"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Incremental backups</w:t>
      </w:r>
    </w:p>
    <w:p w14:paraId="21A0979A"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Full backups at suitable intervals</w:t>
      </w:r>
    </w:p>
    <w:p w14:paraId="28E4A844"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Object-storage versioning</w:t>
      </w:r>
    </w:p>
    <w:p w14:paraId="671810D1"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Cross-region backup copies</w:t>
      </w:r>
    </w:p>
    <w:p w14:paraId="214A1325" w14:textId="77777777" w:rsidR="00E57903" w:rsidRPr="00E57903" w:rsidRDefault="00E57903" w:rsidP="00E57903">
      <w:pPr>
        <w:widowControl w:val="0"/>
        <w:numPr>
          <w:ilvl w:val="0"/>
          <w:numId w:val="8"/>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Long-term archival</w:t>
      </w:r>
    </w:p>
    <w:p w14:paraId="31CD378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Backups should follow a </w:t>
      </w:r>
      <w:r w:rsidRPr="00E57903">
        <w:rPr>
          <w:rFonts w:ascii="Times New Roman" w:eastAsia="Times New Roman" w:hAnsi="Times New Roman" w:cs="Times New Roman"/>
          <w:b/>
          <w:bCs/>
          <w:color w:val="000000"/>
          <w:sz w:val="28"/>
          <w:szCs w:val="28"/>
        </w:rPr>
        <w:t>3-2-1-style principle</w:t>
      </w:r>
      <w:r w:rsidRPr="00E57903">
        <w:rPr>
          <w:rFonts w:ascii="Times New Roman" w:eastAsia="Times New Roman" w:hAnsi="Times New Roman" w:cs="Times New Roman"/>
          <w:color w:val="000000"/>
          <w:sz w:val="28"/>
          <w:szCs w:val="28"/>
        </w:rPr>
        <w:t xml:space="preserve"> where practical: multiple copies, different storage locations/media, and at least one copy separated from the primary environment.</w:t>
      </w:r>
    </w:p>
    <w:p w14:paraId="28D7FBA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3. Replication</w:t>
      </w:r>
    </w:p>
    <w:p w14:paraId="00DE05B2"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databases should be replicated to another availability zone or region.</w:t>
      </w:r>
    </w:p>
    <w:p w14:paraId="608D30D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improves availability and reduces recovery time.</w:t>
      </w:r>
    </w:p>
    <w:p w14:paraId="23978445"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4. RPO</w:t>
      </w:r>
    </w:p>
    <w:p w14:paraId="06BA1A0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Recovery Point Objective (RPO)</w:t>
      </w:r>
      <w:r w:rsidRPr="00E57903">
        <w:rPr>
          <w:rFonts w:ascii="Times New Roman" w:eastAsia="Times New Roman" w:hAnsi="Times New Roman" w:cs="Times New Roman"/>
          <w:color w:val="000000"/>
          <w:sz w:val="28"/>
          <w:szCs w:val="28"/>
        </w:rPr>
        <w:t xml:space="preserve"> defines how much recent data the organization can afford to lose.</w:t>
      </w:r>
    </w:p>
    <w:p w14:paraId="2C85DCB5"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example:</w:t>
      </w:r>
    </w:p>
    <w:p w14:paraId="2670D4E3"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RPO = 15 minutes</w:t>
      </w:r>
    </w:p>
    <w:p w14:paraId="51A3C6B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means recovery should normally be possible to a point no older than approximately 15 minutes, subject to the selected backup/replication design.</w:t>
      </w:r>
    </w:p>
    <w:p w14:paraId="130BCB9A"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low RPO requires frequent backups or near-continuous replication.</w:t>
      </w:r>
    </w:p>
    <w:p w14:paraId="01E25016"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0D0B1CFB"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C33343A"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124A6FFE"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274111CD"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C1F7306"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9405635"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68F79F0B"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27E78E3"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68E9A5A" w14:textId="7E9D4574"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5. RTO</w:t>
      </w:r>
    </w:p>
    <w:p w14:paraId="67C44C81"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Recovery Time Objective (RTO)</w:t>
      </w:r>
      <w:r w:rsidRPr="00E57903">
        <w:rPr>
          <w:rFonts w:ascii="Times New Roman" w:eastAsia="Times New Roman" w:hAnsi="Times New Roman" w:cs="Times New Roman"/>
          <w:color w:val="000000"/>
          <w:sz w:val="28"/>
          <w:szCs w:val="28"/>
        </w:rPr>
        <w:t xml:space="preserve"> defines how quickly the service must be restored.</w:t>
      </w:r>
    </w:p>
    <w:p w14:paraId="70B7DA9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example:</w:t>
      </w:r>
    </w:p>
    <w:p w14:paraId="584991A5"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Failure occurs</w:t>
      </w:r>
    </w:p>
    <w:p w14:paraId="1965492D" w14:textId="78F07F24"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DB4FBD8"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Detection</w:t>
      </w:r>
    </w:p>
    <w:p w14:paraId="032E65AA" w14:textId="3D4A90D3"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5FED638"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Failover</w:t>
      </w:r>
    </w:p>
    <w:p w14:paraId="3C6CE34F" w14:textId="70A2B528"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38592AB0"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Restore service</w:t>
      </w:r>
    </w:p>
    <w:p w14:paraId="4FC7655F" w14:textId="2D0CBCD0"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F88D9A2" w14:textId="77777777" w:rsidR="00E57903" w:rsidRPr="00E57903" w:rsidRDefault="00E57903" w:rsidP="00E57903">
      <w:pPr>
        <w:widowControl w:val="0"/>
        <w:pBdr>
          <w:top w:val="nil"/>
          <w:left w:val="nil"/>
          <w:bottom w:val="nil"/>
          <w:right w:val="nil"/>
          <w:between w:val="nil"/>
        </w:pBdr>
        <w:spacing w:line="264" w:lineRule="auto"/>
        <w:ind w:left="594" w:right="796"/>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Users access application</w:t>
      </w:r>
    </w:p>
    <w:p w14:paraId="3011F9D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low RTO requires:</w:t>
      </w:r>
    </w:p>
    <w:p w14:paraId="3CA971DC"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Preconfigured recovery infrastructure</w:t>
      </w:r>
    </w:p>
    <w:p w14:paraId="4B81E1D5"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failover</w:t>
      </w:r>
    </w:p>
    <w:p w14:paraId="50C18B35"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Tested recovery procedures</w:t>
      </w:r>
    </w:p>
    <w:p w14:paraId="2C06607F" w14:textId="77777777" w:rsidR="00E57903" w:rsidRPr="00E57903" w:rsidRDefault="00E57903" w:rsidP="00E57903">
      <w:pPr>
        <w:widowControl w:val="0"/>
        <w:numPr>
          <w:ilvl w:val="0"/>
          <w:numId w:val="9"/>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Rapid database restoration</w:t>
      </w:r>
    </w:p>
    <w:p w14:paraId="0BB0C5BA"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6. Business Continuity</w:t>
      </w:r>
    </w:p>
    <w:p w14:paraId="179E1F07"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organization should establish a documented disaster recovery plan:</w:t>
      </w:r>
    </w:p>
    <w:p w14:paraId="28191AB3"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Detect failure.</w:t>
      </w:r>
    </w:p>
    <w:p w14:paraId="6621FF9F"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Identify affected resources.</w:t>
      </w:r>
    </w:p>
    <w:p w14:paraId="41585240"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Activate recovery environment.</w:t>
      </w:r>
    </w:p>
    <w:p w14:paraId="745832C5"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Redirect traffic.</w:t>
      </w:r>
    </w:p>
    <w:p w14:paraId="76A0A161"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Restore required data.</w:t>
      </w:r>
    </w:p>
    <w:p w14:paraId="0B5C0326"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Validate database consistency.</w:t>
      </w:r>
    </w:p>
    <w:p w14:paraId="63F1747C"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Test application functionality.</w:t>
      </w:r>
    </w:p>
    <w:p w14:paraId="410EB547"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Inform users/stakeholders.</w:t>
      </w:r>
    </w:p>
    <w:p w14:paraId="6C4D44C6"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Continue monitoring.</w:t>
      </w:r>
    </w:p>
    <w:p w14:paraId="6B5453EB" w14:textId="77777777" w:rsidR="00E57903" w:rsidRPr="00E57903" w:rsidRDefault="00E57903" w:rsidP="00E57903">
      <w:pPr>
        <w:widowControl w:val="0"/>
        <w:numPr>
          <w:ilvl w:val="0"/>
          <w:numId w:val="10"/>
        </w:numPr>
        <w:pBdr>
          <w:top w:val="nil"/>
          <w:left w:val="nil"/>
          <w:bottom w:val="nil"/>
          <w:right w:val="nil"/>
          <w:between w:val="nil"/>
        </w:pBdr>
        <w:spacing w:line="264" w:lineRule="auto"/>
        <w:ind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Perform post-incident analysis.</w:t>
      </w:r>
    </w:p>
    <w:p w14:paraId="0DCD7367"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7486F264"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937B6CF"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62C7563D"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19DE10BE"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831BBE0"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4C89A3A6" w14:textId="77777777" w:rsid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p>
    <w:p w14:paraId="1D243F1B" w14:textId="37016B99"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lastRenderedPageBreak/>
        <w:t>7. Risks</w:t>
      </w:r>
    </w:p>
    <w:tbl>
      <w:tblPr>
        <w:tblStyle w:val="TableGrid"/>
        <w:tblW w:w="0" w:type="auto"/>
        <w:tblLook w:val="04A0" w:firstRow="1" w:lastRow="0" w:firstColumn="1" w:lastColumn="0" w:noHBand="0" w:noVBand="1"/>
      </w:tblPr>
      <w:tblGrid>
        <w:gridCol w:w="5004"/>
        <w:gridCol w:w="5137"/>
      </w:tblGrid>
      <w:tr w:rsidR="00E57903" w:rsidRPr="00E57903" w14:paraId="2E01C134" w14:textId="77777777" w:rsidTr="00E57903">
        <w:tc>
          <w:tcPr>
            <w:tcW w:w="0" w:type="auto"/>
            <w:hideMark/>
          </w:tcPr>
          <w:p w14:paraId="1295B578"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Risk</w:t>
            </w:r>
          </w:p>
        </w:tc>
        <w:tc>
          <w:tcPr>
            <w:tcW w:w="0" w:type="auto"/>
            <w:hideMark/>
          </w:tcPr>
          <w:p w14:paraId="145F7B1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Solution</w:t>
            </w:r>
          </w:p>
        </w:tc>
      </w:tr>
      <w:tr w:rsidR="00E57903" w:rsidRPr="00E57903" w14:paraId="31F1B6A3" w14:textId="77777777" w:rsidTr="00E57903">
        <w:tc>
          <w:tcPr>
            <w:tcW w:w="0" w:type="auto"/>
            <w:hideMark/>
          </w:tcPr>
          <w:p w14:paraId="145DA2F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Accidental deletion</w:t>
            </w:r>
          </w:p>
        </w:tc>
        <w:tc>
          <w:tcPr>
            <w:tcW w:w="0" w:type="auto"/>
            <w:hideMark/>
          </w:tcPr>
          <w:p w14:paraId="674089C2"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Versioning</w:t>
            </w:r>
          </w:p>
        </w:tc>
      </w:tr>
      <w:tr w:rsidR="00E57903" w:rsidRPr="00E57903" w14:paraId="7E5A3893" w14:textId="77777777" w:rsidTr="00E57903">
        <w:tc>
          <w:tcPr>
            <w:tcW w:w="0" w:type="auto"/>
            <w:hideMark/>
          </w:tcPr>
          <w:p w14:paraId="20F858EB"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Database corruption</w:t>
            </w:r>
          </w:p>
        </w:tc>
        <w:tc>
          <w:tcPr>
            <w:tcW w:w="0" w:type="auto"/>
            <w:hideMark/>
          </w:tcPr>
          <w:p w14:paraId="7277F0B5"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Point-in-time backups</w:t>
            </w:r>
          </w:p>
        </w:tc>
      </w:tr>
      <w:tr w:rsidR="00E57903" w:rsidRPr="00E57903" w14:paraId="289EBDE3" w14:textId="77777777" w:rsidTr="00E57903">
        <w:tc>
          <w:tcPr>
            <w:tcW w:w="0" w:type="auto"/>
            <w:hideMark/>
          </w:tcPr>
          <w:p w14:paraId="66396419"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failure</w:t>
            </w:r>
          </w:p>
        </w:tc>
        <w:tc>
          <w:tcPr>
            <w:tcW w:w="0" w:type="auto"/>
            <w:hideMark/>
          </w:tcPr>
          <w:p w14:paraId="42C2074C"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Cross-region replication</w:t>
            </w:r>
          </w:p>
        </w:tc>
      </w:tr>
      <w:tr w:rsidR="00E57903" w:rsidRPr="00E57903" w14:paraId="77A1D141" w14:textId="77777777" w:rsidTr="00E57903">
        <w:tc>
          <w:tcPr>
            <w:tcW w:w="0" w:type="auto"/>
            <w:hideMark/>
          </w:tcPr>
          <w:p w14:paraId="6CE767AF"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Ransomware/security incident</w:t>
            </w:r>
          </w:p>
        </w:tc>
        <w:tc>
          <w:tcPr>
            <w:tcW w:w="0" w:type="auto"/>
            <w:hideMark/>
          </w:tcPr>
          <w:p w14:paraId="0481839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Isolated backup copies</w:t>
            </w:r>
          </w:p>
        </w:tc>
      </w:tr>
      <w:tr w:rsidR="00E57903" w:rsidRPr="00E57903" w14:paraId="2388F571" w14:textId="77777777" w:rsidTr="00E57903">
        <w:tc>
          <w:tcPr>
            <w:tcW w:w="0" w:type="auto"/>
            <w:hideMark/>
          </w:tcPr>
          <w:p w14:paraId="15E59A8F"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Backup failure</w:t>
            </w:r>
          </w:p>
        </w:tc>
        <w:tc>
          <w:tcPr>
            <w:tcW w:w="0" w:type="auto"/>
            <w:hideMark/>
          </w:tcPr>
          <w:p w14:paraId="246721D0"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backup monitoring</w:t>
            </w:r>
          </w:p>
        </w:tc>
      </w:tr>
      <w:tr w:rsidR="00E57903" w:rsidRPr="00E57903" w14:paraId="260D8C89" w14:textId="77777777" w:rsidTr="00E57903">
        <w:tc>
          <w:tcPr>
            <w:tcW w:w="0" w:type="auto"/>
            <w:hideMark/>
          </w:tcPr>
          <w:p w14:paraId="583CB176"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Long recovery time</w:t>
            </w:r>
          </w:p>
        </w:tc>
        <w:tc>
          <w:tcPr>
            <w:tcW w:w="0" w:type="auto"/>
            <w:hideMark/>
          </w:tcPr>
          <w:p w14:paraId="2B70EBA9"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Preconfigured DR environment</w:t>
            </w:r>
          </w:p>
        </w:tc>
      </w:tr>
    </w:tbl>
    <w:p w14:paraId="70D52AF3"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Decision Justification</w:t>
      </w:r>
    </w:p>
    <w:p w14:paraId="3CDD9B8C"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Using only backups would protect data but could result in long downtime. Using only replication could replicate some unwanted changes or deletions. Therefore, the strongest approach is to </w:t>
      </w:r>
      <w:r w:rsidRPr="00E57903">
        <w:rPr>
          <w:rFonts w:ascii="Times New Roman" w:eastAsia="Times New Roman" w:hAnsi="Times New Roman" w:cs="Times New Roman"/>
          <w:b/>
          <w:bCs/>
          <w:color w:val="000000"/>
          <w:sz w:val="28"/>
          <w:szCs w:val="28"/>
        </w:rPr>
        <w:t>combine versioning + backups + replication + tested failover</w:t>
      </w:r>
      <w:r w:rsidRPr="00E57903">
        <w:rPr>
          <w:rFonts w:ascii="Times New Roman" w:eastAsia="Times New Roman" w:hAnsi="Times New Roman" w:cs="Times New Roman"/>
          <w:color w:val="000000"/>
          <w:sz w:val="28"/>
          <w:szCs w:val="28"/>
        </w:rPr>
        <w:t>.</w:t>
      </w:r>
    </w:p>
    <w:p w14:paraId="1CA519A9"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Conclusion</w:t>
      </w:r>
    </w:p>
    <w:p w14:paraId="04D62D08" w14:textId="77777777" w:rsidR="00E57903" w:rsidRPr="00E57903" w:rsidRDefault="00E57903" w:rsidP="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A layered backup and disaster recovery strategy provides protection against accidental deletion, corruption, hardware failure, and regional outages while allowing the organization to achieve defined </w:t>
      </w:r>
      <w:r w:rsidRPr="00E57903">
        <w:rPr>
          <w:rFonts w:ascii="Times New Roman" w:eastAsia="Times New Roman" w:hAnsi="Times New Roman" w:cs="Times New Roman"/>
          <w:b/>
          <w:bCs/>
          <w:color w:val="000000"/>
          <w:sz w:val="28"/>
          <w:szCs w:val="28"/>
        </w:rPr>
        <w:t>RPO and RTO targets</w:t>
      </w:r>
      <w:r w:rsidRPr="00E57903">
        <w:rPr>
          <w:rFonts w:ascii="Times New Roman" w:eastAsia="Times New Roman" w:hAnsi="Times New Roman" w:cs="Times New Roman"/>
          <w:color w:val="000000"/>
          <w:sz w:val="28"/>
          <w:szCs w:val="28"/>
        </w:rPr>
        <w:t>.</w:t>
      </w:r>
    </w:p>
    <w:p w14:paraId="14FC75EF" w14:textId="77777777" w:rsidR="00E57903" w:rsidRPr="00E57903" w:rsidRDefault="00E57903">
      <w:pPr>
        <w:widowControl w:val="0"/>
        <w:pBdr>
          <w:top w:val="nil"/>
          <w:left w:val="nil"/>
          <w:bottom w:val="nil"/>
          <w:right w:val="nil"/>
          <w:between w:val="nil"/>
        </w:pBdr>
        <w:spacing w:line="264" w:lineRule="auto"/>
        <w:ind w:left="594" w:right="796"/>
        <w:rPr>
          <w:rFonts w:ascii="Times New Roman" w:eastAsia="Times New Roman" w:hAnsi="Times New Roman" w:cs="Times New Roman"/>
          <w:color w:val="000000"/>
          <w:sz w:val="28"/>
          <w:szCs w:val="28"/>
        </w:rPr>
      </w:pPr>
    </w:p>
    <w:p w14:paraId="642CA5B7"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2CEB8038"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38984314"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1F2657D4"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43C533E8"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662B697C"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3D262A84"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5121943B"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164134B0"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2EF2A0F5"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2F6B56FA" w14:textId="77777777" w:rsidR="00E57903" w:rsidRDefault="00E57903">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color w:val="000000"/>
          <w:sz w:val="24"/>
          <w:szCs w:val="24"/>
        </w:rPr>
      </w:pPr>
    </w:p>
    <w:p w14:paraId="17AA4122" w14:textId="2D159113" w:rsidR="00483631" w:rsidRPr="00E57903" w:rsidRDefault="00000000">
      <w:pPr>
        <w:widowControl w:val="0"/>
        <w:pBdr>
          <w:top w:val="nil"/>
          <w:left w:val="nil"/>
          <w:bottom w:val="nil"/>
          <w:right w:val="nil"/>
          <w:between w:val="nil"/>
        </w:pBdr>
        <w:spacing w:before="330" w:line="264" w:lineRule="auto"/>
        <w:ind w:left="605" w:right="982" w:hanging="371"/>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lastRenderedPageBreak/>
        <w:t xml:space="preserve">4. A government agency is adopting a hybrid cloud model for sensitive and non-sensitive data. Some applications must remain on-premises due to compliance requirements. </w:t>
      </w:r>
    </w:p>
    <w:p w14:paraId="799170D7" w14:textId="77777777" w:rsidR="00483631" w:rsidRPr="00E57903" w:rsidRDefault="00000000">
      <w:pPr>
        <w:widowControl w:val="0"/>
        <w:pBdr>
          <w:top w:val="nil"/>
          <w:left w:val="nil"/>
          <w:bottom w:val="nil"/>
          <w:right w:val="nil"/>
          <w:between w:val="nil"/>
        </w:pBdr>
        <w:spacing w:before="12" w:line="264" w:lineRule="auto"/>
        <w:ind w:left="595" w:right="1397"/>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 xml:space="preserve">Design a hybrid architecture that ensures secure communication between environments. Explain how identity management and encryption should be implemented. </w:t>
      </w:r>
    </w:p>
    <w:p w14:paraId="156599D9" w14:textId="77777777" w:rsidR="00E57903" w:rsidRDefault="00000000">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Discuss challenges in managing hybrid cloud environments.</w:t>
      </w:r>
    </w:p>
    <w:p w14:paraId="29C07CA5" w14:textId="77777777" w:rsidR="00E57903" w:rsidRDefault="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p>
    <w:p w14:paraId="4B68767B" w14:textId="77777777" w:rsidR="00E57903" w:rsidRDefault="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7B6FD065" w14:textId="77777777" w:rsidR="00E57903" w:rsidRDefault="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p>
    <w:p w14:paraId="4181E2DA" w14:textId="2432614C"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government agency must keep some applications on-premises because of compliance requirements while using cloud infrastructure for non-sensitive workloads. </w:t>
      </w:r>
    </w:p>
    <w:p w14:paraId="2EE8ABC6"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Therefore, the architecture must balance security, compliance, scalability, interoperability, and centralized identity management.</w:t>
      </w:r>
    </w:p>
    <w:p w14:paraId="2F1297F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Proposed Architecture</w:t>
      </w:r>
    </w:p>
    <w:p w14:paraId="775C615A" w14:textId="77CEDF34"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Government Users</w:t>
      </w:r>
    </w:p>
    <w:p w14:paraId="2E0FA13F" w14:textId="5655B96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8A9C8ED" w14:textId="31B6E42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148DFA2D" w14:textId="505BCBC4"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Central Identity</w:t>
      </w:r>
    </w:p>
    <w:p w14:paraId="25C34E2A" w14:textId="6CA4F3F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Provider</w:t>
      </w:r>
    </w:p>
    <w:p w14:paraId="509A757A" w14:textId="0F3156A8"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099A974" w14:textId="72D6166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MFA + RBAC</w:t>
      </w:r>
    </w:p>
    <w:p w14:paraId="3206A2B4" w14:textId="1A26C0D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439CABE2" w14:textId="5BC1CEE7"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Secure Access Gateway</w:t>
      </w:r>
    </w:p>
    <w:p w14:paraId="6C7AC46E" w14:textId="352B4DFC"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3CCEAD2B" w14:textId="595B7CC2"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5FD6122D" w14:textId="25CE11D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32843418" w14:textId="6D9040F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ON-PREMISES             CLOUD</w:t>
      </w:r>
    </w:p>
    <w:p w14:paraId="14CF5E34" w14:textId="521A5E30"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CENTER             ENVIRONMENT</w:t>
      </w:r>
    </w:p>
    <w:p w14:paraId="725DB06D" w14:textId="589C3279"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0F464701" w14:textId="7B494064"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Sensitive Data          Non-</w:t>
      </w:r>
      <w:proofErr w:type="gramStart"/>
      <w:r w:rsidRPr="00E57903">
        <w:rPr>
          <w:rFonts w:ascii="Times New Roman" w:eastAsia="Times New Roman" w:hAnsi="Times New Roman" w:cs="Times New Roman"/>
          <w:color w:val="000000"/>
          <w:sz w:val="28"/>
          <w:szCs w:val="28"/>
        </w:rPr>
        <w:t>sensitive</w:t>
      </w:r>
      <w:proofErr w:type="gramEnd"/>
      <w:r w:rsidRPr="00E57903">
        <w:rPr>
          <w:rFonts w:ascii="Times New Roman" w:eastAsia="Times New Roman" w:hAnsi="Times New Roman" w:cs="Times New Roman"/>
          <w:color w:val="000000"/>
          <w:sz w:val="28"/>
          <w:szCs w:val="28"/>
        </w:rPr>
        <w:t xml:space="preserve"> Data</w:t>
      </w:r>
    </w:p>
    <w:p w14:paraId="161E9927" w14:textId="443846D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Apps           Public Services</w:t>
      </w:r>
    </w:p>
    <w:p w14:paraId="2EE631F4" w14:textId="3E03AD4E"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Legacy Systems          Scalable Apps</w:t>
      </w:r>
    </w:p>
    <w:p w14:paraId="50172DBD" w14:textId="2E1C7070"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24428C2B" w14:textId="14125022"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280825AA" w14:textId="1D98DADB"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B99AEA4" w14:textId="0C10C75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Private Connection/VPN</w:t>
      </w:r>
    </w:p>
    <w:p w14:paraId="31CDB926" w14:textId="7ABD49BF"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3C44AC0A" w14:textId="4AC3141B" w:rsidR="00E57903" w:rsidRPr="00E57903" w:rsidRDefault="00E57903" w:rsidP="00E57903">
      <w:pPr>
        <w:widowControl w:val="0"/>
        <w:pBdr>
          <w:top w:val="nil"/>
          <w:left w:val="nil"/>
          <w:bottom w:val="nil"/>
          <w:right w:val="nil"/>
          <w:between w:val="nil"/>
        </w:pBdr>
        <w:spacing w:before="12"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Secure Data Exchange</w:t>
      </w:r>
    </w:p>
    <w:p w14:paraId="05931D12"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3188CF2E" w14:textId="3BCB694A"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lastRenderedPageBreak/>
        <w:t>1. Workload Classification</w:t>
      </w:r>
    </w:p>
    <w:p w14:paraId="6880DF7D"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Before migration, workloads should be classified.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0"/>
        <w:gridCol w:w="2100"/>
      </w:tblGrid>
      <w:tr w:rsidR="00E57903" w:rsidRPr="00E57903" w14:paraId="35C79A7D" w14:textId="77777777" w:rsidTr="00E57903">
        <w:trPr>
          <w:tblHeader/>
          <w:tblCellSpacing w:w="15" w:type="dxa"/>
        </w:trPr>
        <w:tc>
          <w:tcPr>
            <w:tcW w:w="0" w:type="auto"/>
            <w:vAlign w:val="center"/>
            <w:hideMark/>
          </w:tcPr>
          <w:p w14:paraId="330ABF1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Data/Workload</w:t>
            </w:r>
          </w:p>
        </w:tc>
        <w:tc>
          <w:tcPr>
            <w:tcW w:w="0" w:type="auto"/>
            <w:vAlign w:val="center"/>
            <w:hideMark/>
          </w:tcPr>
          <w:p w14:paraId="3E509DEE"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Location</w:t>
            </w:r>
          </w:p>
        </w:tc>
      </w:tr>
      <w:tr w:rsidR="00E57903" w:rsidRPr="00E57903" w14:paraId="206549CB" w14:textId="77777777" w:rsidTr="00E57903">
        <w:trPr>
          <w:tblCellSpacing w:w="15" w:type="dxa"/>
        </w:trPr>
        <w:tc>
          <w:tcPr>
            <w:tcW w:w="0" w:type="auto"/>
            <w:vAlign w:val="center"/>
            <w:hideMark/>
          </w:tcPr>
          <w:p w14:paraId="457E7DE2"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Highly sensitive records</w:t>
            </w:r>
          </w:p>
        </w:tc>
        <w:tc>
          <w:tcPr>
            <w:tcW w:w="0" w:type="auto"/>
            <w:vAlign w:val="center"/>
            <w:hideMark/>
          </w:tcPr>
          <w:p w14:paraId="20B02417"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On-premises</w:t>
            </w:r>
          </w:p>
        </w:tc>
      </w:tr>
      <w:tr w:rsidR="00E57903" w:rsidRPr="00E57903" w14:paraId="72637FF2" w14:textId="77777777" w:rsidTr="00E57903">
        <w:trPr>
          <w:tblCellSpacing w:w="15" w:type="dxa"/>
        </w:trPr>
        <w:tc>
          <w:tcPr>
            <w:tcW w:w="0" w:type="auto"/>
            <w:vAlign w:val="center"/>
            <w:hideMark/>
          </w:tcPr>
          <w:p w14:paraId="68CCB68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Compliance-restricted applications</w:t>
            </w:r>
          </w:p>
        </w:tc>
        <w:tc>
          <w:tcPr>
            <w:tcW w:w="0" w:type="auto"/>
            <w:vAlign w:val="center"/>
            <w:hideMark/>
          </w:tcPr>
          <w:p w14:paraId="108250D4"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On-premises</w:t>
            </w:r>
          </w:p>
        </w:tc>
      </w:tr>
      <w:tr w:rsidR="00E57903" w:rsidRPr="00E57903" w14:paraId="449F9F05" w14:textId="77777777" w:rsidTr="00E57903">
        <w:trPr>
          <w:tblCellSpacing w:w="15" w:type="dxa"/>
        </w:trPr>
        <w:tc>
          <w:tcPr>
            <w:tcW w:w="0" w:type="auto"/>
            <w:vAlign w:val="center"/>
            <w:hideMark/>
          </w:tcPr>
          <w:p w14:paraId="6E306A3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Public information</w:t>
            </w:r>
          </w:p>
        </w:tc>
        <w:tc>
          <w:tcPr>
            <w:tcW w:w="0" w:type="auto"/>
            <w:vAlign w:val="center"/>
            <w:hideMark/>
          </w:tcPr>
          <w:p w14:paraId="52669644"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Cloud</w:t>
            </w:r>
          </w:p>
        </w:tc>
      </w:tr>
      <w:tr w:rsidR="00E57903" w:rsidRPr="00E57903" w14:paraId="3BF67B25" w14:textId="77777777" w:rsidTr="00E57903">
        <w:trPr>
          <w:tblCellSpacing w:w="15" w:type="dxa"/>
        </w:trPr>
        <w:tc>
          <w:tcPr>
            <w:tcW w:w="0" w:type="auto"/>
            <w:vAlign w:val="center"/>
            <w:hideMark/>
          </w:tcPr>
          <w:p w14:paraId="3AA4675F"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Non-sensitive applications</w:t>
            </w:r>
          </w:p>
        </w:tc>
        <w:tc>
          <w:tcPr>
            <w:tcW w:w="0" w:type="auto"/>
            <w:vAlign w:val="center"/>
            <w:hideMark/>
          </w:tcPr>
          <w:p w14:paraId="501E783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Cloud</w:t>
            </w:r>
          </w:p>
        </w:tc>
      </w:tr>
      <w:tr w:rsidR="00E57903" w:rsidRPr="00E57903" w14:paraId="6EE07C4E" w14:textId="77777777" w:rsidTr="00E57903">
        <w:trPr>
          <w:tblCellSpacing w:w="15" w:type="dxa"/>
        </w:trPr>
        <w:tc>
          <w:tcPr>
            <w:tcW w:w="0" w:type="auto"/>
            <w:vAlign w:val="center"/>
            <w:hideMark/>
          </w:tcPr>
          <w:p w14:paraId="79DF17E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Elastic workloads</w:t>
            </w:r>
          </w:p>
        </w:tc>
        <w:tc>
          <w:tcPr>
            <w:tcW w:w="0" w:type="auto"/>
            <w:vAlign w:val="center"/>
            <w:hideMark/>
          </w:tcPr>
          <w:p w14:paraId="7EA3D99E"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Cloud</w:t>
            </w:r>
          </w:p>
        </w:tc>
      </w:tr>
    </w:tbl>
    <w:p w14:paraId="350DAA8E"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This prevents sensitive workloads from being moved into an unsuitable environment.</w:t>
      </w:r>
    </w:p>
    <w:p w14:paraId="1638A25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6854EAEA"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2. Secure Connectivity</w:t>
      </w:r>
    </w:p>
    <w:p w14:paraId="1CC51157"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cloud and on-premises environments should communicate through:</w:t>
      </w:r>
    </w:p>
    <w:p w14:paraId="4F36F386"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Site-to-site VPN</w:t>
      </w:r>
    </w:p>
    <w:p w14:paraId="0A292902"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Dedicated private connectivity</w:t>
      </w:r>
    </w:p>
    <w:p w14:paraId="6816F695"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Firewalls</w:t>
      </w:r>
    </w:p>
    <w:p w14:paraId="53FEAF8F"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segmentation</w:t>
      </w:r>
    </w:p>
    <w:p w14:paraId="6CA1DD55" w14:textId="77777777" w:rsidR="00E57903" w:rsidRPr="00E57903" w:rsidRDefault="00E57903" w:rsidP="00E57903">
      <w:pPr>
        <w:widowControl w:val="0"/>
        <w:numPr>
          <w:ilvl w:val="0"/>
          <w:numId w:val="11"/>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Private endpoints</w:t>
      </w:r>
    </w:p>
    <w:p w14:paraId="18B504A9"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Traffic should not be exposed unnecessarily to the public internet.</w:t>
      </w:r>
    </w:p>
    <w:p w14:paraId="04D12A0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738087C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32"/>
          <w:szCs w:val="32"/>
        </w:rPr>
        <w:t>3. Identity and Access Management</w:t>
      </w:r>
    </w:p>
    <w:p w14:paraId="24E4F87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centralized identity architecture should provide:</w:t>
      </w:r>
    </w:p>
    <w:p w14:paraId="7F1BCE4E"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Single identity</w:t>
      </w:r>
    </w:p>
    <w:p w14:paraId="68C67C92"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Multi-factor authentication</w:t>
      </w:r>
    </w:p>
    <w:p w14:paraId="21A5DF28"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Role-Based Access Control</w:t>
      </w:r>
    </w:p>
    <w:p w14:paraId="736ECD81"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Least privilege</w:t>
      </w:r>
    </w:p>
    <w:p w14:paraId="7CCED51B"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Privileged-access controls</w:t>
      </w:r>
    </w:p>
    <w:p w14:paraId="25D267C5" w14:textId="77777777" w:rsidR="00E57903" w:rsidRPr="00E57903" w:rsidRDefault="00E57903" w:rsidP="00E57903">
      <w:pPr>
        <w:widowControl w:val="0"/>
        <w:numPr>
          <w:ilvl w:val="0"/>
          <w:numId w:val="12"/>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Regular access reviews</w:t>
      </w:r>
    </w:p>
    <w:p w14:paraId="13E3A6E4"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Example:</w:t>
      </w:r>
    </w:p>
    <w:p w14:paraId="1F8646C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Government Administrator → Administrative privileges</w:t>
      </w:r>
    </w:p>
    <w:p w14:paraId="7D55305A"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Department Officer       → Department-specific access</w:t>
      </w:r>
    </w:p>
    <w:p w14:paraId="482CEF8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General Employee         → Limited application access</w:t>
      </w:r>
    </w:p>
    <w:p w14:paraId="7EEDA0D9"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Public User              → Public services only</w:t>
      </w:r>
    </w:p>
    <w:p w14:paraId="5FA06BEA"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7D40955F"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32"/>
          <w:szCs w:val="32"/>
        </w:rPr>
        <w:t>4. Encryption</w:t>
      </w:r>
    </w:p>
    <w:p w14:paraId="31AF571F"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in transit: Use encrypted protocols such as TLS.</w:t>
      </w:r>
    </w:p>
    <w:p w14:paraId="2EAE129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at rest: Encrypt databases, storage, backups, and sensitive files.</w:t>
      </w:r>
    </w:p>
    <w:p w14:paraId="670CB60C"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Key management: Encryption keys should be securely controlled, rotated, and access-controlled.</w:t>
      </w:r>
    </w:p>
    <w:p w14:paraId="765D60C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6DB0E038"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lastRenderedPageBreak/>
        <w:t>5. Security Monitoring</w:t>
      </w:r>
    </w:p>
    <w:p w14:paraId="3596B9D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Both environments should be monitored centrally.</w:t>
      </w:r>
    </w:p>
    <w:p w14:paraId="7263F306"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Monitor:</w:t>
      </w:r>
    </w:p>
    <w:p w14:paraId="7F6F146D"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Authentication failures</w:t>
      </w:r>
    </w:p>
    <w:p w14:paraId="636FA57D"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Privilege changes</w:t>
      </w:r>
    </w:p>
    <w:p w14:paraId="4D2C8B0B"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traffic</w:t>
      </w:r>
    </w:p>
    <w:p w14:paraId="40DF0EA5"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Unauthorized access attempts</w:t>
      </w:r>
    </w:p>
    <w:p w14:paraId="4841AE20"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access</w:t>
      </w:r>
    </w:p>
    <w:p w14:paraId="1AC1E7D4" w14:textId="77777777" w:rsidR="00E57903" w:rsidRP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Configuration changes</w:t>
      </w:r>
    </w:p>
    <w:p w14:paraId="1BE78091" w14:textId="77777777" w:rsidR="00E57903" w:rsidRDefault="00E57903" w:rsidP="00E57903">
      <w:pPr>
        <w:widowControl w:val="0"/>
        <w:numPr>
          <w:ilvl w:val="0"/>
          <w:numId w:val="13"/>
        </w:numPr>
        <w:pBdr>
          <w:top w:val="nil"/>
          <w:left w:val="nil"/>
          <w:bottom w:val="nil"/>
          <w:right w:val="nil"/>
          <w:between w:val="nil"/>
        </w:pBdr>
        <w:spacing w:before="12"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Security alerts</w:t>
      </w:r>
    </w:p>
    <w:p w14:paraId="60CBF0F8" w14:textId="77777777" w:rsidR="00E57903" w:rsidRPr="00E57903" w:rsidRDefault="00E57903" w:rsidP="00E57903">
      <w:pPr>
        <w:widowControl w:val="0"/>
        <w:pBdr>
          <w:top w:val="nil"/>
          <w:left w:val="nil"/>
          <w:bottom w:val="nil"/>
          <w:right w:val="nil"/>
          <w:between w:val="nil"/>
        </w:pBdr>
        <w:spacing w:before="12" w:line="240" w:lineRule="auto"/>
        <w:ind w:left="360"/>
        <w:rPr>
          <w:rFonts w:ascii="Times New Roman" w:eastAsia="Times New Roman" w:hAnsi="Times New Roman" w:cs="Times New Roman"/>
          <w:color w:val="000000"/>
          <w:sz w:val="28"/>
          <w:szCs w:val="28"/>
        </w:rPr>
      </w:pPr>
    </w:p>
    <w:p w14:paraId="1B3BF845"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6. Major Challenges</w:t>
      </w:r>
    </w:p>
    <w:p w14:paraId="66B02E61"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Security complexity: Two environments create more security boundaries.</w:t>
      </w:r>
    </w:p>
    <w:p w14:paraId="0FF02BBD"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Identity integration: Cloud and on-premises identity systems must work together.</w:t>
      </w:r>
    </w:p>
    <w:p w14:paraId="0BCAA5BD"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latency: Applications communicating across environments may experience delays.</w:t>
      </w:r>
    </w:p>
    <w:p w14:paraId="7845005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synchronization: Data shared between environments must remain consistent.</w:t>
      </w:r>
    </w:p>
    <w:p w14:paraId="0A2B5B7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Compliance: Every cloud service must be evaluated against government requirements.</w:t>
      </w:r>
    </w:p>
    <w:p w14:paraId="3C614EFB"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Operational complexity: Administrators must manage both physical and cloud infrastructure.</w:t>
      </w:r>
    </w:p>
    <w:p w14:paraId="7C1FD017"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Decision Justification</w:t>
      </w:r>
    </w:p>
    <w:p w14:paraId="6B7F0B8C"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hybrid architecture is appropriate because the scenario explicitly requires some applications to remain on-premises for compliance. Moving everything to the public cloud would not satisfy this requirement.</w:t>
      </w:r>
    </w:p>
    <w:p w14:paraId="03EAEA2E"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At the same time, cloud resources can provide scalability for non-sensitive workloads.</w:t>
      </w:r>
    </w:p>
    <w:p w14:paraId="09EC2030"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p>
    <w:p w14:paraId="6626A4F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Conclusion</w:t>
      </w:r>
    </w:p>
    <w:p w14:paraId="7393E27C"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recommended hybrid architecture combines on-premises security and compliance with cloud scalability. Secure connectivity, centralized IAM, MFA, encryption, network segmentation, monitoring, and governance are essential for maintaining a secure government environment.</w:t>
      </w:r>
    </w:p>
    <w:p w14:paraId="64BC85DE"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54AC5E87"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1EBD37A"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5BAC1A9A"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02500BD"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1BB926B"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402E373A" w14:textId="77777777" w:rsid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2D103399" w14:textId="77777777" w:rsidR="00E57903" w:rsidRPr="00E57903" w:rsidRDefault="00E57903" w:rsidP="00E57903">
      <w:pPr>
        <w:widowControl w:val="0"/>
        <w:pBdr>
          <w:top w:val="nil"/>
          <w:left w:val="nil"/>
          <w:bottom w:val="nil"/>
          <w:right w:val="nil"/>
          <w:between w:val="nil"/>
        </w:pBdr>
        <w:spacing w:before="12" w:line="240" w:lineRule="auto"/>
        <w:ind w:left="594"/>
        <w:rPr>
          <w:rFonts w:ascii="Times New Roman" w:eastAsia="Times New Roman" w:hAnsi="Times New Roman" w:cs="Times New Roman"/>
          <w:color w:val="000000"/>
          <w:sz w:val="28"/>
          <w:szCs w:val="28"/>
        </w:rPr>
      </w:pPr>
    </w:p>
    <w:p w14:paraId="5BA2F0D9" w14:textId="01963B5B" w:rsidR="00483631" w:rsidRPr="00E57903" w:rsidRDefault="00000000">
      <w:pPr>
        <w:widowControl w:val="0"/>
        <w:pBdr>
          <w:top w:val="nil"/>
          <w:left w:val="nil"/>
          <w:bottom w:val="nil"/>
          <w:right w:val="nil"/>
          <w:between w:val="nil"/>
        </w:pBdr>
        <w:spacing w:before="12"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 </w:t>
      </w:r>
    </w:p>
    <w:p w14:paraId="14FEA1B5" w14:textId="77777777" w:rsidR="00483631" w:rsidRPr="00E57903" w:rsidRDefault="00000000">
      <w:pPr>
        <w:widowControl w:val="0"/>
        <w:pBdr>
          <w:top w:val="nil"/>
          <w:left w:val="nil"/>
          <w:bottom w:val="nil"/>
          <w:right w:val="nil"/>
          <w:between w:val="nil"/>
        </w:pBdr>
        <w:spacing w:before="237" w:line="229" w:lineRule="auto"/>
        <w:ind w:left="597" w:right="1363" w:hanging="355"/>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lastRenderedPageBreak/>
        <w:t xml:space="preserve">5. A SaaS provider needs to ensure high availability and fault tolerance for its application. The system must continue operating even if one region goes down. </w:t>
      </w:r>
    </w:p>
    <w:p w14:paraId="078E4D50" w14:textId="77777777" w:rsidR="00483631" w:rsidRPr="00E57903" w:rsidRDefault="00000000">
      <w:pPr>
        <w:widowControl w:val="0"/>
        <w:pBdr>
          <w:top w:val="nil"/>
          <w:left w:val="nil"/>
          <w:bottom w:val="nil"/>
          <w:right w:val="nil"/>
          <w:between w:val="nil"/>
        </w:pBdr>
        <w:spacing w:before="6"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Propose a multi-region deployment strategy in the cloud. </w:t>
      </w:r>
    </w:p>
    <w:p w14:paraId="79389E25" w14:textId="77777777" w:rsidR="00483631" w:rsidRPr="00E57903" w:rsidRDefault="00000000">
      <w:pPr>
        <w:widowControl w:val="0"/>
        <w:pBdr>
          <w:top w:val="nil"/>
          <w:left w:val="nil"/>
          <w:bottom w:val="nil"/>
          <w:right w:val="nil"/>
          <w:between w:val="nil"/>
        </w:pBdr>
        <w:spacing w:line="240" w:lineRule="auto"/>
        <w:ind w:left="595"/>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Explain how data replication and failover mechanisms should be configured. </w:t>
      </w:r>
    </w:p>
    <w:p w14:paraId="0C17F877" w14:textId="77777777" w:rsidR="00483631" w:rsidRDefault="00000000">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 xml:space="preserve">Discuss monitoring and alerting strategies for proactive issue detection. </w:t>
      </w:r>
    </w:p>
    <w:p w14:paraId="29C92522" w14:textId="77777777" w:rsid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p>
    <w:p w14:paraId="03A4AD69" w14:textId="05CF0635" w:rsid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Solution:</w:t>
      </w:r>
    </w:p>
    <w:p w14:paraId="63FFB5D6" w14:textId="77777777" w:rsid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p>
    <w:p w14:paraId="05076DD1"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SaaS provider must continue operating even if </w:t>
      </w:r>
      <w:r w:rsidRPr="00E57903">
        <w:rPr>
          <w:rFonts w:ascii="Times New Roman" w:eastAsia="Times New Roman" w:hAnsi="Times New Roman" w:cs="Times New Roman"/>
          <w:b/>
          <w:bCs/>
          <w:color w:val="000000"/>
          <w:sz w:val="28"/>
          <w:szCs w:val="28"/>
        </w:rPr>
        <w:t>one entire cloud region becomes unavailable</w:t>
      </w:r>
      <w:r w:rsidRPr="00E57903">
        <w:rPr>
          <w:rFonts w:ascii="Times New Roman" w:eastAsia="Times New Roman" w:hAnsi="Times New Roman" w:cs="Times New Roman"/>
          <w:color w:val="000000"/>
          <w:sz w:val="28"/>
          <w:szCs w:val="28"/>
        </w:rPr>
        <w:t>. Therefore, a single-region architecture is insufficient. CSA15_CO2_Scenario-Based</w:t>
      </w:r>
    </w:p>
    <w:p w14:paraId="090C915E"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Proposed Architecture</w:t>
      </w:r>
    </w:p>
    <w:p w14:paraId="42317D98" w14:textId="2B42739E"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GLOBAL USERS</w:t>
      </w:r>
    </w:p>
    <w:p w14:paraId="7FABFDC4" w14:textId="2F5A3D28"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04334856" w14:textId="33E8E95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3E6AAFBC" w14:textId="094BB4B3"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Global DNS / CDN</w:t>
      </w:r>
    </w:p>
    <w:p w14:paraId="1DE48462" w14:textId="385FFC90"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62B76935" w14:textId="5568E95E"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v</w:t>
      </w:r>
    </w:p>
    <w:p w14:paraId="314C0CA4" w14:textId="34CD98CF"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Global Load Balancer</w:t>
      </w:r>
    </w:p>
    <w:p w14:paraId="4D8DC91E" w14:textId="4E6C18F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5369600F" w14:textId="240768F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0C970954" w14:textId="4B51C6E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194D81E2" w14:textId="1B47A41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       REGION B</w:t>
      </w:r>
    </w:p>
    <w:p w14:paraId="4D7C6E94" w14:textId="266E037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39AAF570" w14:textId="65876CD4"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 Tier       App Tier</w:t>
      </w:r>
    </w:p>
    <w:p w14:paraId="6E96A313" w14:textId="1766EC3E"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 Tier       App Tier</w:t>
      </w:r>
    </w:p>
    <w:p w14:paraId="23FB047E" w14:textId="6281B73A"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6FE82186" w14:textId="255F087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375B0405" w14:textId="49D448EB"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proofErr w:type="gramStart"/>
      <w:r w:rsidRPr="00E57903">
        <w:rPr>
          <w:rFonts w:ascii="Times New Roman" w:eastAsia="Times New Roman" w:hAnsi="Times New Roman" w:cs="Times New Roman"/>
          <w:color w:val="000000"/>
          <w:sz w:val="28"/>
          <w:szCs w:val="28"/>
        </w:rPr>
        <w:t>Database  &lt;</w:t>
      </w:r>
      <w:proofErr w:type="gramEnd"/>
      <w:r w:rsidRPr="00E57903">
        <w:rPr>
          <w:rFonts w:ascii="Times New Roman" w:eastAsia="Times New Roman" w:hAnsi="Times New Roman" w:cs="Times New Roman"/>
          <w:color w:val="000000"/>
          <w:sz w:val="28"/>
          <w:szCs w:val="28"/>
        </w:rPr>
        <w:t>--&gt;  Database</w:t>
      </w:r>
    </w:p>
    <w:p w14:paraId="39B614D9" w14:textId="6FFE4618"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Replication</w:t>
      </w:r>
    </w:p>
    <w:p w14:paraId="194AAB4A" w14:textId="08D4080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v              </w:t>
      </w:r>
      <w:proofErr w:type="spellStart"/>
      <w:r w:rsidRPr="00E57903">
        <w:rPr>
          <w:rFonts w:ascii="Times New Roman" w:eastAsia="Times New Roman" w:hAnsi="Times New Roman" w:cs="Times New Roman"/>
          <w:color w:val="000000"/>
          <w:sz w:val="28"/>
          <w:szCs w:val="28"/>
        </w:rPr>
        <w:t>v</w:t>
      </w:r>
      <w:proofErr w:type="spellEnd"/>
    </w:p>
    <w:p w14:paraId="609A0348" w14:textId="49457B9E" w:rsid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Backup         </w:t>
      </w:r>
      <w:proofErr w:type="spellStart"/>
      <w:r w:rsidRPr="00E57903">
        <w:rPr>
          <w:rFonts w:ascii="Times New Roman" w:eastAsia="Times New Roman" w:hAnsi="Times New Roman" w:cs="Times New Roman"/>
          <w:color w:val="000000"/>
          <w:sz w:val="28"/>
          <w:szCs w:val="28"/>
        </w:rPr>
        <w:t>Backup</w:t>
      </w:r>
      <w:proofErr w:type="spellEnd"/>
    </w:p>
    <w:p w14:paraId="7A434507" w14:textId="7777777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p>
    <w:p w14:paraId="3DC73D6D" w14:textId="3322F3A2" w:rsidR="00E57903" w:rsidRPr="00E57903" w:rsidRDefault="00E57903" w:rsidP="00E57903">
      <w:pPr>
        <w:pStyle w:val="ListParagraph"/>
        <w:widowControl w:val="0"/>
        <w:numPr>
          <w:ilvl w:val="0"/>
          <w:numId w:val="21"/>
        </w:numPr>
        <w:pBdr>
          <w:top w:val="nil"/>
          <w:left w:val="nil"/>
          <w:bottom w:val="nil"/>
          <w:right w:val="nil"/>
          <w:between w:val="nil"/>
        </w:pBdr>
        <w:spacing w:line="240" w:lineRule="auto"/>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Multi-Region Deployment</w:t>
      </w:r>
      <w:r w:rsidRPr="00E57903">
        <w:rPr>
          <w:rFonts w:ascii="Times New Roman" w:eastAsia="Times New Roman" w:hAnsi="Times New Roman" w:cs="Times New Roman"/>
          <w:b/>
          <w:bCs/>
          <w:color w:val="000000"/>
          <w:sz w:val="32"/>
          <w:szCs w:val="32"/>
        </w:rPr>
        <w:t>:</w:t>
      </w:r>
    </w:p>
    <w:p w14:paraId="42C4D047"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application should be deployed in at least two geographically separated regions.</w:t>
      </w:r>
    </w:p>
    <w:p w14:paraId="1377108F"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example:</w:t>
      </w:r>
    </w:p>
    <w:p w14:paraId="59C2EC7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 → Active</w:t>
      </w:r>
    </w:p>
    <w:p w14:paraId="25F6FCCF"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B → Standby / Active</w:t>
      </w:r>
    </w:p>
    <w:p w14:paraId="0F4D47AD"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For higher resilience, both regions can be designed to serve traffic.</w:t>
      </w:r>
    </w:p>
    <w:p w14:paraId="37E60962"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79187DD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22C36D59" w14:textId="3BA0509C"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lastRenderedPageBreak/>
        <w:t>2. Availability Zones</w:t>
      </w:r>
      <w:r>
        <w:rPr>
          <w:rFonts w:ascii="Times New Roman" w:eastAsia="Times New Roman" w:hAnsi="Times New Roman" w:cs="Times New Roman"/>
          <w:b/>
          <w:bCs/>
          <w:color w:val="000000"/>
          <w:sz w:val="32"/>
          <w:szCs w:val="32"/>
        </w:rPr>
        <w:t>:</w:t>
      </w:r>
    </w:p>
    <w:p w14:paraId="3E46BD5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Within each region, application instances should be distributed across multiple availability zones.</w:t>
      </w:r>
    </w:p>
    <w:p w14:paraId="3ADA4317" w14:textId="7777777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w:t>
      </w:r>
    </w:p>
    <w:p w14:paraId="624CA1B2" w14:textId="104150CF"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AZ-1 → App instances</w:t>
      </w:r>
    </w:p>
    <w:p w14:paraId="30E4096C" w14:textId="34C5CA66"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AZ-2 → App instances</w:t>
      </w:r>
    </w:p>
    <w:p w14:paraId="374A5352" w14:textId="22F2838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AZ-3 → App instances</w:t>
      </w:r>
    </w:p>
    <w:p w14:paraId="396B3786"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Therefore, failure of one zone does not necessarily stop the application.</w:t>
      </w:r>
    </w:p>
    <w:p w14:paraId="314383A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613DD52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3. Database Replication</w:t>
      </w:r>
    </w:p>
    <w:p w14:paraId="1C26882B"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application data should be replicated between regions.</w:t>
      </w:r>
    </w:p>
    <w:p w14:paraId="0D42950B"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choice depends on business requirements:</w:t>
      </w:r>
    </w:p>
    <w:p w14:paraId="4E5C7C0B"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Synchronous replication</w:t>
      </w:r>
    </w:p>
    <w:p w14:paraId="4D0FA2EA" w14:textId="77777777" w:rsidR="00E57903" w:rsidRPr="00E57903" w:rsidRDefault="00E57903" w:rsidP="00E57903">
      <w:pPr>
        <w:widowControl w:val="0"/>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Lower potential data loss</w:t>
      </w:r>
    </w:p>
    <w:p w14:paraId="6BE9BA94" w14:textId="77777777" w:rsidR="00E57903" w:rsidRPr="00E57903" w:rsidRDefault="00E57903" w:rsidP="00E57903">
      <w:pPr>
        <w:widowControl w:val="0"/>
        <w:numPr>
          <w:ilvl w:val="0"/>
          <w:numId w:val="14"/>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More coordination/latency</w:t>
      </w:r>
    </w:p>
    <w:p w14:paraId="00A7BC3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Asynchronous replication</w:t>
      </w:r>
    </w:p>
    <w:p w14:paraId="3DECA54F" w14:textId="77777777" w:rsidR="00E57903" w:rsidRPr="00E57903" w:rsidRDefault="00E57903" w:rsidP="00E57903">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Lower replication overhead</w:t>
      </w:r>
    </w:p>
    <w:p w14:paraId="3A8E8FEF" w14:textId="77777777" w:rsidR="00E57903" w:rsidRPr="00E57903" w:rsidRDefault="00E57903" w:rsidP="00E57903">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Some replication lag may occur</w:t>
      </w:r>
    </w:p>
    <w:p w14:paraId="0A3486AA"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provider should select the method based on the application's RPO, consistency, and latency requirements.</w:t>
      </w:r>
    </w:p>
    <w:p w14:paraId="4B9BCC0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1C1EDC2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4. Failover Mechanism</w:t>
      </w:r>
    </w:p>
    <w:p w14:paraId="66EFDCE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global traffic-management layer should continuously perform health checks.</w:t>
      </w:r>
    </w:p>
    <w:p w14:paraId="1AFAF1AC" w14:textId="32EE74B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Health Check</w:t>
      </w:r>
    </w:p>
    <w:p w14:paraId="28162635" w14:textId="00FF8FD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74C4871B" w14:textId="673D9693"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32801E6E" w14:textId="40C66816"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781C331B" w14:textId="1693DB6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Region A Healthy      Region </w:t>
      </w:r>
      <w:proofErr w:type="gramStart"/>
      <w:r w:rsidRPr="00E57903">
        <w:rPr>
          <w:rFonts w:ascii="Times New Roman" w:eastAsia="Times New Roman" w:hAnsi="Times New Roman" w:cs="Times New Roman"/>
          <w:color w:val="000000"/>
          <w:sz w:val="28"/>
          <w:szCs w:val="28"/>
        </w:rPr>
        <w:t>A</w:t>
      </w:r>
      <w:proofErr w:type="gramEnd"/>
      <w:r w:rsidRPr="00E57903">
        <w:rPr>
          <w:rFonts w:ascii="Times New Roman" w:eastAsia="Times New Roman" w:hAnsi="Times New Roman" w:cs="Times New Roman"/>
          <w:color w:val="000000"/>
          <w:sz w:val="28"/>
          <w:szCs w:val="28"/>
        </w:rPr>
        <w:t xml:space="preserve"> Failed</w:t>
      </w:r>
    </w:p>
    <w:p w14:paraId="6CE18825" w14:textId="4154B5DD"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2330DEAA" w14:textId="69D1C90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w:t>
      </w:r>
    </w:p>
    <w:p w14:paraId="24DAF6E7" w14:textId="301936E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A             Region B</w:t>
      </w:r>
    </w:p>
    <w:p w14:paraId="7F3EB8E8" w14:textId="525B37D2"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Traffic               </w:t>
      </w:r>
      <w:proofErr w:type="spellStart"/>
      <w:r w:rsidRPr="00E57903">
        <w:rPr>
          <w:rFonts w:ascii="Times New Roman" w:eastAsia="Times New Roman" w:hAnsi="Times New Roman" w:cs="Times New Roman"/>
          <w:color w:val="000000"/>
          <w:sz w:val="28"/>
          <w:szCs w:val="28"/>
        </w:rPr>
        <w:t>Traffic</w:t>
      </w:r>
      <w:proofErr w:type="spellEnd"/>
    </w:p>
    <w:p w14:paraId="244896F1"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If Region A becomes unavailable, traffic is redirected to Region B.</w:t>
      </w:r>
    </w:p>
    <w:p w14:paraId="173AAC0D"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0FD35C5E"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5. Monitoring</w:t>
      </w:r>
    </w:p>
    <w:p w14:paraId="3A8B3A32"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comprehensive monitoring system should collect:</w:t>
      </w:r>
    </w:p>
    <w:p w14:paraId="0A4464E9"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Infrastructure metrics</w:t>
      </w:r>
    </w:p>
    <w:p w14:paraId="7CE002D3"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CPU</w:t>
      </w:r>
    </w:p>
    <w:p w14:paraId="38D96418"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Memory</w:t>
      </w:r>
    </w:p>
    <w:p w14:paraId="06E1C7E9"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Disk</w:t>
      </w:r>
    </w:p>
    <w:p w14:paraId="1EBEEB4C" w14:textId="77777777" w:rsidR="00E57903" w:rsidRPr="00E57903" w:rsidRDefault="00E57903" w:rsidP="00E57903">
      <w:pPr>
        <w:widowControl w:val="0"/>
        <w:numPr>
          <w:ilvl w:val="0"/>
          <w:numId w:val="16"/>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w:t>
      </w:r>
    </w:p>
    <w:p w14:paraId="1D557830"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Application metrics</w:t>
      </w:r>
    </w:p>
    <w:p w14:paraId="72F0780A"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lastRenderedPageBreak/>
        <w:t>Request latency</w:t>
      </w:r>
    </w:p>
    <w:p w14:paraId="0E3A1717"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Error rate</w:t>
      </w:r>
    </w:p>
    <w:p w14:paraId="65947FC8"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Requests per second</w:t>
      </w:r>
    </w:p>
    <w:p w14:paraId="0CF6FEDD" w14:textId="77777777" w:rsidR="00E57903" w:rsidRPr="00E57903" w:rsidRDefault="00E57903" w:rsidP="00E57903">
      <w:pPr>
        <w:widowControl w:val="0"/>
        <w:numPr>
          <w:ilvl w:val="0"/>
          <w:numId w:val="17"/>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Throughput</w:t>
      </w:r>
    </w:p>
    <w:p w14:paraId="7A9C2AA4"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Database metrics</w:t>
      </w:r>
    </w:p>
    <w:p w14:paraId="541CC4EC" w14:textId="77777777" w:rsidR="00E57903" w:rsidRPr="00E57903" w:rsidRDefault="00E57903" w:rsidP="00E57903">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Connection count</w:t>
      </w:r>
    </w:p>
    <w:p w14:paraId="6EBB6893" w14:textId="77777777" w:rsidR="00E57903" w:rsidRPr="00E57903" w:rsidRDefault="00E57903" w:rsidP="00E57903">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lag</w:t>
      </w:r>
    </w:p>
    <w:p w14:paraId="26A7BD40" w14:textId="77777777" w:rsidR="00E57903" w:rsidRPr="00E57903" w:rsidRDefault="00E57903" w:rsidP="00E57903">
      <w:pPr>
        <w:widowControl w:val="0"/>
        <w:numPr>
          <w:ilvl w:val="0"/>
          <w:numId w:val="18"/>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Query latency</w:t>
      </w:r>
    </w:p>
    <w:p w14:paraId="0C13FED2"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b/>
          <w:bCs/>
          <w:color w:val="000000"/>
          <w:sz w:val="28"/>
          <w:szCs w:val="28"/>
        </w:rPr>
        <w:t>Availability metrics</w:t>
      </w:r>
    </w:p>
    <w:p w14:paraId="76236519" w14:textId="77777777" w:rsidR="00E57903" w:rsidRPr="00E57903" w:rsidRDefault="00E57903" w:rsidP="00E57903">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Uptime</w:t>
      </w:r>
    </w:p>
    <w:p w14:paraId="46EA73BB" w14:textId="77777777" w:rsidR="00E57903" w:rsidRPr="00E57903" w:rsidRDefault="00E57903" w:rsidP="00E57903">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Health-check failures</w:t>
      </w:r>
    </w:p>
    <w:p w14:paraId="2B66AC52" w14:textId="77777777" w:rsidR="00E57903" w:rsidRDefault="00E57903" w:rsidP="00E57903">
      <w:pPr>
        <w:widowControl w:val="0"/>
        <w:numPr>
          <w:ilvl w:val="0"/>
          <w:numId w:val="19"/>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availability</w:t>
      </w:r>
    </w:p>
    <w:p w14:paraId="02873D1F" w14:textId="77777777" w:rsidR="00E57903" w:rsidRPr="00E57903" w:rsidRDefault="00E57903" w:rsidP="00E57903">
      <w:pPr>
        <w:widowControl w:val="0"/>
        <w:pBdr>
          <w:top w:val="nil"/>
          <w:left w:val="nil"/>
          <w:bottom w:val="nil"/>
          <w:right w:val="nil"/>
          <w:between w:val="nil"/>
        </w:pBdr>
        <w:spacing w:line="240" w:lineRule="auto"/>
        <w:rPr>
          <w:rFonts w:ascii="Times New Roman" w:eastAsia="Times New Roman" w:hAnsi="Times New Roman" w:cs="Times New Roman"/>
          <w:color w:val="000000"/>
          <w:sz w:val="28"/>
          <w:szCs w:val="28"/>
        </w:rPr>
      </w:pPr>
    </w:p>
    <w:p w14:paraId="1CED8209"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6. Alerting</w:t>
      </w:r>
    </w:p>
    <w:p w14:paraId="5EA2483E"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Alerts should be configured for important conditions.</w:t>
      </w:r>
    </w:p>
    <w:p w14:paraId="12BA5C7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Example:</w:t>
      </w:r>
    </w:p>
    <w:p w14:paraId="127A61A8" w14:textId="77777777"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Region </w:t>
      </w:r>
      <w:proofErr w:type="spellStart"/>
      <w:proofErr w:type="gramStart"/>
      <w:r w:rsidRPr="00E57903">
        <w:rPr>
          <w:rFonts w:ascii="Times New Roman" w:eastAsia="Times New Roman" w:hAnsi="Times New Roman" w:cs="Times New Roman"/>
          <w:color w:val="000000"/>
          <w:sz w:val="28"/>
          <w:szCs w:val="28"/>
        </w:rPr>
        <w:t>A</w:t>
      </w:r>
      <w:proofErr w:type="spellEnd"/>
      <w:proofErr w:type="gramEnd"/>
      <w:r w:rsidRPr="00E57903">
        <w:rPr>
          <w:rFonts w:ascii="Times New Roman" w:eastAsia="Times New Roman" w:hAnsi="Times New Roman" w:cs="Times New Roman"/>
          <w:color w:val="000000"/>
          <w:sz w:val="28"/>
          <w:szCs w:val="28"/>
        </w:rPr>
        <w:t xml:space="preserve"> Error Rate &gt; Threshold</w:t>
      </w:r>
    </w:p>
    <w:p w14:paraId="7C011962" w14:textId="194070BB"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137BD03" w14:textId="58317EB1"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Alert System</w:t>
      </w:r>
    </w:p>
    <w:p w14:paraId="625AF208" w14:textId="7DD62516"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560403DB" w14:textId="1B59C690"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Operations Team</w:t>
      </w:r>
    </w:p>
    <w:p w14:paraId="7314D86C" w14:textId="5E2348AB"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01BFAEB5" w14:textId="0AA7B778"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Failover</w:t>
      </w:r>
    </w:p>
    <w:p w14:paraId="319E18D1" w14:textId="5F3626EC"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w:t>
      </w:r>
    </w:p>
    <w:p w14:paraId="192AD336" w14:textId="3B800BA5" w:rsidR="00E57903" w:rsidRPr="00E57903" w:rsidRDefault="00E57903" w:rsidP="00E57903">
      <w:pPr>
        <w:widowControl w:val="0"/>
        <w:pBdr>
          <w:top w:val="nil"/>
          <w:left w:val="nil"/>
          <w:bottom w:val="nil"/>
          <w:right w:val="nil"/>
          <w:between w:val="nil"/>
        </w:pBdr>
        <w:spacing w:line="240" w:lineRule="auto"/>
        <w:ind w:left="594"/>
        <w:jc w:val="center"/>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 B</w:t>
      </w:r>
    </w:p>
    <w:p w14:paraId="1AF57B76"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Critical alerts should be prioritized to prevent alert fatigue.</w:t>
      </w:r>
    </w:p>
    <w:p w14:paraId="7D6AF56F"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568E2439"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7. Testing</w:t>
      </w:r>
    </w:p>
    <w:p w14:paraId="26108E0D"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 high-availability system should not simply be designed; it should be tested.</w:t>
      </w:r>
    </w:p>
    <w:p w14:paraId="64265F6A"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The organization should periodically perform:</w:t>
      </w:r>
    </w:p>
    <w:p w14:paraId="2F27456B"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Failover testing</w:t>
      </w:r>
    </w:p>
    <w:p w14:paraId="109EE088"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Disaster recovery drills</w:t>
      </w:r>
    </w:p>
    <w:p w14:paraId="3A187FE6"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Database recovery tests</w:t>
      </w:r>
    </w:p>
    <w:p w14:paraId="58EF60C3"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Backup restoration tests</w:t>
      </w:r>
    </w:p>
    <w:p w14:paraId="725FFA3E" w14:textId="77777777" w:rsidR="00E57903" w:rsidRP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Load testing</w:t>
      </w:r>
    </w:p>
    <w:p w14:paraId="671021D2" w14:textId="77777777" w:rsidR="00E57903" w:rsidRDefault="00E57903" w:rsidP="00E57903">
      <w:pPr>
        <w:widowControl w:val="0"/>
        <w:numPr>
          <w:ilvl w:val="0"/>
          <w:numId w:val="20"/>
        </w:numPr>
        <w:pBdr>
          <w:top w:val="nil"/>
          <w:left w:val="nil"/>
          <w:bottom w:val="nil"/>
          <w:right w:val="nil"/>
          <w:between w:val="nil"/>
        </w:pBdr>
        <w:spacing w:line="240" w:lineRule="auto"/>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outage simulations</w:t>
      </w:r>
    </w:p>
    <w:p w14:paraId="12DB25AD"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69113A00"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5765BABC"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135856FD"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116139BE" w14:textId="77777777" w:rsid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0C4957AC" w14:textId="77777777" w:rsidR="00E57903" w:rsidRPr="00E57903" w:rsidRDefault="00E57903" w:rsidP="00E57903">
      <w:pPr>
        <w:widowControl w:val="0"/>
        <w:pBdr>
          <w:top w:val="nil"/>
          <w:left w:val="nil"/>
          <w:bottom w:val="nil"/>
          <w:right w:val="nil"/>
          <w:between w:val="nil"/>
        </w:pBdr>
        <w:spacing w:line="240" w:lineRule="auto"/>
        <w:ind w:left="360"/>
        <w:rPr>
          <w:rFonts w:ascii="Times New Roman" w:eastAsia="Times New Roman" w:hAnsi="Times New Roman" w:cs="Times New Roman"/>
          <w:color w:val="000000"/>
          <w:sz w:val="28"/>
          <w:szCs w:val="28"/>
        </w:rPr>
      </w:pPr>
    </w:p>
    <w:p w14:paraId="70EE5485"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lastRenderedPageBreak/>
        <w:t>8. Major Risks</w:t>
      </w:r>
    </w:p>
    <w:tbl>
      <w:tblPr>
        <w:tblStyle w:val="TableGrid"/>
        <w:tblW w:w="0" w:type="auto"/>
        <w:tblLook w:val="04A0" w:firstRow="1" w:lastRow="0" w:firstColumn="1" w:lastColumn="0" w:noHBand="0" w:noVBand="1"/>
      </w:tblPr>
      <w:tblGrid>
        <w:gridCol w:w="2933"/>
        <w:gridCol w:w="4685"/>
      </w:tblGrid>
      <w:tr w:rsidR="00E57903" w:rsidRPr="00E57903" w14:paraId="6A55DD96" w14:textId="77777777" w:rsidTr="00E57903">
        <w:tc>
          <w:tcPr>
            <w:tcW w:w="0" w:type="auto"/>
            <w:hideMark/>
          </w:tcPr>
          <w:p w14:paraId="022D6D5A"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Risk</w:t>
            </w:r>
          </w:p>
        </w:tc>
        <w:tc>
          <w:tcPr>
            <w:tcW w:w="0" w:type="auto"/>
            <w:hideMark/>
          </w:tcPr>
          <w:p w14:paraId="23C8D310"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Mitigation</w:t>
            </w:r>
          </w:p>
        </w:tc>
      </w:tr>
      <w:tr w:rsidR="00E57903" w:rsidRPr="00E57903" w14:paraId="251148D6" w14:textId="77777777" w:rsidTr="00E57903">
        <w:tc>
          <w:tcPr>
            <w:tcW w:w="0" w:type="auto"/>
            <w:hideMark/>
          </w:tcPr>
          <w:p w14:paraId="7B22ACFD"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Regional outage</w:t>
            </w:r>
          </w:p>
        </w:tc>
        <w:tc>
          <w:tcPr>
            <w:tcW w:w="0" w:type="auto"/>
            <w:hideMark/>
          </w:tcPr>
          <w:p w14:paraId="7C535C85"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Multi-region deployment</w:t>
            </w:r>
          </w:p>
        </w:tc>
      </w:tr>
      <w:tr w:rsidR="00E57903" w:rsidRPr="00E57903" w14:paraId="59C7623C" w14:textId="77777777" w:rsidTr="00E57903">
        <w:tc>
          <w:tcPr>
            <w:tcW w:w="0" w:type="auto"/>
            <w:hideMark/>
          </w:tcPr>
          <w:p w14:paraId="23241096"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Database failure</w:t>
            </w:r>
          </w:p>
        </w:tc>
        <w:tc>
          <w:tcPr>
            <w:tcW w:w="0" w:type="auto"/>
            <w:hideMark/>
          </w:tcPr>
          <w:p w14:paraId="399D11F9"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Replication + backups</w:t>
            </w:r>
          </w:p>
        </w:tc>
      </w:tr>
      <w:tr w:rsidR="00E57903" w:rsidRPr="00E57903" w14:paraId="386F0DB0" w14:textId="77777777" w:rsidTr="00E57903">
        <w:tc>
          <w:tcPr>
            <w:tcW w:w="0" w:type="auto"/>
            <w:hideMark/>
          </w:tcPr>
          <w:p w14:paraId="51107D66"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Network failure</w:t>
            </w:r>
          </w:p>
        </w:tc>
        <w:tc>
          <w:tcPr>
            <w:tcW w:w="0" w:type="auto"/>
            <w:hideMark/>
          </w:tcPr>
          <w:p w14:paraId="00A79796"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Multiple connectivity paths</w:t>
            </w:r>
          </w:p>
        </w:tc>
      </w:tr>
      <w:tr w:rsidR="00E57903" w:rsidRPr="00E57903" w14:paraId="0541B16F" w14:textId="77777777" w:rsidTr="00E57903">
        <w:tc>
          <w:tcPr>
            <w:tcW w:w="0" w:type="auto"/>
            <w:hideMark/>
          </w:tcPr>
          <w:p w14:paraId="176CFB9F"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Application failure</w:t>
            </w:r>
          </w:p>
        </w:tc>
        <w:tc>
          <w:tcPr>
            <w:tcW w:w="0" w:type="auto"/>
            <w:hideMark/>
          </w:tcPr>
          <w:p w14:paraId="4AFDCA2B"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Multiple instances</w:t>
            </w:r>
          </w:p>
        </w:tc>
      </w:tr>
      <w:tr w:rsidR="00E57903" w:rsidRPr="00E57903" w14:paraId="6F0869A6" w14:textId="77777777" w:rsidTr="00E57903">
        <w:tc>
          <w:tcPr>
            <w:tcW w:w="0" w:type="auto"/>
            <w:hideMark/>
          </w:tcPr>
          <w:p w14:paraId="4440B2AF"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Incorrect failover</w:t>
            </w:r>
          </w:p>
        </w:tc>
        <w:tc>
          <w:tcPr>
            <w:tcW w:w="0" w:type="auto"/>
            <w:hideMark/>
          </w:tcPr>
          <w:p w14:paraId="0113C8BB"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Automated health checks + testing</w:t>
            </w:r>
          </w:p>
        </w:tc>
      </w:tr>
      <w:tr w:rsidR="00E57903" w:rsidRPr="00E57903" w14:paraId="2F814D0A" w14:textId="77777777" w:rsidTr="00E57903">
        <w:tc>
          <w:tcPr>
            <w:tcW w:w="0" w:type="auto"/>
            <w:hideMark/>
          </w:tcPr>
          <w:p w14:paraId="30C9FC98"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Data inconsistency</w:t>
            </w:r>
          </w:p>
        </w:tc>
        <w:tc>
          <w:tcPr>
            <w:tcW w:w="0" w:type="auto"/>
            <w:hideMark/>
          </w:tcPr>
          <w:p w14:paraId="4FEC18D4"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Appropriate replication strategy</w:t>
            </w:r>
          </w:p>
        </w:tc>
      </w:tr>
      <w:tr w:rsidR="00E57903" w:rsidRPr="00E57903" w14:paraId="7A02FB50" w14:textId="77777777" w:rsidTr="00E57903">
        <w:tc>
          <w:tcPr>
            <w:tcW w:w="0" w:type="auto"/>
            <w:hideMark/>
          </w:tcPr>
          <w:p w14:paraId="0E75522D"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High cost</w:t>
            </w:r>
          </w:p>
        </w:tc>
        <w:tc>
          <w:tcPr>
            <w:tcW w:w="0" w:type="auto"/>
            <w:hideMark/>
          </w:tcPr>
          <w:p w14:paraId="45DE3E25" w14:textId="77777777" w:rsidR="00E57903" w:rsidRPr="00E57903" w:rsidRDefault="00E57903" w:rsidP="00E57903">
            <w:pPr>
              <w:widowControl w:val="0"/>
              <w:pBdr>
                <w:top w:val="nil"/>
                <w:left w:val="nil"/>
                <w:bottom w:val="nil"/>
                <w:right w:val="nil"/>
                <w:between w:val="nil"/>
              </w:pBdr>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Capacity planning and autoscaling</w:t>
            </w:r>
          </w:p>
        </w:tc>
      </w:tr>
    </w:tbl>
    <w:p w14:paraId="11A6752A"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p>
    <w:p w14:paraId="5F701F27" w14:textId="73154289"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28"/>
          <w:szCs w:val="28"/>
        </w:rPr>
      </w:pPr>
      <w:r w:rsidRPr="00E57903">
        <w:rPr>
          <w:rFonts w:ascii="Times New Roman" w:eastAsia="Times New Roman" w:hAnsi="Times New Roman" w:cs="Times New Roman"/>
          <w:b/>
          <w:bCs/>
          <w:color w:val="000000"/>
          <w:sz w:val="28"/>
          <w:szCs w:val="28"/>
        </w:rPr>
        <w:t>Decision Justification</w:t>
      </w:r>
    </w:p>
    <w:p w14:paraId="6B67F501"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A multi-region design is necessary because the requirement is to </w:t>
      </w:r>
      <w:r w:rsidRPr="00E57903">
        <w:rPr>
          <w:rFonts w:ascii="Times New Roman" w:eastAsia="Times New Roman" w:hAnsi="Times New Roman" w:cs="Times New Roman"/>
          <w:b/>
          <w:bCs/>
          <w:color w:val="000000"/>
          <w:sz w:val="28"/>
          <w:szCs w:val="28"/>
        </w:rPr>
        <w:t>continue operating even if an entire region goes down</w:t>
      </w:r>
      <w:r w:rsidRPr="00E57903">
        <w:rPr>
          <w:rFonts w:ascii="Times New Roman" w:eastAsia="Times New Roman" w:hAnsi="Times New Roman" w:cs="Times New Roman"/>
          <w:color w:val="000000"/>
          <w:sz w:val="28"/>
          <w:szCs w:val="28"/>
        </w:rPr>
        <w:t>. A single region with multiple availability zones protects against zone-level failures but not a complete regional outage.</w:t>
      </w:r>
    </w:p>
    <w:p w14:paraId="0E2F1F67" w14:textId="77777777" w:rsid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Therefore, </w:t>
      </w:r>
      <w:r w:rsidRPr="00E57903">
        <w:rPr>
          <w:rFonts w:ascii="Times New Roman" w:eastAsia="Times New Roman" w:hAnsi="Times New Roman" w:cs="Times New Roman"/>
          <w:b/>
          <w:bCs/>
          <w:color w:val="000000"/>
          <w:sz w:val="28"/>
          <w:szCs w:val="28"/>
        </w:rPr>
        <w:t>multi-region deployment combined with replication and automated failover</w:t>
      </w:r>
      <w:r w:rsidRPr="00E57903">
        <w:rPr>
          <w:rFonts w:ascii="Times New Roman" w:eastAsia="Times New Roman" w:hAnsi="Times New Roman" w:cs="Times New Roman"/>
          <w:color w:val="000000"/>
          <w:sz w:val="28"/>
          <w:szCs w:val="28"/>
        </w:rPr>
        <w:t xml:space="preserve"> provides the required resilience.</w:t>
      </w:r>
    </w:p>
    <w:p w14:paraId="4C43B313"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40D46598" w14:textId="7777777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b/>
          <w:bCs/>
          <w:color w:val="000000"/>
          <w:sz w:val="32"/>
          <w:szCs w:val="32"/>
        </w:rPr>
      </w:pPr>
      <w:r w:rsidRPr="00E57903">
        <w:rPr>
          <w:rFonts w:ascii="Times New Roman" w:eastAsia="Times New Roman" w:hAnsi="Times New Roman" w:cs="Times New Roman"/>
          <w:b/>
          <w:bCs/>
          <w:color w:val="000000"/>
          <w:sz w:val="32"/>
          <w:szCs w:val="32"/>
        </w:rPr>
        <w:t>Conclusion</w:t>
      </w:r>
    </w:p>
    <w:p w14:paraId="2F4A5462" w14:textId="0D337617" w:rsidR="00E57903" w:rsidRPr="00E57903" w:rsidRDefault="00E57903" w:rsidP="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r w:rsidRPr="00E57903">
        <w:rPr>
          <w:rFonts w:ascii="Times New Roman" w:eastAsia="Times New Roman" w:hAnsi="Times New Roman" w:cs="Times New Roman"/>
          <w:color w:val="000000"/>
          <w:sz w:val="28"/>
          <w:szCs w:val="28"/>
        </w:rPr>
        <w:t xml:space="preserve">The recommended solution uses </w:t>
      </w:r>
      <w:r w:rsidRPr="00E57903">
        <w:rPr>
          <w:rFonts w:ascii="Times New Roman" w:eastAsia="Times New Roman" w:hAnsi="Times New Roman" w:cs="Times New Roman"/>
          <w:b/>
          <w:bCs/>
          <w:color w:val="000000"/>
          <w:sz w:val="28"/>
          <w:szCs w:val="28"/>
        </w:rPr>
        <w:t>multi-region application deployment, multi-zone architecture, database replication, global load balancing, automated health checks, failover, monitoring, and disaster-recovery testing</w:t>
      </w:r>
      <w:r w:rsidRPr="00E57903">
        <w:rPr>
          <w:rFonts w:ascii="Times New Roman" w:eastAsia="Times New Roman" w:hAnsi="Times New Roman" w:cs="Times New Roman"/>
          <w:color w:val="000000"/>
          <w:sz w:val="28"/>
          <w:szCs w:val="28"/>
        </w:rPr>
        <w:t>. This provides high availability and fault tolerance while allowing proactive detection of failures.</w:t>
      </w:r>
    </w:p>
    <w:p w14:paraId="7DF8D392" w14:textId="77777777" w:rsidR="00E57903" w:rsidRPr="00E57903" w:rsidRDefault="00E57903">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8"/>
          <w:szCs w:val="28"/>
        </w:rPr>
      </w:pPr>
    </w:p>
    <w:p w14:paraId="3B3EB1DA"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192A0A36"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49913E7A"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53B404C6"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657A82AB"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4B853374" w14:textId="77777777" w:rsidR="00E57903" w:rsidRDefault="00E57903">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p>
    <w:p w14:paraId="0EA3ACFF" w14:textId="27F3B576" w:rsidR="00483631" w:rsidRDefault="00000000">
      <w:pPr>
        <w:widowControl w:val="0"/>
        <w:pBdr>
          <w:top w:val="nil"/>
          <w:left w:val="nil"/>
          <w:bottom w:val="nil"/>
          <w:right w:val="nil"/>
          <w:between w:val="nil"/>
        </w:pBdr>
        <w:spacing w:before="667" w:line="240" w:lineRule="auto"/>
        <w:ind w:left="2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Scenario-Based Rubric</w:t>
      </w:r>
    </w:p>
    <w:tbl>
      <w:tblPr>
        <w:tblStyle w:val="a"/>
        <w:tblW w:w="102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1"/>
        <w:gridCol w:w="1700"/>
        <w:gridCol w:w="1720"/>
        <w:gridCol w:w="1700"/>
        <w:gridCol w:w="1720"/>
        <w:gridCol w:w="1699"/>
      </w:tblGrid>
      <w:tr w:rsidR="00483631" w14:paraId="10FD549B" w14:textId="77777777">
        <w:trPr>
          <w:trHeight w:val="520"/>
        </w:trPr>
        <w:tc>
          <w:tcPr>
            <w:tcW w:w="1720" w:type="dxa"/>
            <w:shd w:val="clear" w:color="auto" w:fill="auto"/>
            <w:tcMar>
              <w:top w:w="100" w:type="dxa"/>
              <w:left w:w="100" w:type="dxa"/>
              <w:bottom w:w="100" w:type="dxa"/>
              <w:right w:w="100" w:type="dxa"/>
            </w:tcMar>
          </w:tcPr>
          <w:p w14:paraId="38307C38" w14:textId="77777777" w:rsidR="00483631"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Criteria </w:t>
            </w:r>
          </w:p>
        </w:tc>
        <w:tc>
          <w:tcPr>
            <w:tcW w:w="1700" w:type="dxa"/>
            <w:shd w:val="clear" w:color="auto" w:fill="auto"/>
            <w:tcMar>
              <w:top w:w="100" w:type="dxa"/>
              <w:left w:w="100" w:type="dxa"/>
              <w:bottom w:w="100" w:type="dxa"/>
              <w:right w:w="100" w:type="dxa"/>
            </w:tcMar>
          </w:tcPr>
          <w:p w14:paraId="371A320F" w14:textId="77777777" w:rsidR="0048363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Weightage </w:t>
            </w:r>
          </w:p>
        </w:tc>
        <w:tc>
          <w:tcPr>
            <w:tcW w:w="1720" w:type="dxa"/>
            <w:shd w:val="clear" w:color="auto" w:fill="auto"/>
            <w:tcMar>
              <w:top w:w="100" w:type="dxa"/>
              <w:left w:w="100" w:type="dxa"/>
              <w:bottom w:w="100" w:type="dxa"/>
              <w:right w:w="100" w:type="dxa"/>
            </w:tcMar>
          </w:tcPr>
          <w:p w14:paraId="02FF2865" w14:textId="77777777" w:rsidR="0048363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4 - </w:t>
            </w:r>
          </w:p>
          <w:p w14:paraId="11BD4DFC" w14:textId="77777777" w:rsidR="0048363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Exemplary</w:t>
            </w:r>
          </w:p>
        </w:tc>
        <w:tc>
          <w:tcPr>
            <w:tcW w:w="1700" w:type="dxa"/>
            <w:shd w:val="clear" w:color="auto" w:fill="auto"/>
            <w:tcMar>
              <w:top w:w="100" w:type="dxa"/>
              <w:left w:w="100" w:type="dxa"/>
              <w:bottom w:w="100" w:type="dxa"/>
              <w:right w:w="100" w:type="dxa"/>
            </w:tcMar>
          </w:tcPr>
          <w:p w14:paraId="2665853B"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3 - </w:t>
            </w:r>
          </w:p>
          <w:p w14:paraId="1FB4FA42" w14:textId="77777777" w:rsidR="00483631" w:rsidRDefault="00000000">
            <w:pPr>
              <w:widowControl w:val="0"/>
              <w:pBdr>
                <w:top w:val="nil"/>
                <w:left w:val="nil"/>
                <w:bottom w:val="nil"/>
                <w:right w:val="nil"/>
                <w:between w:val="nil"/>
              </w:pBdr>
              <w:spacing w:line="240" w:lineRule="auto"/>
              <w:ind w:left="120"/>
              <w:rPr>
                <w:rFonts w:ascii="Times New Roman" w:eastAsia="Times New Roman" w:hAnsi="Times New Roman" w:cs="Times New Roman"/>
                <w:b/>
                <w:bCs/>
                <w:color w:val="000000"/>
              </w:rPr>
            </w:pPr>
            <w:r>
              <w:rPr>
                <w:rFonts w:ascii="Times New Roman" w:eastAsia="Times New Roman" w:hAnsi="Times New Roman" w:cs="Times New Roman"/>
                <w:b/>
                <w:bCs/>
                <w:color w:val="000000"/>
              </w:rPr>
              <w:t>Proficient</w:t>
            </w:r>
          </w:p>
        </w:tc>
        <w:tc>
          <w:tcPr>
            <w:tcW w:w="1720" w:type="dxa"/>
            <w:shd w:val="clear" w:color="auto" w:fill="auto"/>
            <w:tcMar>
              <w:top w:w="100" w:type="dxa"/>
              <w:left w:w="100" w:type="dxa"/>
              <w:bottom w:w="100" w:type="dxa"/>
              <w:right w:w="100" w:type="dxa"/>
            </w:tcMar>
          </w:tcPr>
          <w:p w14:paraId="7CF176F0" w14:textId="77777777" w:rsidR="0048363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2 - </w:t>
            </w:r>
          </w:p>
          <w:p w14:paraId="566CC188" w14:textId="77777777" w:rsidR="00483631"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b/>
                <w:bCs/>
                <w:color w:val="000000"/>
              </w:rPr>
            </w:pPr>
            <w:r>
              <w:rPr>
                <w:rFonts w:ascii="Times New Roman" w:eastAsia="Times New Roman" w:hAnsi="Times New Roman" w:cs="Times New Roman"/>
                <w:b/>
                <w:bCs/>
                <w:color w:val="000000"/>
              </w:rPr>
              <w:t>Developing</w:t>
            </w:r>
          </w:p>
        </w:tc>
        <w:tc>
          <w:tcPr>
            <w:tcW w:w="1699" w:type="dxa"/>
            <w:shd w:val="clear" w:color="auto" w:fill="auto"/>
            <w:tcMar>
              <w:top w:w="100" w:type="dxa"/>
              <w:left w:w="100" w:type="dxa"/>
              <w:bottom w:w="100" w:type="dxa"/>
              <w:right w:w="100" w:type="dxa"/>
            </w:tcMar>
          </w:tcPr>
          <w:p w14:paraId="2549716C"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Level 1 - </w:t>
            </w:r>
          </w:p>
          <w:p w14:paraId="0D910F1C"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b/>
                <w:bCs/>
                <w:color w:val="000000"/>
              </w:rPr>
            </w:pPr>
            <w:r>
              <w:rPr>
                <w:rFonts w:ascii="Times New Roman" w:eastAsia="Times New Roman" w:hAnsi="Times New Roman" w:cs="Times New Roman"/>
                <w:b/>
                <w:bCs/>
                <w:color w:val="000000"/>
              </w:rPr>
              <w:t>Beginning</w:t>
            </w:r>
          </w:p>
        </w:tc>
      </w:tr>
      <w:tr w:rsidR="00483631" w14:paraId="7675B5EF" w14:textId="77777777">
        <w:trPr>
          <w:trHeight w:val="1280"/>
        </w:trPr>
        <w:tc>
          <w:tcPr>
            <w:tcW w:w="1720" w:type="dxa"/>
            <w:shd w:val="clear" w:color="auto" w:fill="auto"/>
            <w:tcMar>
              <w:top w:w="100" w:type="dxa"/>
              <w:left w:w="100" w:type="dxa"/>
              <w:bottom w:w="100" w:type="dxa"/>
              <w:right w:w="100" w:type="dxa"/>
            </w:tcMar>
          </w:tcPr>
          <w:p w14:paraId="61A370F5" w14:textId="77777777" w:rsidR="00483631" w:rsidRDefault="00000000">
            <w:pPr>
              <w:widowControl w:val="0"/>
              <w:pBdr>
                <w:top w:val="nil"/>
                <w:left w:val="nil"/>
                <w:bottom w:val="nil"/>
                <w:right w:val="nil"/>
                <w:between w:val="nil"/>
              </w:pBdr>
              <w:spacing w:line="229" w:lineRule="auto"/>
              <w:ind w:left="132" w:right="263" w:hanging="6"/>
              <w:rPr>
                <w:rFonts w:ascii="Times New Roman" w:eastAsia="Times New Roman" w:hAnsi="Times New Roman" w:cs="Times New Roman"/>
                <w:color w:val="000000"/>
              </w:rPr>
            </w:pPr>
            <w:r>
              <w:rPr>
                <w:rFonts w:ascii="Times New Roman" w:eastAsia="Times New Roman" w:hAnsi="Times New Roman" w:cs="Times New Roman"/>
                <w:color w:val="000000"/>
              </w:rPr>
              <w:t>Understanding of Scenario</w:t>
            </w:r>
          </w:p>
        </w:tc>
        <w:tc>
          <w:tcPr>
            <w:tcW w:w="1700" w:type="dxa"/>
            <w:shd w:val="clear" w:color="auto" w:fill="auto"/>
            <w:tcMar>
              <w:top w:w="100" w:type="dxa"/>
              <w:left w:w="100" w:type="dxa"/>
              <w:bottom w:w="100" w:type="dxa"/>
              <w:right w:w="100" w:type="dxa"/>
            </w:tcMar>
          </w:tcPr>
          <w:p w14:paraId="56315F1D"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1720" w:type="dxa"/>
            <w:shd w:val="clear" w:color="auto" w:fill="auto"/>
            <w:tcMar>
              <w:top w:w="100" w:type="dxa"/>
              <w:left w:w="100" w:type="dxa"/>
              <w:bottom w:w="100" w:type="dxa"/>
              <w:right w:w="100" w:type="dxa"/>
            </w:tcMar>
          </w:tcPr>
          <w:p w14:paraId="3F1ABBE5" w14:textId="77777777" w:rsidR="0048363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Demonstrates </w:t>
            </w:r>
          </w:p>
          <w:p w14:paraId="7FA70A4B" w14:textId="77777777" w:rsidR="00483631"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complete </w:t>
            </w:r>
          </w:p>
          <w:p w14:paraId="4642D1BD" w14:textId="77777777" w:rsidR="00483631" w:rsidRDefault="00000000">
            <w:pPr>
              <w:widowControl w:val="0"/>
              <w:pBdr>
                <w:top w:val="nil"/>
                <w:left w:val="nil"/>
                <w:bottom w:val="nil"/>
                <w:right w:val="nil"/>
                <w:between w:val="nil"/>
              </w:pBdr>
              <w:spacing w:line="229" w:lineRule="auto"/>
              <w:ind w:left="127" w:right="86"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understanding of the scenario </w:t>
            </w:r>
          </w:p>
          <w:p w14:paraId="0C75081F" w14:textId="77777777" w:rsidR="00483631" w:rsidRDefault="00000000">
            <w:pPr>
              <w:widowControl w:val="0"/>
              <w:pBdr>
                <w:top w:val="nil"/>
                <w:left w:val="nil"/>
                <w:bottom w:val="nil"/>
                <w:right w:val="nil"/>
                <w:between w:val="nil"/>
              </w:pBdr>
              <w:spacing w:before="5"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context</w:t>
            </w:r>
          </w:p>
        </w:tc>
        <w:tc>
          <w:tcPr>
            <w:tcW w:w="1700" w:type="dxa"/>
            <w:shd w:val="clear" w:color="auto" w:fill="auto"/>
            <w:tcMar>
              <w:top w:w="100" w:type="dxa"/>
              <w:left w:w="100" w:type="dxa"/>
              <w:bottom w:w="100" w:type="dxa"/>
              <w:right w:w="100" w:type="dxa"/>
            </w:tcMar>
          </w:tcPr>
          <w:p w14:paraId="00C5332E" w14:textId="77777777" w:rsidR="0048363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Good </w:t>
            </w:r>
          </w:p>
          <w:p w14:paraId="28491BBE" w14:textId="77777777" w:rsidR="00483631" w:rsidRDefault="00000000">
            <w:pPr>
              <w:widowControl w:val="0"/>
              <w:pBdr>
                <w:top w:val="nil"/>
                <w:left w:val="nil"/>
                <w:bottom w:val="nil"/>
                <w:right w:val="nil"/>
                <w:between w:val="nil"/>
              </w:pBdr>
              <w:spacing w:line="229" w:lineRule="auto"/>
              <w:ind w:left="116" w:right="163" w:hanging="1"/>
              <w:rPr>
                <w:rFonts w:ascii="Times New Roman" w:eastAsia="Times New Roman" w:hAnsi="Times New Roman" w:cs="Times New Roman"/>
                <w:color w:val="000000"/>
              </w:rPr>
            </w:pPr>
            <w:r>
              <w:rPr>
                <w:rFonts w:ascii="Times New Roman" w:eastAsia="Times New Roman" w:hAnsi="Times New Roman" w:cs="Times New Roman"/>
                <w:color w:val="000000"/>
              </w:rPr>
              <w:t>understanding with minor gaps</w:t>
            </w:r>
          </w:p>
        </w:tc>
        <w:tc>
          <w:tcPr>
            <w:tcW w:w="1720" w:type="dxa"/>
            <w:shd w:val="clear" w:color="auto" w:fill="auto"/>
            <w:tcMar>
              <w:top w:w="100" w:type="dxa"/>
              <w:left w:w="100" w:type="dxa"/>
              <w:bottom w:w="100" w:type="dxa"/>
              <w:right w:w="100" w:type="dxa"/>
            </w:tcMar>
          </w:tcPr>
          <w:p w14:paraId="17BA0C10" w14:textId="77777777" w:rsidR="0048363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Partial </w:t>
            </w:r>
          </w:p>
          <w:p w14:paraId="576D7E17" w14:textId="77777777" w:rsidR="0048363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understanding</w:t>
            </w:r>
          </w:p>
        </w:tc>
        <w:tc>
          <w:tcPr>
            <w:tcW w:w="1699" w:type="dxa"/>
            <w:shd w:val="clear" w:color="auto" w:fill="auto"/>
            <w:tcMar>
              <w:top w:w="100" w:type="dxa"/>
              <w:left w:w="100" w:type="dxa"/>
              <w:bottom w:w="100" w:type="dxa"/>
              <w:right w:w="100" w:type="dxa"/>
            </w:tcMar>
          </w:tcPr>
          <w:p w14:paraId="1E8B2A5C" w14:textId="77777777" w:rsidR="00483631"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Fails to </w:t>
            </w:r>
          </w:p>
          <w:p w14:paraId="5BE4E017" w14:textId="77777777" w:rsidR="00483631" w:rsidRDefault="00000000">
            <w:pPr>
              <w:widowControl w:val="0"/>
              <w:pBdr>
                <w:top w:val="nil"/>
                <w:left w:val="nil"/>
                <w:bottom w:val="nil"/>
                <w:right w:val="nil"/>
                <w:between w:val="nil"/>
              </w:pBdr>
              <w:spacing w:line="229" w:lineRule="auto"/>
              <w:ind w:left="125" w:right="264" w:hanging="10"/>
              <w:rPr>
                <w:rFonts w:ascii="Times New Roman" w:eastAsia="Times New Roman" w:hAnsi="Times New Roman" w:cs="Times New Roman"/>
                <w:color w:val="000000"/>
              </w:rPr>
            </w:pPr>
            <w:r>
              <w:rPr>
                <w:rFonts w:ascii="Times New Roman" w:eastAsia="Times New Roman" w:hAnsi="Times New Roman" w:cs="Times New Roman"/>
                <w:color w:val="000000"/>
              </w:rPr>
              <w:t>understand the scenario</w:t>
            </w:r>
          </w:p>
        </w:tc>
      </w:tr>
      <w:tr w:rsidR="00483631" w14:paraId="556A0631" w14:textId="77777777">
        <w:trPr>
          <w:trHeight w:val="760"/>
        </w:trPr>
        <w:tc>
          <w:tcPr>
            <w:tcW w:w="1720" w:type="dxa"/>
            <w:shd w:val="clear" w:color="auto" w:fill="auto"/>
            <w:tcMar>
              <w:top w:w="100" w:type="dxa"/>
              <w:left w:w="100" w:type="dxa"/>
              <w:bottom w:w="100" w:type="dxa"/>
              <w:right w:w="100" w:type="dxa"/>
            </w:tcMar>
          </w:tcPr>
          <w:p w14:paraId="1CD17B07" w14:textId="77777777" w:rsidR="00483631" w:rsidRDefault="00000000">
            <w:pPr>
              <w:widowControl w:val="0"/>
              <w:pBdr>
                <w:top w:val="nil"/>
                <w:left w:val="nil"/>
                <w:bottom w:val="nil"/>
                <w:right w:val="nil"/>
                <w:between w:val="nil"/>
              </w:pBdr>
              <w:spacing w:line="229" w:lineRule="auto"/>
              <w:ind w:left="128" w:right="148" w:firstLine="1"/>
              <w:rPr>
                <w:rFonts w:ascii="Times New Roman" w:eastAsia="Times New Roman" w:hAnsi="Times New Roman" w:cs="Times New Roman"/>
                <w:color w:val="000000"/>
              </w:rPr>
            </w:pPr>
            <w:r>
              <w:rPr>
                <w:rFonts w:ascii="Times New Roman" w:eastAsia="Times New Roman" w:hAnsi="Times New Roman" w:cs="Times New Roman"/>
                <w:color w:val="000000"/>
              </w:rPr>
              <w:t>Identification of Risks / Issues</w:t>
            </w:r>
          </w:p>
        </w:tc>
        <w:tc>
          <w:tcPr>
            <w:tcW w:w="1700" w:type="dxa"/>
            <w:shd w:val="clear" w:color="auto" w:fill="auto"/>
            <w:tcMar>
              <w:top w:w="100" w:type="dxa"/>
              <w:left w:w="100" w:type="dxa"/>
              <w:bottom w:w="100" w:type="dxa"/>
              <w:right w:w="100" w:type="dxa"/>
            </w:tcMar>
          </w:tcPr>
          <w:p w14:paraId="2B696FEB"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tc>
        <w:tc>
          <w:tcPr>
            <w:tcW w:w="1720" w:type="dxa"/>
            <w:shd w:val="clear" w:color="auto" w:fill="auto"/>
            <w:tcMar>
              <w:top w:w="100" w:type="dxa"/>
              <w:left w:w="100" w:type="dxa"/>
              <w:bottom w:w="100" w:type="dxa"/>
              <w:right w:w="100" w:type="dxa"/>
            </w:tcMar>
          </w:tcPr>
          <w:p w14:paraId="06F762F1" w14:textId="77777777" w:rsidR="00483631"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rPr>
            </w:pPr>
            <w:r>
              <w:rPr>
                <w:rFonts w:ascii="Times New Roman" w:eastAsia="Times New Roman" w:hAnsi="Times New Roman" w:cs="Times New Roman"/>
                <w:color w:val="000000"/>
              </w:rPr>
              <w:t xml:space="preserve">Identifies all </w:t>
            </w:r>
          </w:p>
          <w:p w14:paraId="5B9B5F7C" w14:textId="77777777" w:rsidR="0048363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major issues </w:t>
            </w:r>
          </w:p>
          <w:p w14:paraId="72AB1121" w14:textId="77777777" w:rsidR="00483631"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correctly</w:t>
            </w:r>
          </w:p>
        </w:tc>
        <w:tc>
          <w:tcPr>
            <w:tcW w:w="1700" w:type="dxa"/>
            <w:shd w:val="clear" w:color="auto" w:fill="auto"/>
            <w:tcMar>
              <w:top w:w="100" w:type="dxa"/>
              <w:left w:w="100" w:type="dxa"/>
              <w:bottom w:w="100" w:type="dxa"/>
              <w:right w:w="100" w:type="dxa"/>
            </w:tcMar>
          </w:tcPr>
          <w:p w14:paraId="27BD0D36" w14:textId="77777777" w:rsidR="00483631" w:rsidRDefault="00000000">
            <w:pPr>
              <w:widowControl w:val="0"/>
              <w:pBdr>
                <w:top w:val="nil"/>
                <w:left w:val="nil"/>
                <w:bottom w:val="nil"/>
                <w:right w:val="nil"/>
                <w:between w:val="nil"/>
              </w:pBdr>
              <w:spacing w:line="229" w:lineRule="auto"/>
              <w:ind w:left="121" w:right="252"/>
              <w:rPr>
                <w:rFonts w:ascii="Times New Roman" w:eastAsia="Times New Roman" w:hAnsi="Times New Roman" w:cs="Times New Roman"/>
                <w:color w:val="000000"/>
              </w:rPr>
            </w:pPr>
            <w:r>
              <w:rPr>
                <w:rFonts w:ascii="Times New Roman" w:eastAsia="Times New Roman" w:hAnsi="Times New Roman" w:cs="Times New Roman"/>
                <w:color w:val="000000"/>
              </w:rPr>
              <w:t>Identifies most issues</w:t>
            </w:r>
          </w:p>
        </w:tc>
        <w:tc>
          <w:tcPr>
            <w:tcW w:w="1720" w:type="dxa"/>
            <w:shd w:val="clear" w:color="auto" w:fill="auto"/>
            <w:tcMar>
              <w:top w:w="100" w:type="dxa"/>
              <w:left w:w="100" w:type="dxa"/>
              <w:bottom w:w="100" w:type="dxa"/>
              <w:right w:w="100" w:type="dxa"/>
            </w:tcMar>
          </w:tcPr>
          <w:p w14:paraId="1AB08B97" w14:textId="77777777" w:rsidR="0048363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Limited issue </w:t>
            </w:r>
          </w:p>
          <w:p w14:paraId="01E7D176" w14:textId="77777777" w:rsidR="00483631"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Pr>
                <w:rFonts w:ascii="Times New Roman" w:eastAsia="Times New Roman" w:hAnsi="Times New Roman" w:cs="Times New Roman"/>
                <w:color w:val="000000"/>
              </w:rPr>
              <w:t>identification</w:t>
            </w:r>
          </w:p>
        </w:tc>
        <w:tc>
          <w:tcPr>
            <w:tcW w:w="1699" w:type="dxa"/>
            <w:shd w:val="clear" w:color="auto" w:fill="auto"/>
            <w:tcMar>
              <w:top w:w="100" w:type="dxa"/>
              <w:left w:w="100" w:type="dxa"/>
              <w:bottom w:w="100" w:type="dxa"/>
              <w:right w:w="100" w:type="dxa"/>
            </w:tcMar>
          </w:tcPr>
          <w:p w14:paraId="355B58C9" w14:textId="77777777" w:rsidR="00483631"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Misses major </w:t>
            </w:r>
          </w:p>
          <w:p w14:paraId="0C69E45A" w14:textId="77777777" w:rsidR="00483631"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rPr>
            </w:pPr>
            <w:r>
              <w:rPr>
                <w:rFonts w:ascii="Times New Roman" w:eastAsia="Times New Roman" w:hAnsi="Times New Roman" w:cs="Times New Roman"/>
                <w:color w:val="000000"/>
              </w:rPr>
              <w:t>issues</w:t>
            </w:r>
          </w:p>
        </w:tc>
      </w:tr>
      <w:tr w:rsidR="00483631" w14:paraId="1C4D4D52" w14:textId="77777777">
        <w:trPr>
          <w:trHeight w:val="1040"/>
        </w:trPr>
        <w:tc>
          <w:tcPr>
            <w:tcW w:w="1720" w:type="dxa"/>
            <w:shd w:val="clear" w:color="auto" w:fill="auto"/>
            <w:tcMar>
              <w:top w:w="100" w:type="dxa"/>
              <w:left w:w="100" w:type="dxa"/>
              <w:bottom w:w="100" w:type="dxa"/>
              <w:right w:w="100" w:type="dxa"/>
            </w:tcMar>
          </w:tcPr>
          <w:p w14:paraId="5F7C7A2A" w14:textId="77777777" w:rsidR="00483631" w:rsidRDefault="00000000">
            <w:pPr>
              <w:widowControl w:val="0"/>
              <w:pBdr>
                <w:top w:val="nil"/>
                <w:left w:val="nil"/>
                <w:bottom w:val="nil"/>
                <w:right w:val="nil"/>
                <w:between w:val="nil"/>
              </w:pBdr>
              <w:spacing w:line="229" w:lineRule="auto"/>
              <w:ind w:left="132" w:right="294" w:hanging="6"/>
              <w:rPr>
                <w:rFonts w:ascii="Times New Roman" w:eastAsia="Times New Roman" w:hAnsi="Times New Roman" w:cs="Times New Roman"/>
                <w:color w:val="000000"/>
              </w:rPr>
            </w:pPr>
            <w:r>
              <w:rPr>
                <w:rFonts w:ascii="Times New Roman" w:eastAsia="Times New Roman" w:hAnsi="Times New Roman" w:cs="Times New Roman"/>
                <w:color w:val="000000"/>
              </w:rPr>
              <w:t>Application of Concepts</w:t>
            </w:r>
          </w:p>
        </w:tc>
        <w:tc>
          <w:tcPr>
            <w:tcW w:w="1700" w:type="dxa"/>
            <w:shd w:val="clear" w:color="auto" w:fill="auto"/>
            <w:tcMar>
              <w:top w:w="100" w:type="dxa"/>
              <w:left w:w="100" w:type="dxa"/>
              <w:bottom w:w="100" w:type="dxa"/>
              <w:right w:w="100" w:type="dxa"/>
            </w:tcMar>
          </w:tcPr>
          <w:p w14:paraId="45677A78"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p>
        </w:tc>
        <w:tc>
          <w:tcPr>
            <w:tcW w:w="1720" w:type="dxa"/>
            <w:shd w:val="clear" w:color="auto" w:fill="auto"/>
            <w:tcMar>
              <w:top w:w="100" w:type="dxa"/>
              <w:left w:w="100" w:type="dxa"/>
              <w:bottom w:w="100" w:type="dxa"/>
              <w:right w:w="100" w:type="dxa"/>
            </w:tcMar>
          </w:tcPr>
          <w:p w14:paraId="2DD225F0" w14:textId="77777777" w:rsidR="0048363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Applies </w:t>
            </w:r>
          </w:p>
          <w:p w14:paraId="72062194" w14:textId="77777777" w:rsidR="0048363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virtualization </w:t>
            </w:r>
          </w:p>
          <w:p w14:paraId="70433036" w14:textId="77777777" w:rsidR="00483631" w:rsidRDefault="00000000">
            <w:pPr>
              <w:widowControl w:val="0"/>
              <w:pBdr>
                <w:top w:val="nil"/>
                <w:left w:val="nil"/>
                <w:bottom w:val="nil"/>
                <w:right w:val="nil"/>
                <w:between w:val="nil"/>
              </w:pBdr>
              <w:spacing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concepts </w:t>
            </w:r>
          </w:p>
          <w:p w14:paraId="5C9D74C9" w14:textId="77777777" w:rsidR="00483631" w:rsidRDefault="00000000">
            <w:pPr>
              <w:widowControl w:val="0"/>
              <w:pBdr>
                <w:top w:val="nil"/>
                <w:left w:val="nil"/>
                <w:bottom w:val="nil"/>
                <w:right w:val="nil"/>
                <w:between w:val="nil"/>
              </w:pBdr>
              <w:spacing w:line="240" w:lineRule="auto"/>
              <w:ind w:left="133"/>
              <w:rPr>
                <w:rFonts w:ascii="Times New Roman" w:eastAsia="Times New Roman" w:hAnsi="Times New Roman" w:cs="Times New Roman"/>
                <w:color w:val="000000"/>
              </w:rPr>
            </w:pPr>
            <w:r>
              <w:rPr>
                <w:rFonts w:ascii="Times New Roman" w:eastAsia="Times New Roman" w:hAnsi="Times New Roman" w:cs="Times New Roman"/>
                <w:color w:val="000000"/>
              </w:rPr>
              <w:t>effectively</w:t>
            </w:r>
          </w:p>
        </w:tc>
        <w:tc>
          <w:tcPr>
            <w:tcW w:w="1700" w:type="dxa"/>
            <w:shd w:val="clear" w:color="auto" w:fill="auto"/>
            <w:tcMar>
              <w:top w:w="100" w:type="dxa"/>
              <w:left w:w="100" w:type="dxa"/>
              <w:bottom w:w="100" w:type="dxa"/>
              <w:right w:w="100" w:type="dxa"/>
            </w:tcMar>
          </w:tcPr>
          <w:p w14:paraId="1F9635E3" w14:textId="77777777" w:rsidR="0048363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Applies </w:t>
            </w:r>
          </w:p>
          <w:p w14:paraId="609E0A66" w14:textId="77777777" w:rsidR="0048363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concepts with </w:t>
            </w:r>
          </w:p>
          <w:p w14:paraId="2A01C917" w14:textId="77777777" w:rsidR="00483631" w:rsidRDefault="00000000">
            <w:pPr>
              <w:widowControl w:val="0"/>
              <w:pBdr>
                <w:top w:val="nil"/>
                <w:left w:val="nil"/>
                <w:bottom w:val="nil"/>
                <w:right w:val="nil"/>
                <w:between w:val="nil"/>
              </w:pBdr>
              <w:spacing w:line="240" w:lineRule="auto"/>
              <w:ind w:left="116"/>
              <w:rPr>
                <w:rFonts w:ascii="Times New Roman" w:eastAsia="Times New Roman" w:hAnsi="Times New Roman" w:cs="Times New Roman"/>
                <w:color w:val="000000"/>
              </w:rPr>
            </w:pPr>
            <w:r>
              <w:rPr>
                <w:rFonts w:ascii="Times New Roman" w:eastAsia="Times New Roman" w:hAnsi="Times New Roman" w:cs="Times New Roman"/>
                <w:color w:val="000000"/>
              </w:rPr>
              <w:t>minor mistakes</w:t>
            </w:r>
          </w:p>
        </w:tc>
        <w:tc>
          <w:tcPr>
            <w:tcW w:w="1720" w:type="dxa"/>
            <w:shd w:val="clear" w:color="auto" w:fill="auto"/>
            <w:tcMar>
              <w:top w:w="100" w:type="dxa"/>
              <w:left w:w="100" w:type="dxa"/>
              <w:bottom w:w="100" w:type="dxa"/>
              <w:right w:w="100" w:type="dxa"/>
            </w:tcMar>
          </w:tcPr>
          <w:p w14:paraId="218C4FA0" w14:textId="77777777" w:rsidR="00483631" w:rsidRDefault="00000000">
            <w:pPr>
              <w:widowControl w:val="0"/>
              <w:pBdr>
                <w:top w:val="nil"/>
                <w:left w:val="nil"/>
                <w:bottom w:val="nil"/>
                <w:right w:val="nil"/>
                <w:between w:val="nil"/>
              </w:pBdr>
              <w:spacing w:line="229" w:lineRule="auto"/>
              <w:ind w:left="132" w:right="164" w:hanging="4"/>
              <w:rPr>
                <w:rFonts w:ascii="Times New Roman" w:eastAsia="Times New Roman" w:hAnsi="Times New Roman" w:cs="Times New Roman"/>
                <w:color w:val="000000"/>
              </w:rPr>
            </w:pPr>
            <w:r>
              <w:rPr>
                <w:rFonts w:ascii="Times New Roman" w:eastAsia="Times New Roman" w:hAnsi="Times New Roman" w:cs="Times New Roman"/>
                <w:color w:val="000000"/>
              </w:rPr>
              <w:t>Partially correct application</w:t>
            </w:r>
          </w:p>
        </w:tc>
        <w:tc>
          <w:tcPr>
            <w:tcW w:w="1699" w:type="dxa"/>
            <w:shd w:val="clear" w:color="auto" w:fill="auto"/>
            <w:tcMar>
              <w:top w:w="100" w:type="dxa"/>
              <w:left w:w="100" w:type="dxa"/>
              <w:bottom w:w="100" w:type="dxa"/>
              <w:right w:w="100" w:type="dxa"/>
            </w:tcMar>
          </w:tcPr>
          <w:p w14:paraId="1ED75F8E" w14:textId="77777777" w:rsidR="00483631" w:rsidRDefault="00000000">
            <w:pPr>
              <w:widowControl w:val="0"/>
              <w:pBdr>
                <w:top w:val="nil"/>
                <w:left w:val="nil"/>
                <w:bottom w:val="nil"/>
                <w:right w:val="nil"/>
                <w:between w:val="nil"/>
              </w:pBdr>
              <w:spacing w:line="240" w:lineRule="auto"/>
              <w:ind w:left="117"/>
              <w:rPr>
                <w:rFonts w:ascii="Times New Roman" w:eastAsia="Times New Roman" w:hAnsi="Times New Roman" w:cs="Times New Roman"/>
                <w:color w:val="000000"/>
              </w:rPr>
            </w:pPr>
            <w:r>
              <w:rPr>
                <w:rFonts w:ascii="Times New Roman" w:eastAsia="Times New Roman" w:hAnsi="Times New Roman" w:cs="Times New Roman"/>
                <w:color w:val="000000"/>
              </w:rPr>
              <w:t xml:space="preserve">Weak </w:t>
            </w:r>
          </w:p>
          <w:p w14:paraId="4779876D" w14:textId="77777777" w:rsidR="00483631" w:rsidRDefault="00000000">
            <w:pPr>
              <w:widowControl w:val="0"/>
              <w:pBdr>
                <w:top w:val="nil"/>
                <w:left w:val="nil"/>
                <w:bottom w:val="nil"/>
                <w:right w:val="nil"/>
                <w:between w:val="nil"/>
              </w:pBdr>
              <w:spacing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application</w:t>
            </w:r>
          </w:p>
        </w:tc>
      </w:tr>
      <w:tr w:rsidR="00483631" w14:paraId="66DE58D7" w14:textId="77777777">
        <w:trPr>
          <w:trHeight w:val="1800"/>
        </w:trPr>
        <w:tc>
          <w:tcPr>
            <w:tcW w:w="1720" w:type="dxa"/>
            <w:shd w:val="clear" w:color="auto" w:fill="auto"/>
            <w:tcMar>
              <w:top w:w="100" w:type="dxa"/>
              <w:left w:w="100" w:type="dxa"/>
              <w:bottom w:w="100" w:type="dxa"/>
              <w:right w:w="100" w:type="dxa"/>
            </w:tcMar>
          </w:tcPr>
          <w:p w14:paraId="5C9C0BC5" w14:textId="77777777" w:rsidR="0048363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 </w:t>
            </w:r>
          </w:p>
          <w:p w14:paraId="697C5B42" w14:textId="77777777" w:rsidR="00483631" w:rsidRDefault="00000000">
            <w:pPr>
              <w:widowControl w:val="0"/>
              <w:pBdr>
                <w:top w:val="nil"/>
                <w:left w:val="nil"/>
                <w:bottom w:val="nil"/>
                <w:right w:val="nil"/>
                <w:between w:val="nil"/>
              </w:pBdr>
              <w:spacing w:line="240" w:lineRule="auto"/>
              <w:ind w:left="129"/>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62C5D2E2" w14:textId="77777777" w:rsidR="00483631" w:rsidRDefault="00000000">
            <w:pPr>
              <w:widowControl w:val="0"/>
              <w:pBdr>
                <w:top w:val="nil"/>
                <w:left w:val="nil"/>
                <w:bottom w:val="nil"/>
                <w:right w:val="nil"/>
                <w:between w:val="nil"/>
              </w:pBdr>
              <w:spacing w:before="517"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Clarity </w:t>
            </w:r>
          </w:p>
        </w:tc>
        <w:tc>
          <w:tcPr>
            <w:tcW w:w="1700" w:type="dxa"/>
            <w:shd w:val="clear" w:color="auto" w:fill="auto"/>
            <w:tcMar>
              <w:top w:w="100" w:type="dxa"/>
              <w:left w:w="100" w:type="dxa"/>
              <w:bottom w:w="100" w:type="dxa"/>
              <w:right w:w="100" w:type="dxa"/>
            </w:tcMar>
          </w:tcPr>
          <w:p w14:paraId="5A38151F" w14:textId="77777777" w:rsidR="00483631" w:rsidRDefault="00000000">
            <w:pPr>
              <w:widowControl w:val="0"/>
              <w:pBdr>
                <w:top w:val="nil"/>
                <w:left w:val="nil"/>
                <w:bottom w:val="nil"/>
                <w:right w:val="nil"/>
                <w:between w:val="nil"/>
              </w:pBdr>
              <w:spacing w:line="240" w:lineRule="auto"/>
              <w:ind w:left="119"/>
              <w:rPr>
                <w:rFonts w:ascii="Times New Roman" w:eastAsia="Times New Roman" w:hAnsi="Times New Roman" w:cs="Times New Roman"/>
                <w:color w:val="000000"/>
              </w:rPr>
            </w:pPr>
            <w:r>
              <w:rPr>
                <w:rFonts w:ascii="Times New Roman" w:eastAsia="Times New Roman" w:hAnsi="Times New Roman" w:cs="Times New Roman"/>
                <w:color w:val="000000"/>
              </w:rPr>
              <w:t xml:space="preserve">20% </w:t>
            </w:r>
          </w:p>
          <w:p w14:paraId="348F2B1E" w14:textId="77777777" w:rsidR="00483631" w:rsidRDefault="00000000">
            <w:pPr>
              <w:widowControl w:val="0"/>
              <w:pBdr>
                <w:top w:val="nil"/>
                <w:left w:val="nil"/>
                <w:bottom w:val="nil"/>
                <w:right w:val="nil"/>
                <w:between w:val="nil"/>
              </w:pBdr>
              <w:spacing w:before="770" w:line="240" w:lineRule="auto"/>
              <w:ind w:left="140"/>
              <w:rPr>
                <w:rFonts w:ascii="Times New Roman" w:eastAsia="Times New Roman" w:hAnsi="Times New Roman" w:cs="Times New Roman"/>
                <w:color w:val="000000"/>
              </w:rPr>
            </w:pPr>
            <w:r>
              <w:rPr>
                <w:rFonts w:ascii="Times New Roman" w:eastAsia="Times New Roman" w:hAnsi="Times New Roman" w:cs="Times New Roman"/>
                <w:color w:val="000000"/>
              </w:rPr>
              <w:t xml:space="preserve">15% </w:t>
            </w:r>
          </w:p>
        </w:tc>
        <w:tc>
          <w:tcPr>
            <w:tcW w:w="1720" w:type="dxa"/>
            <w:shd w:val="clear" w:color="auto" w:fill="auto"/>
            <w:tcMar>
              <w:top w:w="100" w:type="dxa"/>
              <w:left w:w="100" w:type="dxa"/>
              <w:bottom w:w="100" w:type="dxa"/>
              <w:right w:w="100" w:type="dxa"/>
            </w:tcMar>
          </w:tcPr>
          <w:p w14:paraId="7375E41A" w14:textId="77777777" w:rsidR="00483631" w:rsidRDefault="00000000">
            <w:pPr>
              <w:widowControl w:val="0"/>
              <w:pBdr>
                <w:top w:val="nil"/>
                <w:left w:val="nil"/>
                <w:bottom w:val="nil"/>
                <w:right w:val="nil"/>
                <w:between w:val="nil"/>
              </w:pBdr>
              <w:spacing w:line="240" w:lineRule="auto"/>
              <w:ind w:left="128"/>
              <w:rPr>
                <w:rFonts w:ascii="Times New Roman" w:eastAsia="Times New Roman" w:hAnsi="Times New Roman" w:cs="Times New Roman"/>
                <w:color w:val="000000"/>
              </w:rPr>
            </w:pPr>
            <w:r>
              <w:rPr>
                <w:rFonts w:ascii="Times New Roman" w:eastAsia="Times New Roman" w:hAnsi="Times New Roman" w:cs="Times New Roman"/>
                <w:color w:val="000000"/>
              </w:rPr>
              <w:t xml:space="preserve">Decisions are </w:t>
            </w:r>
          </w:p>
          <w:p w14:paraId="0CBCC138" w14:textId="77777777" w:rsidR="00483631" w:rsidRDefault="00000000">
            <w:pPr>
              <w:widowControl w:val="0"/>
              <w:pBdr>
                <w:top w:val="nil"/>
                <w:left w:val="nil"/>
                <w:bottom w:val="nil"/>
                <w:right w:val="nil"/>
                <w:between w:val="nil"/>
              </w:pBdr>
              <w:spacing w:line="240" w:lineRule="auto"/>
              <w:ind w:left="126"/>
              <w:rPr>
                <w:rFonts w:ascii="Times New Roman" w:eastAsia="Times New Roman" w:hAnsi="Times New Roman" w:cs="Times New Roman"/>
                <w:color w:val="000000"/>
              </w:rPr>
            </w:pPr>
            <w:r>
              <w:rPr>
                <w:rFonts w:ascii="Times New Roman" w:eastAsia="Times New Roman" w:hAnsi="Times New Roman" w:cs="Times New Roman"/>
                <w:color w:val="000000"/>
              </w:rPr>
              <w:t xml:space="preserve">well justified </w:t>
            </w:r>
          </w:p>
          <w:p w14:paraId="404D39EA" w14:textId="77777777" w:rsidR="00483631" w:rsidRDefault="00000000">
            <w:pPr>
              <w:widowControl w:val="0"/>
              <w:pBdr>
                <w:top w:val="nil"/>
                <w:left w:val="nil"/>
                <w:bottom w:val="nil"/>
                <w:right w:val="nil"/>
                <w:between w:val="nil"/>
              </w:pBdr>
              <w:spacing w:line="229" w:lineRule="auto"/>
              <w:ind w:left="135" w:right="221"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technically strong </w:t>
            </w:r>
          </w:p>
          <w:p w14:paraId="6DB3A52A" w14:textId="77777777" w:rsidR="00483631" w:rsidRDefault="00000000">
            <w:pPr>
              <w:widowControl w:val="0"/>
              <w:pBdr>
                <w:top w:val="nil"/>
                <w:left w:val="nil"/>
                <w:bottom w:val="nil"/>
                <w:right w:val="nil"/>
                <w:between w:val="nil"/>
              </w:pBdr>
              <w:spacing w:before="20" w:line="240" w:lineRule="auto"/>
              <w:ind w:left="132"/>
              <w:rPr>
                <w:rFonts w:ascii="Times New Roman" w:eastAsia="Times New Roman" w:hAnsi="Times New Roman" w:cs="Times New Roman"/>
                <w:color w:val="000000"/>
              </w:rPr>
            </w:pPr>
            <w:r>
              <w:rPr>
                <w:rFonts w:ascii="Times New Roman" w:eastAsia="Times New Roman" w:hAnsi="Times New Roman" w:cs="Times New Roman"/>
                <w:color w:val="000000"/>
              </w:rPr>
              <w:t xml:space="preserve">Clear and </w:t>
            </w:r>
          </w:p>
          <w:p w14:paraId="1FD43053" w14:textId="77777777" w:rsidR="00483631" w:rsidRDefault="00000000">
            <w:pPr>
              <w:widowControl w:val="0"/>
              <w:pBdr>
                <w:top w:val="nil"/>
                <w:left w:val="nil"/>
                <w:bottom w:val="nil"/>
                <w:right w:val="nil"/>
                <w:between w:val="nil"/>
              </w:pBdr>
              <w:spacing w:line="229" w:lineRule="auto"/>
              <w:ind w:left="126" w:right="243"/>
              <w:rPr>
                <w:rFonts w:ascii="Times New Roman" w:eastAsia="Times New Roman" w:hAnsi="Times New Roman" w:cs="Times New Roman"/>
                <w:color w:val="000000"/>
              </w:rPr>
            </w:pPr>
            <w:r>
              <w:rPr>
                <w:rFonts w:ascii="Times New Roman" w:eastAsia="Times New Roman" w:hAnsi="Times New Roman" w:cs="Times New Roman"/>
                <w:color w:val="000000"/>
              </w:rPr>
              <w:t>well-organized response</w:t>
            </w:r>
          </w:p>
        </w:tc>
        <w:tc>
          <w:tcPr>
            <w:tcW w:w="1700" w:type="dxa"/>
            <w:shd w:val="clear" w:color="auto" w:fill="auto"/>
            <w:tcMar>
              <w:top w:w="100" w:type="dxa"/>
              <w:left w:w="100" w:type="dxa"/>
              <w:bottom w:w="100" w:type="dxa"/>
              <w:right w:w="100" w:type="dxa"/>
            </w:tcMar>
          </w:tcPr>
          <w:p w14:paraId="2A4EA191" w14:textId="77777777" w:rsidR="00483631" w:rsidRDefault="00000000">
            <w:pPr>
              <w:widowControl w:val="0"/>
              <w:pBdr>
                <w:top w:val="nil"/>
                <w:left w:val="nil"/>
                <w:bottom w:val="nil"/>
                <w:right w:val="nil"/>
                <w:between w:val="nil"/>
              </w:pBdr>
              <w:spacing w:line="240" w:lineRule="auto"/>
              <w:ind w:left="118"/>
              <w:rPr>
                <w:rFonts w:ascii="Times New Roman" w:eastAsia="Times New Roman" w:hAnsi="Times New Roman" w:cs="Times New Roman"/>
                <w:color w:val="000000"/>
              </w:rPr>
            </w:pPr>
            <w:r>
              <w:rPr>
                <w:rFonts w:ascii="Times New Roman" w:eastAsia="Times New Roman" w:hAnsi="Times New Roman" w:cs="Times New Roman"/>
                <w:color w:val="000000"/>
              </w:rPr>
              <w:t xml:space="preserve">Reasonable </w:t>
            </w:r>
          </w:p>
          <w:p w14:paraId="2599011C" w14:textId="77777777" w:rsidR="00483631"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79CC42F2" w14:textId="77777777" w:rsidR="00483631" w:rsidRDefault="00000000">
            <w:pPr>
              <w:widowControl w:val="0"/>
              <w:pBdr>
                <w:top w:val="nil"/>
                <w:left w:val="nil"/>
                <w:bottom w:val="nil"/>
                <w:right w:val="nil"/>
                <w:between w:val="nil"/>
              </w:pBdr>
              <w:spacing w:before="517" w:line="240" w:lineRule="auto"/>
              <w:ind w:left="122"/>
              <w:rPr>
                <w:rFonts w:ascii="Times New Roman" w:eastAsia="Times New Roman" w:hAnsi="Times New Roman" w:cs="Times New Roman"/>
                <w:color w:val="000000"/>
              </w:rPr>
            </w:pPr>
            <w:r>
              <w:rPr>
                <w:rFonts w:ascii="Times New Roman" w:eastAsia="Times New Roman" w:hAnsi="Times New Roman" w:cs="Times New Roman"/>
                <w:color w:val="000000"/>
              </w:rPr>
              <w:t xml:space="preserve">Generally clear </w:t>
            </w:r>
          </w:p>
        </w:tc>
        <w:tc>
          <w:tcPr>
            <w:tcW w:w="1720" w:type="dxa"/>
            <w:shd w:val="clear" w:color="auto" w:fill="auto"/>
            <w:tcMar>
              <w:top w:w="100" w:type="dxa"/>
              <w:left w:w="100" w:type="dxa"/>
              <w:bottom w:w="100" w:type="dxa"/>
              <w:right w:w="100" w:type="dxa"/>
            </w:tcMar>
          </w:tcPr>
          <w:p w14:paraId="2C312B76" w14:textId="77777777" w:rsidR="00483631" w:rsidRDefault="00000000">
            <w:pPr>
              <w:widowControl w:val="0"/>
              <w:pBdr>
                <w:top w:val="nil"/>
                <w:left w:val="nil"/>
                <w:bottom w:val="nil"/>
                <w:right w:val="nil"/>
                <w:between w:val="nil"/>
              </w:pBdr>
              <w:spacing w:line="240" w:lineRule="auto"/>
              <w:ind w:left="127"/>
              <w:rPr>
                <w:rFonts w:ascii="Times New Roman" w:eastAsia="Times New Roman" w:hAnsi="Times New Roman" w:cs="Times New Roman"/>
                <w:color w:val="000000"/>
              </w:rPr>
            </w:pPr>
            <w:r>
              <w:rPr>
                <w:rFonts w:ascii="Times New Roman" w:eastAsia="Times New Roman" w:hAnsi="Times New Roman" w:cs="Times New Roman"/>
                <w:color w:val="000000"/>
              </w:rPr>
              <w:t xml:space="preserve">Weak </w:t>
            </w:r>
          </w:p>
          <w:p w14:paraId="755D16EB" w14:textId="77777777" w:rsidR="00483631" w:rsidRDefault="00000000">
            <w:pPr>
              <w:widowControl w:val="0"/>
              <w:pBdr>
                <w:top w:val="nil"/>
                <w:left w:val="nil"/>
                <w:bottom w:val="nil"/>
                <w:right w:val="nil"/>
                <w:between w:val="nil"/>
              </w:pBdr>
              <w:spacing w:line="240" w:lineRule="auto"/>
              <w:ind w:left="108"/>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0F453966" w14:textId="77777777" w:rsidR="00483631" w:rsidRDefault="00000000">
            <w:pPr>
              <w:widowControl w:val="0"/>
              <w:pBdr>
                <w:top w:val="nil"/>
                <w:left w:val="nil"/>
                <w:bottom w:val="nil"/>
                <w:right w:val="nil"/>
                <w:between w:val="nil"/>
              </w:pBdr>
              <w:spacing w:before="517" w:line="240" w:lineRule="auto"/>
              <w:ind w:left="138"/>
              <w:rPr>
                <w:rFonts w:ascii="Times New Roman" w:eastAsia="Times New Roman" w:hAnsi="Times New Roman" w:cs="Times New Roman"/>
                <w:color w:val="000000"/>
              </w:rPr>
            </w:pPr>
            <w:r>
              <w:rPr>
                <w:rFonts w:ascii="Times New Roman" w:eastAsia="Times New Roman" w:hAnsi="Times New Roman" w:cs="Times New Roman"/>
                <w:color w:val="000000"/>
              </w:rPr>
              <w:t xml:space="preserve">Somewhat </w:t>
            </w:r>
          </w:p>
          <w:p w14:paraId="6DB7B3A0" w14:textId="77777777" w:rsidR="00483631"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Pr>
                <w:rFonts w:ascii="Times New Roman" w:eastAsia="Times New Roman" w:hAnsi="Times New Roman" w:cs="Times New Roman"/>
                <w:color w:val="000000"/>
              </w:rPr>
              <w:t>unclear</w:t>
            </w:r>
          </w:p>
        </w:tc>
        <w:tc>
          <w:tcPr>
            <w:tcW w:w="1699" w:type="dxa"/>
            <w:shd w:val="clear" w:color="auto" w:fill="auto"/>
            <w:tcMar>
              <w:top w:w="100" w:type="dxa"/>
              <w:left w:w="100" w:type="dxa"/>
              <w:bottom w:w="100" w:type="dxa"/>
              <w:right w:w="100" w:type="dxa"/>
            </w:tcMar>
          </w:tcPr>
          <w:p w14:paraId="3B72FC75" w14:textId="77777777" w:rsidR="00483631" w:rsidRDefault="00000000">
            <w:pPr>
              <w:widowControl w:val="0"/>
              <w:pBdr>
                <w:top w:val="nil"/>
                <w:left w:val="nil"/>
                <w:bottom w:val="nil"/>
                <w:right w:val="nil"/>
                <w:between w:val="nil"/>
              </w:pBdr>
              <w:spacing w:line="240" w:lineRule="auto"/>
              <w:ind w:left="112"/>
              <w:rPr>
                <w:rFonts w:ascii="Times New Roman" w:eastAsia="Times New Roman" w:hAnsi="Times New Roman" w:cs="Times New Roman"/>
                <w:color w:val="000000"/>
              </w:rPr>
            </w:pPr>
            <w:r>
              <w:rPr>
                <w:rFonts w:ascii="Times New Roman" w:eastAsia="Times New Roman" w:hAnsi="Times New Roman" w:cs="Times New Roman"/>
                <w:color w:val="000000"/>
              </w:rPr>
              <w:t xml:space="preserve">No useful </w:t>
            </w:r>
          </w:p>
          <w:p w14:paraId="454BEDBE" w14:textId="77777777" w:rsidR="00483631" w:rsidRDefault="00000000">
            <w:pPr>
              <w:widowControl w:val="0"/>
              <w:pBdr>
                <w:top w:val="nil"/>
                <w:left w:val="nil"/>
                <w:bottom w:val="nil"/>
                <w:right w:val="nil"/>
                <w:between w:val="nil"/>
              </w:pBdr>
              <w:spacing w:line="240" w:lineRule="auto"/>
              <w:ind w:left="98"/>
              <w:rPr>
                <w:rFonts w:ascii="Times New Roman" w:eastAsia="Times New Roman" w:hAnsi="Times New Roman" w:cs="Times New Roman"/>
                <w:color w:val="000000"/>
              </w:rPr>
            </w:pPr>
            <w:r>
              <w:rPr>
                <w:rFonts w:ascii="Times New Roman" w:eastAsia="Times New Roman" w:hAnsi="Times New Roman" w:cs="Times New Roman"/>
                <w:color w:val="000000"/>
              </w:rPr>
              <w:t xml:space="preserve">justification </w:t>
            </w:r>
          </w:p>
          <w:p w14:paraId="0CEC78AE" w14:textId="77777777" w:rsidR="00483631" w:rsidRDefault="00000000">
            <w:pPr>
              <w:widowControl w:val="0"/>
              <w:pBdr>
                <w:top w:val="nil"/>
                <w:left w:val="nil"/>
                <w:bottom w:val="nil"/>
                <w:right w:val="nil"/>
                <w:between w:val="nil"/>
              </w:pBdr>
              <w:spacing w:before="517"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Poorly presented</w:t>
            </w:r>
          </w:p>
        </w:tc>
      </w:tr>
    </w:tbl>
    <w:p w14:paraId="7B0321B2" w14:textId="77777777" w:rsidR="00483631" w:rsidRDefault="00483631">
      <w:pPr>
        <w:widowControl w:val="0"/>
        <w:pBdr>
          <w:top w:val="nil"/>
          <w:left w:val="nil"/>
          <w:bottom w:val="nil"/>
          <w:right w:val="nil"/>
          <w:between w:val="nil"/>
        </w:pBdr>
        <w:rPr>
          <w:color w:val="000000"/>
        </w:rPr>
      </w:pPr>
    </w:p>
    <w:p w14:paraId="42309197" w14:textId="77777777" w:rsidR="00483631" w:rsidRDefault="00483631">
      <w:pPr>
        <w:widowControl w:val="0"/>
        <w:pBdr>
          <w:top w:val="nil"/>
          <w:left w:val="nil"/>
          <w:bottom w:val="nil"/>
          <w:right w:val="nil"/>
          <w:between w:val="nil"/>
        </w:pBdr>
        <w:rPr>
          <w:color w:val="000000"/>
        </w:rPr>
      </w:pPr>
    </w:p>
    <w:p w14:paraId="5C4E254C" w14:textId="77777777" w:rsidR="00483631" w:rsidRDefault="00000000">
      <w:pPr>
        <w:widowControl w:val="0"/>
        <w:pBdr>
          <w:top w:val="nil"/>
          <w:left w:val="nil"/>
          <w:bottom w:val="nil"/>
          <w:right w:val="nil"/>
          <w:between w:val="nil"/>
        </w:pBdr>
        <w:spacing w:line="240" w:lineRule="auto"/>
        <w:ind w:left="2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SET 2: </w:t>
      </w:r>
    </w:p>
    <w:p w14:paraId="3CF9AD7A" w14:textId="77777777" w:rsidR="00483631" w:rsidRDefault="00000000">
      <w:pPr>
        <w:widowControl w:val="0"/>
        <w:pBdr>
          <w:top w:val="nil"/>
          <w:left w:val="nil"/>
          <w:bottom w:val="nil"/>
          <w:right w:val="nil"/>
          <w:between w:val="nil"/>
        </w:pBdr>
        <w:spacing w:before="277" w:line="264" w:lineRule="auto"/>
        <w:ind w:left="231" w:right="553" w:firstLine="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1.A retail company collects terabytes of customer transaction data every day from online and offline stores. The management wants to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purchasing patterns in near real time to improve product recommendations and inventory management. </w:t>
      </w:r>
    </w:p>
    <w:p w14:paraId="5180E521" w14:textId="77777777" w:rsidR="00483631" w:rsidRDefault="00000000">
      <w:pPr>
        <w:widowControl w:val="0"/>
        <w:pBdr>
          <w:top w:val="nil"/>
          <w:left w:val="nil"/>
          <w:bottom w:val="nil"/>
          <w:right w:val="nil"/>
          <w:between w:val="nil"/>
        </w:pBdr>
        <w:spacing w:before="253" w:line="265" w:lineRule="auto"/>
        <w:ind w:left="610" w:right="2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big data architecture using distributed storage and processing frameworks. </w:t>
      </w:r>
      <w:r>
        <w:rPr>
          <w:color w:val="000000"/>
          <w:sz w:val="24"/>
          <w:szCs w:val="24"/>
        </w:rPr>
        <w:t xml:space="preserve">● </w:t>
      </w:r>
      <w:r>
        <w:rPr>
          <w:rFonts w:ascii="Times New Roman" w:eastAsia="Times New Roman" w:hAnsi="Times New Roman" w:cs="Times New Roman"/>
          <w:color w:val="000000"/>
          <w:sz w:val="24"/>
          <w:szCs w:val="24"/>
        </w:rPr>
        <w:t xml:space="preserve">Explain how batch processing and stream processing can be integrated. </w:t>
      </w:r>
    </w:p>
    <w:p w14:paraId="58E30B96"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how data lakes and data warehouses can be used together. </w:t>
      </w:r>
    </w:p>
    <w:p w14:paraId="19406937" w14:textId="77777777" w:rsidR="00483631" w:rsidRDefault="00000000">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techniques to ensure scalability and cost efficiency. </w:t>
      </w:r>
    </w:p>
    <w:p w14:paraId="57110FC9" w14:textId="77777777" w:rsidR="00483631" w:rsidRDefault="00000000">
      <w:pPr>
        <w:widowControl w:val="0"/>
        <w:pBdr>
          <w:top w:val="nil"/>
          <w:left w:val="nil"/>
          <w:bottom w:val="nil"/>
          <w:right w:val="nil"/>
          <w:between w:val="nil"/>
        </w:pBdr>
        <w:spacing w:before="901" w:line="264" w:lineRule="auto"/>
        <w:ind w:left="241" w:right="151" w:hanging="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2.A healthcare organization is migrating patient records and medical imaging data to the cloud. The solution must comply with strict privacy regulations while allowing authorized doctors to access records securely from multiple locations. </w:t>
      </w:r>
    </w:p>
    <w:p w14:paraId="449783B0"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secure cloud architecture that protects sensitive healthcare data. </w:t>
      </w:r>
    </w:p>
    <w:p w14:paraId="03A3BF79" w14:textId="77777777" w:rsidR="00483631" w:rsidRDefault="00000000">
      <w:pPr>
        <w:widowControl w:val="0"/>
        <w:pBdr>
          <w:top w:val="nil"/>
          <w:left w:val="nil"/>
          <w:bottom w:val="nil"/>
          <w:right w:val="nil"/>
          <w:between w:val="nil"/>
        </w:pBdr>
        <w:spacing w:before="38" w:line="264" w:lineRule="auto"/>
        <w:ind w:left="956" w:right="100" w:hanging="346"/>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encryption, identity and access management (IAM), and key management should be implemented. </w:t>
      </w:r>
    </w:p>
    <w:p w14:paraId="3BF531D7"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lastRenderedPageBreak/>
        <w:t xml:space="preserve">● </w:t>
      </w:r>
      <w:r>
        <w:rPr>
          <w:rFonts w:ascii="Times New Roman" w:eastAsia="Times New Roman" w:hAnsi="Times New Roman" w:cs="Times New Roman"/>
          <w:color w:val="000000"/>
          <w:sz w:val="24"/>
          <w:szCs w:val="24"/>
        </w:rPr>
        <w:t xml:space="preserve">Discuss auditing, logging, and compliance monitoring strategies. </w:t>
      </w:r>
    </w:p>
    <w:p w14:paraId="4885D760" w14:textId="77777777" w:rsidR="00483631" w:rsidRDefault="00000000">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methods to prevent unauthorized access and data breaches. </w:t>
      </w:r>
    </w:p>
    <w:p w14:paraId="51A468A6" w14:textId="77777777" w:rsidR="00483631" w:rsidRDefault="00000000">
      <w:pPr>
        <w:widowControl w:val="0"/>
        <w:pBdr>
          <w:top w:val="nil"/>
          <w:left w:val="nil"/>
          <w:bottom w:val="nil"/>
          <w:right w:val="nil"/>
          <w:between w:val="nil"/>
        </w:pBdr>
        <w:spacing w:before="834" w:line="264" w:lineRule="auto"/>
        <w:ind w:left="238" w:right="90"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3.An online ticket booking platform experiences sudden spikes in traffic whenever popular events are announced. The company wants to reduce infrastructure management while ensuring fast response times. </w:t>
      </w:r>
    </w:p>
    <w:p w14:paraId="2B4F7BED"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serverless cloud architecture for the application. </w:t>
      </w:r>
    </w:p>
    <w:p w14:paraId="235201D9" w14:textId="77777777" w:rsidR="00483631" w:rsidRDefault="00000000">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event-driven computing can improve scalability. </w:t>
      </w:r>
    </w:p>
    <w:p w14:paraId="1C1DB801" w14:textId="77777777" w:rsidR="00483631" w:rsidRDefault="00000000">
      <w:pPr>
        <w:widowControl w:val="0"/>
        <w:pBdr>
          <w:top w:val="nil"/>
          <w:left w:val="nil"/>
          <w:bottom w:val="nil"/>
          <w:right w:val="nil"/>
          <w:between w:val="nil"/>
        </w:pBdr>
        <w:spacing w:before="38" w:line="265" w:lineRule="auto"/>
        <w:ind w:left="610" w:right="1535"/>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the role of managed databases, API gateways, and message queues. </w:t>
      </w:r>
      <w:r>
        <w:rPr>
          <w:color w:val="000000"/>
          <w:sz w:val="24"/>
          <w:szCs w:val="24"/>
        </w:rPr>
        <w:t xml:space="preserve">● </w:t>
      </w:r>
      <w:r>
        <w:rPr>
          <w:rFonts w:ascii="Times New Roman" w:eastAsia="Times New Roman" w:hAnsi="Times New Roman" w:cs="Times New Roman"/>
          <w:color w:val="000000"/>
          <w:sz w:val="24"/>
          <w:szCs w:val="24"/>
        </w:rPr>
        <w:t xml:space="preserve">Evaluate the advantages and limitations of serverless computing for this workload. </w:t>
      </w:r>
    </w:p>
    <w:p w14:paraId="3B28AD7E" w14:textId="77777777" w:rsidR="00483631" w:rsidRDefault="00000000">
      <w:pPr>
        <w:widowControl w:val="0"/>
        <w:pBdr>
          <w:top w:val="nil"/>
          <w:left w:val="nil"/>
          <w:bottom w:val="nil"/>
          <w:right w:val="nil"/>
          <w:between w:val="nil"/>
        </w:pBdr>
        <w:spacing w:before="875" w:line="264" w:lineRule="auto"/>
        <w:ind w:left="241" w:right="108"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4.A multinational company gathers data from sales, finance, manufacturing, and customer support systems. The organization requires a centralized analytics platform with high-quality and consistent data. </w:t>
      </w:r>
    </w:p>
    <w:p w14:paraId="22949E48" w14:textId="77777777" w:rsidR="00483631" w:rsidRDefault="00000000">
      <w:pPr>
        <w:widowControl w:val="0"/>
        <w:pBdr>
          <w:top w:val="nil"/>
          <w:left w:val="nil"/>
          <w:bottom w:val="nil"/>
          <w:right w:val="nil"/>
          <w:between w:val="nil"/>
        </w:pBdr>
        <w:spacing w:before="253" w:line="265" w:lineRule="auto"/>
        <w:ind w:left="610" w:right="1006"/>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ETL/ELT pipeline for integrating data from multiple sources. </w:t>
      </w:r>
      <w:r>
        <w:rPr>
          <w:color w:val="000000"/>
          <w:sz w:val="24"/>
          <w:szCs w:val="24"/>
        </w:rPr>
        <w:t xml:space="preserve">● </w:t>
      </w:r>
      <w:r>
        <w:rPr>
          <w:rFonts w:ascii="Times New Roman" w:eastAsia="Times New Roman" w:hAnsi="Times New Roman" w:cs="Times New Roman"/>
          <w:color w:val="000000"/>
          <w:sz w:val="24"/>
          <w:szCs w:val="24"/>
        </w:rPr>
        <w:t xml:space="preserve">Explain how data quality, metadata management, and governance should be maintained. </w:t>
      </w:r>
      <w:r>
        <w:rPr>
          <w:color w:val="000000"/>
          <w:sz w:val="24"/>
          <w:szCs w:val="24"/>
        </w:rPr>
        <w:t xml:space="preserve">● </w:t>
      </w:r>
      <w:r>
        <w:rPr>
          <w:rFonts w:ascii="Times New Roman" w:eastAsia="Times New Roman" w:hAnsi="Times New Roman" w:cs="Times New Roman"/>
          <w:color w:val="000000"/>
          <w:sz w:val="24"/>
          <w:szCs w:val="24"/>
        </w:rPr>
        <w:t xml:space="preserve">Discuss the role of workflow orchestration and scheduling tools. </w:t>
      </w:r>
    </w:p>
    <w:p w14:paraId="3A88EC06"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Recommend strategies for optimizing query performance and storage costs.</w:t>
      </w:r>
    </w:p>
    <w:p w14:paraId="31D3810A" w14:textId="77777777" w:rsidR="00483631" w:rsidRDefault="00000000">
      <w:pPr>
        <w:widowControl w:val="0"/>
        <w:pBdr>
          <w:top w:val="nil"/>
          <w:left w:val="nil"/>
          <w:bottom w:val="nil"/>
          <w:right w:val="nil"/>
          <w:between w:val="nil"/>
        </w:pBdr>
        <w:spacing w:line="264" w:lineRule="auto"/>
        <w:ind w:left="231" w:right="221" w:firstLine="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5.A logistics company wants to predict delivery delays using historical shipment data, weather information, and live GPS tracking. The analytics platform must support continuous model training and real-time predictions. </w:t>
      </w:r>
    </w:p>
    <w:p w14:paraId="1A0A34D3"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machine learning and analytics architecture. </w:t>
      </w:r>
    </w:p>
    <w:p w14:paraId="1499547A" w14:textId="77777777" w:rsidR="00483631" w:rsidRDefault="00000000">
      <w:pPr>
        <w:widowControl w:val="0"/>
        <w:pBdr>
          <w:top w:val="nil"/>
          <w:left w:val="nil"/>
          <w:bottom w:val="nil"/>
          <w:right w:val="nil"/>
          <w:between w:val="nil"/>
        </w:pBdr>
        <w:spacing w:before="38" w:line="265" w:lineRule="auto"/>
        <w:ind w:left="610" w:right="452"/>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big data technologies can support model training and inference. </w:t>
      </w:r>
      <w:r>
        <w:rPr>
          <w:color w:val="000000"/>
          <w:sz w:val="24"/>
          <w:szCs w:val="24"/>
        </w:rPr>
        <w:t xml:space="preserve">● </w:t>
      </w:r>
      <w:r>
        <w:rPr>
          <w:rFonts w:ascii="Times New Roman" w:eastAsia="Times New Roman" w:hAnsi="Times New Roman" w:cs="Times New Roman"/>
          <w:color w:val="000000"/>
          <w:sz w:val="24"/>
          <w:szCs w:val="24"/>
        </w:rPr>
        <w:t xml:space="preserve">Discuss the use of cloud-native AI/ML services for model deployment and monitoring. </w:t>
      </w:r>
      <w:r>
        <w:rPr>
          <w:color w:val="000000"/>
          <w:sz w:val="24"/>
          <w:szCs w:val="24"/>
        </w:rPr>
        <w:t xml:space="preserve">● </w:t>
      </w:r>
      <w:r>
        <w:rPr>
          <w:rFonts w:ascii="Times New Roman" w:eastAsia="Times New Roman" w:hAnsi="Times New Roman" w:cs="Times New Roman"/>
          <w:color w:val="000000"/>
          <w:sz w:val="24"/>
          <w:szCs w:val="24"/>
        </w:rPr>
        <w:t xml:space="preserve">Recommend strategies for handling large-scale data ingestion, feature engineering, and model updates. </w:t>
      </w:r>
    </w:p>
    <w:p w14:paraId="594A8D48" w14:textId="77777777" w:rsidR="00483631" w:rsidRDefault="00000000">
      <w:pPr>
        <w:widowControl w:val="0"/>
        <w:pBdr>
          <w:top w:val="nil"/>
          <w:left w:val="nil"/>
          <w:bottom w:val="nil"/>
          <w:right w:val="nil"/>
          <w:between w:val="nil"/>
        </w:pBdr>
        <w:spacing w:before="809" w:line="240" w:lineRule="auto"/>
        <w:ind w:left="24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SET </w:t>
      </w:r>
      <w:proofErr w:type="gramStart"/>
      <w:r>
        <w:rPr>
          <w:rFonts w:ascii="Times New Roman" w:eastAsia="Times New Roman" w:hAnsi="Times New Roman" w:cs="Times New Roman"/>
          <w:b/>
          <w:bCs/>
          <w:color w:val="000000"/>
          <w:sz w:val="24"/>
          <w:szCs w:val="24"/>
        </w:rPr>
        <w:t>3 :</w:t>
      </w:r>
      <w:proofErr w:type="gramEnd"/>
      <w:r>
        <w:rPr>
          <w:rFonts w:ascii="Times New Roman" w:eastAsia="Times New Roman" w:hAnsi="Times New Roman" w:cs="Times New Roman"/>
          <w:b/>
          <w:bCs/>
          <w:color w:val="000000"/>
          <w:sz w:val="24"/>
          <w:szCs w:val="24"/>
        </w:rPr>
        <w:t xml:space="preserve"> </w:t>
      </w:r>
    </w:p>
    <w:p w14:paraId="1C1AEF81" w14:textId="77777777" w:rsidR="00483631" w:rsidRDefault="00000000">
      <w:pPr>
        <w:widowControl w:val="0"/>
        <w:pBdr>
          <w:top w:val="nil"/>
          <w:left w:val="nil"/>
          <w:bottom w:val="nil"/>
          <w:right w:val="nil"/>
          <w:between w:val="nil"/>
        </w:pBdr>
        <w:spacing w:before="237" w:line="264" w:lineRule="auto"/>
        <w:ind w:left="1311" w:right="212" w:hanging="3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A manufacturing company plans to migrate its legacy enterprise applications and databases from an on-premises data </w:t>
      </w:r>
      <w:proofErr w:type="spellStart"/>
      <w:r>
        <w:rPr>
          <w:rFonts w:ascii="Times New Roman" w:eastAsia="Times New Roman" w:hAnsi="Times New Roman" w:cs="Times New Roman"/>
          <w:color w:val="000000"/>
          <w:sz w:val="24"/>
          <w:szCs w:val="24"/>
        </w:rPr>
        <w:t>center</w:t>
      </w:r>
      <w:proofErr w:type="spellEnd"/>
      <w:r>
        <w:rPr>
          <w:rFonts w:ascii="Times New Roman" w:eastAsia="Times New Roman" w:hAnsi="Times New Roman" w:cs="Times New Roman"/>
          <w:color w:val="000000"/>
          <w:sz w:val="24"/>
          <w:szCs w:val="24"/>
        </w:rPr>
        <w:t xml:space="preserve"> to the cloud. The organization wants to minimize downtime while ensuring application performance and security. </w:t>
      </w:r>
    </w:p>
    <w:p w14:paraId="5062F45D"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 migration strategy suitable for the organization. </w:t>
      </w:r>
    </w:p>
    <w:p w14:paraId="7F457F14" w14:textId="77777777" w:rsidR="00483631" w:rsidRDefault="00000000">
      <w:pPr>
        <w:widowControl w:val="0"/>
        <w:pBdr>
          <w:top w:val="nil"/>
          <w:left w:val="nil"/>
          <w:bottom w:val="nil"/>
          <w:right w:val="nil"/>
          <w:between w:val="nil"/>
        </w:pBdr>
        <w:spacing w:before="38" w:line="264" w:lineRule="auto"/>
        <w:ind w:left="954" w:right="278" w:hanging="343"/>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different migration approaches (Rehost, Refactor, </w:t>
      </w:r>
      <w:proofErr w:type="spellStart"/>
      <w:r>
        <w:rPr>
          <w:rFonts w:ascii="Times New Roman" w:eastAsia="Times New Roman" w:hAnsi="Times New Roman" w:cs="Times New Roman"/>
          <w:color w:val="000000"/>
          <w:sz w:val="24"/>
          <w:szCs w:val="24"/>
        </w:rPr>
        <w:t>Replatform</w:t>
      </w:r>
      <w:proofErr w:type="spellEnd"/>
      <w:r>
        <w:rPr>
          <w:rFonts w:ascii="Times New Roman" w:eastAsia="Times New Roman" w:hAnsi="Times New Roman" w:cs="Times New Roman"/>
          <w:color w:val="000000"/>
          <w:sz w:val="24"/>
          <w:szCs w:val="24"/>
        </w:rPr>
        <w:t xml:space="preserve">, Repurchase, Retire, Retain) can be applied. </w:t>
      </w:r>
    </w:p>
    <w:p w14:paraId="282926AA"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methods to validate application performance after migration. </w:t>
      </w:r>
    </w:p>
    <w:p w14:paraId="4DBD2019" w14:textId="77777777" w:rsidR="00483631" w:rsidRDefault="00000000">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strategies to reduce migration risks and downtime. </w:t>
      </w:r>
    </w:p>
    <w:p w14:paraId="6B853ED7" w14:textId="77777777" w:rsidR="00483631" w:rsidRDefault="00000000">
      <w:pPr>
        <w:widowControl w:val="0"/>
        <w:pBdr>
          <w:top w:val="nil"/>
          <w:left w:val="nil"/>
          <w:bottom w:val="nil"/>
          <w:right w:val="nil"/>
          <w:between w:val="nil"/>
        </w:pBdr>
        <w:spacing w:before="277" w:line="264" w:lineRule="auto"/>
        <w:ind w:left="237" w:right="692"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 smart city project deploys thousands of IoT sensors to monitor traffic, air quality, energy consumption, and public safety. The collected data must be processed and </w:t>
      </w:r>
      <w:proofErr w:type="spellStart"/>
      <w:r>
        <w:rPr>
          <w:rFonts w:ascii="Times New Roman" w:eastAsia="Times New Roman" w:hAnsi="Times New Roman" w:cs="Times New Roman"/>
          <w:color w:val="000000"/>
          <w:sz w:val="24"/>
          <w:szCs w:val="24"/>
        </w:rPr>
        <w:t>analyzed</w:t>
      </w:r>
      <w:proofErr w:type="spellEnd"/>
      <w:r>
        <w:rPr>
          <w:rFonts w:ascii="Times New Roman" w:eastAsia="Times New Roman" w:hAnsi="Times New Roman" w:cs="Times New Roman"/>
          <w:color w:val="000000"/>
          <w:sz w:val="24"/>
          <w:szCs w:val="24"/>
        </w:rPr>
        <w:t xml:space="preserve"> in real time for </w:t>
      </w:r>
      <w:r>
        <w:rPr>
          <w:rFonts w:ascii="Times New Roman" w:eastAsia="Times New Roman" w:hAnsi="Times New Roman" w:cs="Times New Roman"/>
          <w:color w:val="000000"/>
          <w:sz w:val="24"/>
          <w:szCs w:val="24"/>
        </w:rPr>
        <w:lastRenderedPageBreak/>
        <w:t xml:space="preserve">decision-making. </w:t>
      </w:r>
    </w:p>
    <w:p w14:paraId="71C89D30"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architecture for IoT data collection and analytics. </w:t>
      </w:r>
    </w:p>
    <w:p w14:paraId="3843279C" w14:textId="77777777" w:rsidR="00483631" w:rsidRDefault="00000000">
      <w:pPr>
        <w:widowControl w:val="0"/>
        <w:pBdr>
          <w:top w:val="nil"/>
          <w:left w:val="nil"/>
          <w:bottom w:val="nil"/>
          <w:right w:val="nil"/>
          <w:between w:val="nil"/>
        </w:pBdr>
        <w:spacing w:before="38" w:line="265" w:lineRule="auto"/>
        <w:ind w:left="610" w:right="15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message brokers, stream processing, and cloud storage are integrated. </w:t>
      </w:r>
      <w:r>
        <w:rPr>
          <w:color w:val="000000"/>
          <w:sz w:val="24"/>
          <w:szCs w:val="24"/>
        </w:rPr>
        <w:t xml:space="preserve">● </w:t>
      </w:r>
      <w:r>
        <w:rPr>
          <w:rFonts w:ascii="Times New Roman" w:eastAsia="Times New Roman" w:hAnsi="Times New Roman" w:cs="Times New Roman"/>
          <w:color w:val="000000"/>
          <w:sz w:val="24"/>
          <w:szCs w:val="24"/>
        </w:rPr>
        <w:t xml:space="preserve">Discuss methods for handling high-volume, high-velocity sensor data. </w:t>
      </w:r>
    </w:p>
    <w:p w14:paraId="0353582D"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techniques to ensure scalability, reliability, and security. </w:t>
      </w:r>
    </w:p>
    <w:p w14:paraId="2F6A7B48" w14:textId="77777777" w:rsidR="00483631" w:rsidRDefault="00000000">
      <w:pPr>
        <w:widowControl w:val="0"/>
        <w:pBdr>
          <w:top w:val="nil"/>
          <w:left w:val="nil"/>
          <w:bottom w:val="nil"/>
          <w:right w:val="nil"/>
          <w:between w:val="nil"/>
        </w:pBdr>
        <w:spacing w:before="277" w:line="264" w:lineRule="auto"/>
        <w:ind w:left="231" w:firstLine="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 global e-commerce company wants executives to monitor sales performance, customer </w:t>
      </w:r>
      <w:proofErr w:type="spellStart"/>
      <w:r>
        <w:rPr>
          <w:rFonts w:ascii="Times New Roman" w:eastAsia="Times New Roman" w:hAnsi="Times New Roman" w:cs="Times New Roman"/>
          <w:color w:val="000000"/>
          <w:sz w:val="24"/>
          <w:szCs w:val="24"/>
        </w:rPr>
        <w:t>behavior</w:t>
      </w:r>
      <w:proofErr w:type="spellEnd"/>
      <w:r>
        <w:rPr>
          <w:rFonts w:ascii="Times New Roman" w:eastAsia="Times New Roman" w:hAnsi="Times New Roman" w:cs="Times New Roman"/>
          <w:color w:val="000000"/>
          <w:sz w:val="24"/>
          <w:szCs w:val="24"/>
        </w:rPr>
        <w:t xml:space="preserve">, and regional trends through interactive dashboards. The solution must support real-time analytics and historical reporting. </w:t>
      </w:r>
    </w:p>
    <w:p w14:paraId="23085732"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business intelligence architecture. </w:t>
      </w:r>
    </w:p>
    <w:p w14:paraId="1205E213" w14:textId="77777777" w:rsidR="00483631" w:rsidRDefault="00000000">
      <w:pPr>
        <w:widowControl w:val="0"/>
        <w:pBdr>
          <w:top w:val="nil"/>
          <w:left w:val="nil"/>
          <w:bottom w:val="nil"/>
          <w:right w:val="nil"/>
          <w:between w:val="nil"/>
        </w:pBdr>
        <w:spacing w:before="38"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data visualization tools integrate with cloud data warehouses. </w:t>
      </w:r>
    </w:p>
    <w:p w14:paraId="06BE9C44" w14:textId="77777777" w:rsidR="00483631" w:rsidRDefault="00000000">
      <w:pPr>
        <w:widowControl w:val="0"/>
        <w:pBdr>
          <w:top w:val="nil"/>
          <w:left w:val="nil"/>
          <w:bottom w:val="nil"/>
          <w:right w:val="nil"/>
          <w:between w:val="nil"/>
        </w:pBdr>
        <w:spacing w:before="38" w:line="265" w:lineRule="auto"/>
        <w:ind w:left="610" w:right="198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techniques for optimizing dashboard performance with large datasets. </w:t>
      </w:r>
      <w:r>
        <w:rPr>
          <w:color w:val="000000"/>
          <w:sz w:val="24"/>
          <w:szCs w:val="24"/>
        </w:rPr>
        <w:t xml:space="preserve">● </w:t>
      </w:r>
      <w:r>
        <w:rPr>
          <w:rFonts w:ascii="Times New Roman" w:eastAsia="Times New Roman" w:hAnsi="Times New Roman" w:cs="Times New Roman"/>
          <w:color w:val="000000"/>
          <w:sz w:val="24"/>
          <w:szCs w:val="24"/>
        </w:rPr>
        <w:t xml:space="preserve">Recommend security measures to protect business reports and sensitive data. </w:t>
      </w:r>
    </w:p>
    <w:p w14:paraId="597D9A5E" w14:textId="77777777" w:rsidR="00483631" w:rsidRDefault="00000000">
      <w:pPr>
        <w:widowControl w:val="0"/>
        <w:pBdr>
          <w:top w:val="nil"/>
          <w:left w:val="nil"/>
          <w:bottom w:val="nil"/>
          <w:right w:val="nil"/>
          <w:between w:val="nil"/>
        </w:pBdr>
        <w:spacing w:before="252" w:line="264" w:lineRule="auto"/>
        <w:ind w:left="230" w:right="104"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An online gaming company experiences fluctuating workloads throughout the day. During peak hours, users report high latency and reduced application performance. </w:t>
      </w:r>
    </w:p>
    <w:p w14:paraId="4297F4CB"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Design a cloud monitoring and performance optimization solution.</w:t>
      </w:r>
    </w:p>
    <w:p w14:paraId="5A96F81F" w14:textId="77777777" w:rsidR="00483631" w:rsidRDefault="00000000">
      <w:pPr>
        <w:widowControl w:val="0"/>
        <w:pBdr>
          <w:top w:val="nil"/>
          <w:left w:val="nil"/>
          <w:bottom w:val="nil"/>
          <w:right w:val="nil"/>
          <w:between w:val="nil"/>
        </w:pBdr>
        <w:spacing w:line="264" w:lineRule="auto"/>
        <w:ind w:left="949" w:right="900" w:hanging="338"/>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cloud monitoring tools, metrics, logs, and tracing help identify performance bottlenecks. </w:t>
      </w:r>
    </w:p>
    <w:p w14:paraId="6CB99813"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Discuss strategies for resource optimization and capacity planning. </w:t>
      </w:r>
    </w:p>
    <w:p w14:paraId="270BF070" w14:textId="77777777" w:rsidR="00483631" w:rsidRDefault="00000000">
      <w:pPr>
        <w:widowControl w:val="0"/>
        <w:pBdr>
          <w:top w:val="nil"/>
          <w:left w:val="nil"/>
          <w:bottom w:val="nil"/>
          <w:right w:val="nil"/>
          <w:between w:val="nil"/>
        </w:pBdr>
        <w:spacing w:before="38" w:line="240" w:lineRule="auto"/>
        <w:jc w:val="center"/>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Recommend methods to improve application availability while controlling operational costs. </w:t>
      </w:r>
    </w:p>
    <w:p w14:paraId="1013C2F2" w14:textId="77777777" w:rsidR="00483631" w:rsidRDefault="00000000">
      <w:pPr>
        <w:widowControl w:val="0"/>
        <w:pBdr>
          <w:top w:val="nil"/>
          <w:left w:val="nil"/>
          <w:bottom w:val="nil"/>
          <w:right w:val="nil"/>
          <w:between w:val="nil"/>
        </w:pBdr>
        <w:spacing w:before="277" w:line="264" w:lineRule="auto"/>
        <w:ind w:left="229" w:right="509" w:firstLine="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A financial institution stores petabytes of customer transaction data for regulatory compliance and business analytics. The organization must retain historical records while managing storage costs efficiently. </w:t>
      </w:r>
    </w:p>
    <w:p w14:paraId="612A719D" w14:textId="77777777" w:rsidR="00483631" w:rsidRDefault="00000000">
      <w:pPr>
        <w:widowControl w:val="0"/>
        <w:pBdr>
          <w:top w:val="nil"/>
          <w:left w:val="nil"/>
          <w:bottom w:val="nil"/>
          <w:right w:val="nil"/>
          <w:between w:val="nil"/>
        </w:pBdr>
        <w:spacing w:before="25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Design a cloud-based data lifecycle management strategy. </w:t>
      </w:r>
    </w:p>
    <w:p w14:paraId="34557A9D" w14:textId="77777777" w:rsidR="00483631" w:rsidRDefault="00000000">
      <w:pPr>
        <w:widowControl w:val="0"/>
        <w:pBdr>
          <w:top w:val="nil"/>
          <w:left w:val="nil"/>
          <w:bottom w:val="nil"/>
          <w:right w:val="nil"/>
          <w:between w:val="nil"/>
        </w:pBdr>
        <w:spacing w:before="38" w:line="264" w:lineRule="auto"/>
        <w:ind w:left="610" w:right="277"/>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 xml:space="preserve">Explain how data classification, retention policies, and archival storage should be implemented. </w:t>
      </w:r>
      <w:r>
        <w:rPr>
          <w:color w:val="000000"/>
          <w:sz w:val="24"/>
          <w:szCs w:val="24"/>
        </w:rPr>
        <w:t xml:space="preserve">● </w:t>
      </w:r>
      <w:r>
        <w:rPr>
          <w:rFonts w:ascii="Times New Roman" w:eastAsia="Times New Roman" w:hAnsi="Times New Roman" w:cs="Times New Roman"/>
          <w:color w:val="000000"/>
          <w:sz w:val="24"/>
          <w:szCs w:val="24"/>
        </w:rPr>
        <w:t xml:space="preserve">Discuss the importance of governance, auditing, and regulatory compliance in big data environments. </w:t>
      </w:r>
    </w:p>
    <w:p w14:paraId="4E4DA610" w14:textId="77777777" w:rsidR="00483631" w:rsidRDefault="00000000">
      <w:pPr>
        <w:widowControl w:val="0"/>
        <w:pBdr>
          <w:top w:val="nil"/>
          <w:left w:val="nil"/>
          <w:bottom w:val="nil"/>
          <w:right w:val="nil"/>
          <w:between w:val="nil"/>
        </w:pBdr>
        <w:spacing w:before="13" w:line="240" w:lineRule="auto"/>
        <w:ind w:left="610"/>
        <w:rPr>
          <w:rFonts w:ascii="Times New Roman" w:eastAsia="Times New Roman" w:hAnsi="Times New Roman" w:cs="Times New Roman"/>
          <w:color w:val="000000"/>
          <w:sz w:val="24"/>
          <w:szCs w:val="24"/>
        </w:rPr>
      </w:pPr>
      <w:r>
        <w:rPr>
          <w:color w:val="000000"/>
          <w:sz w:val="24"/>
          <w:szCs w:val="24"/>
        </w:rPr>
        <w:t xml:space="preserve">● </w:t>
      </w:r>
      <w:r>
        <w:rPr>
          <w:rFonts w:ascii="Times New Roman" w:eastAsia="Times New Roman" w:hAnsi="Times New Roman" w:cs="Times New Roman"/>
          <w:color w:val="000000"/>
          <w:sz w:val="24"/>
          <w:szCs w:val="24"/>
        </w:rPr>
        <w:t>Recommend techniques for balancing data accessibility, security, and cost optimization.</w:t>
      </w:r>
    </w:p>
    <w:sectPr w:rsidR="00483631">
      <w:type w:val="continuous"/>
      <w:pgSz w:w="12240" w:h="15840"/>
      <w:pgMar w:top="818" w:right="1026" w:bottom="1265" w:left="770" w:header="0" w:footer="720" w:gutter="0"/>
      <w:cols w:space="720" w:equalWidth="0">
        <w:col w:w="1044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35FD44B-34D0-43EE-A05B-F62965E434AA}"/>
  </w:font>
  <w:font w:name="Cambria Math">
    <w:panose1 w:val="02040503050406030204"/>
    <w:charset w:val="00"/>
    <w:family w:val="roman"/>
    <w:pitch w:val="variable"/>
    <w:sig w:usb0="E00006FF" w:usb1="420024FF" w:usb2="02000000" w:usb3="00000000" w:csb0="0000019F" w:csb1="00000000"/>
    <w:embedRegular r:id="rId2" w:fontKey="{D917F417-E9A2-4AB7-8F49-D4AE15D19D9A}"/>
  </w:font>
  <w:font w:name="Calibri">
    <w:panose1 w:val="020F0502020204030204"/>
    <w:charset w:val="00"/>
    <w:family w:val="swiss"/>
    <w:pitch w:val="variable"/>
    <w:sig w:usb0="E4002EFF" w:usb1="C200247B" w:usb2="00000009" w:usb3="00000000" w:csb0="000001FF" w:csb1="00000000"/>
    <w:embedRegular r:id="rId3" w:fontKey="{67B1C3A2-C5DC-4DB9-8D1A-77F367B85B62}"/>
  </w:font>
  <w:font w:name="Cambria">
    <w:panose1 w:val="02040503050406030204"/>
    <w:charset w:val="00"/>
    <w:family w:val="roman"/>
    <w:pitch w:val="variable"/>
    <w:sig w:usb0="E00006FF" w:usb1="420024FF" w:usb2="02000000" w:usb3="00000000" w:csb0="0000019F" w:csb1="00000000"/>
    <w:embedRegular r:id="rId4" w:fontKey="{ADCA0FC6-556B-426E-B9D9-354A8FE8AD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02C73"/>
    <w:multiLevelType w:val="multilevel"/>
    <w:tmpl w:val="010A1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C5517"/>
    <w:multiLevelType w:val="multilevel"/>
    <w:tmpl w:val="128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7E2D"/>
    <w:multiLevelType w:val="multilevel"/>
    <w:tmpl w:val="9900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D0B44"/>
    <w:multiLevelType w:val="hybridMultilevel"/>
    <w:tmpl w:val="1CB47D94"/>
    <w:lvl w:ilvl="0" w:tplc="88B28B3C">
      <w:start w:val="1"/>
      <w:numFmt w:val="decimal"/>
      <w:lvlText w:val="%1."/>
      <w:lvlJc w:val="left"/>
      <w:pPr>
        <w:ind w:left="954" w:hanging="360"/>
      </w:pPr>
      <w:rPr>
        <w:rFonts w:hint="default"/>
      </w:rPr>
    </w:lvl>
    <w:lvl w:ilvl="1" w:tplc="40090019" w:tentative="1">
      <w:start w:val="1"/>
      <w:numFmt w:val="lowerLetter"/>
      <w:lvlText w:val="%2."/>
      <w:lvlJc w:val="left"/>
      <w:pPr>
        <w:ind w:left="1674" w:hanging="360"/>
      </w:pPr>
    </w:lvl>
    <w:lvl w:ilvl="2" w:tplc="4009001B" w:tentative="1">
      <w:start w:val="1"/>
      <w:numFmt w:val="lowerRoman"/>
      <w:lvlText w:val="%3."/>
      <w:lvlJc w:val="right"/>
      <w:pPr>
        <w:ind w:left="2394" w:hanging="180"/>
      </w:pPr>
    </w:lvl>
    <w:lvl w:ilvl="3" w:tplc="4009000F" w:tentative="1">
      <w:start w:val="1"/>
      <w:numFmt w:val="decimal"/>
      <w:lvlText w:val="%4."/>
      <w:lvlJc w:val="left"/>
      <w:pPr>
        <w:ind w:left="3114" w:hanging="360"/>
      </w:pPr>
    </w:lvl>
    <w:lvl w:ilvl="4" w:tplc="40090019" w:tentative="1">
      <w:start w:val="1"/>
      <w:numFmt w:val="lowerLetter"/>
      <w:lvlText w:val="%5."/>
      <w:lvlJc w:val="left"/>
      <w:pPr>
        <w:ind w:left="3834" w:hanging="360"/>
      </w:pPr>
    </w:lvl>
    <w:lvl w:ilvl="5" w:tplc="4009001B" w:tentative="1">
      <w:start w:val="1"/>
      <w:numFmt w:val="lowerRoman"/>
      <w:lvlText w:val="%6."/>
      <w:lvlJc w:val="right"/>
      <w:pPr>
        <w:ind w:left="4554" w:hanging="180"/>
      </w:pPr>
    </w:lvl>
    <w:lvl w:ilvl="6" w:tplc="4009000F" w:tentative="1">
      <w:start w:val="1"/>
      <w:numFmt w:val="decimal"/>
      <w:lvlText w:val="%7."/>
      <w:lvlJc w:val="left"/>
      <w:pPr>
        <w:ind w:left="5274" w:hanging="360"/>
      </w:pPr>
    </w:lvl>
    <w:lvl w:ilvl="7" w:tplc="40090019" w:tentative="1">
      <w:start w:val="1"/>
      <w:numFmt w:val="lowerLetter"/>
      <w:lvlText w:val="%8."/>
      <w:lvlJc w:val="left"/>
      <w:pPr>
        <w:ind w:left="5994" w:hanging="360"/>
      </w:pPr>
    </w:lvl>
    <w:lvl w:ilvl="8" w:tplc="4009001B" w:tentative="1">
      <w:start w:val="1"/>
      <w:numFmt w:val="lowerRoman"/>
      <w:lvlText w:val="%9."/>
      <w:lvlJc w:val="right"/>
      <w:pPr>
        <w:ind w:left="6714" w:hanging="180"/>
      </w:pPr>
    </w:lvl>
  </w:abstractNum>
  <w:abstractNum w:abstractNumId="4" w15:restartNumberingAfterBreak="0">
    <w:nsid w:val="1AD51966"/>
    <w:multiLevelType w:val="multilevel"/>
    <w:tmpl w:val="030C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15596"/>
    <w:multiLevelType w:val="multilevel"/>
    <w:tmpl w:val="5D0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72691"/>
    <w:multiLevelType w:val="multilevel"/>
    <w:tmpl w:val="613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23254"/>
    <w:multiLevelType w:val="multilevel"/>
    <w:tmpl w:val="E754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D13D21"/>
    <w:multiLevelType w:val="multilevel"/>
    <w:tmpl w:val="A5EA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260462"/>
    <w:multiLevelType w:val="multilevel"/>
    <w:tmpl w:val="A142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E3267"/>
    <w:multiLevelType w:val="multilevel"/>
    <w:tmpl w:val="A7A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82363"/>
    <w:multiLevelType w:val="multilevel"/>
    <w:tmpl w:val="736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C3D25"/>
    <w:multiLevelType w:val="multilevel"/>
    <w:tmpl w:val="02D4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E3E4A"/>
    <w:multiLevelType w:val="multilevel"/>
    <w:tmpl w:val="B55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10B0B"/>
    <w:multiLevelType w:val="multilevel"/>
    <w:tmpl w:val="BEF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62909"/>
    <w:multiLevelType w:val="multilevel"/>
    <w:tmpl w:val="EA9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849EC"/>
    <w:multiLevelType w:val="multilevel"/>
    <w:tmpl w:val="46DA8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AE7F9A"/>
    <w:multiLevelType w:val="multilevel"/>
    <w:tmpl w:val="F3FEE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7B42F7"/>
    <w:multiLevelType w:val="multilevel"/>
    <w:tmpl w:val="9DA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6F5600"/>
    <w:multiLevelType w:val="multilevel"/>
    <w:tmpl w:val="2E56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E4F88"/>
    <w:multiLevelType w:val="multilevel"/>
    <w:tmpl w:val="D73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093875">
    <w:abstractNumId w:val="15"/>
  </w:num>
  <w:num w:numId="2" w16cid:durableId="504903322">
    <w:abstractNumId w:val="0"/>
  </w:num>
  <w:num w:numId="3" w16cid:durableId="509947280">
    <w:abstractNumId w:val="19"/>
  </w:num>
  <w:num w:numId="4" w16cid:durableId="138688996">
    <w:abstractNumId w:val="7"/>
  </w:num>
  <w:num w:numId="5" w16cid:durableId="617881639">
    <w:abstractNumId w:val="4"/>
  </w:num>
  <w:num w:numId="6" w16cid:durableId="1811248404">
    <w:abstractNumId w:val="16"/>
  </w:num>
  <w:num w:numId="7" w16cid:durableId="17199097">
    <w:abstractNumId w:val="11"/>
  </w:num>
  <w:num w:numId="8" w16cid:durableId="231887511">
    <w:abstractNumId w:val="20"/>
  </w:num>
  <w:num w:numId="9" w16cid:durableId="2021154647">
    <w:abstractNumId w:val="14"/>
  </w:num>
  <w:num w:numId="10" w16cid:durableId="130906867">
    <w:abstractNumId w:val="17"/>
  </w:num>
  <w:num w:numId="11" w16cid:durableId="1667584906">
    <w:abstractNumId w:val="13"/>
  </w:num>
  <w:num w:numId="12" w16cid:durableId="1682199589">
    <w:abstractNumId w:val="6"/>
  </w:num>
  <w:num w:numId="13" w16cid:durableId="322659443">
    <w:abstractNumId w:val="9"/>
  </w:num>
  <w:num w:numId="14" w16cid:durableId="2049987841">
    <w:abstractNumId w:val="5"/>
  </w:num>
  <w:num w:numId="15" w16cid:durableId="1225066733">
    <w:abstractNumId w:val="10"/>
  </w:num>
  <w:num w:numId="16" w16cid:durableId="1511336744">
    <w:abstractNumId w:val="1"/>
  </w:num>
  <w:num w:numId="17" w16cid:durableId="2084259803">
    <w:abstractNumId w:val="12"/>
  </w:num>
  <w:num w:numId="18" w16cid:durableId="1447697897">
    <w:abstractNumId w:val="18"/>
  </w:num>
  <w:num w:numId="19" w16cid:durableId="1837375143">
    <w:abstractNumId w:val="8"/>
  </w:num>
  <w:num w:numId="20" w16cid:durableId="1221207226">
    <w:abstractNumId w:val="2"/>
  </w:num>
  <w:num w:numId="21" w16cid:durableId="1435900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3631"/>
    <w:rsid w:val="004350B1"/>
    <w:rsid w:val="00483631"/>
    <w:rsid w:val="00AF564D"/>
    <w:rsid w:val="00E57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274D"/>
  <w15:docId w15:val="{608C4D48-EA79-4902-9FB2-FE20D9C50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39"/>
    <w:rsid w:val="004350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79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966549">
      <w:bodyDiv w:val="1"/>
      <w:marLeft w:val="0"/>
      <w:marRight w:val="0"/>
      <w:marTop w:val="0"/>
      <w:marBottom w:val="0"/>
      <w:divBdr>
        <w:top w:val="none" w:sz="0" w:space="0" w:color="auto"/>
        <w:left w:val="none" w:sz="0" w:space="0" w:color="auto"/>
        <w:bottom w:val="none" w:sz="0" w:space="0" w:color="auto"/>
        <w:right w:val="none" w:sz="0" w:space="0" w:color="auto"/>
      </w:divBdr>
      <w:divsChild>
        <w:div w:id="1403916666">
          <w:marLeft w:val="0"/>
          <w:marRight w:val="0"/>
          <w:marTop w:val="0"/>
          <w:marBottom w:val="0"/>
          <w:divBdr>
            <w:top w:val="none" w:sz="0" w:space="0" w:color="auto"/>
            <w:left w:val="none" w:sz="0" w:space="0" w:color="auto"/>
            <w:bottom w:val="none" w:sz="0" w:space="0" w:color="auto"/>
            <w:right w:val="none" w:sz="0" w:space="0" w:color="auto"/>
          </w:divBdr>
        </w:div>
        <w:div w:id="1980920248">
          <w:marLeft w:val="0"/>
          <w:marRight w:val="0"/>
          <w:marTop w:val="0"/>
          <w:marBottom w:val="0"/>
          <w:divBdr>
            <w:top w:val="none" w:sz="0" w:space="0" w:color="auto"/>
            <w:left w:val="none" w:sz="0" w:space="0" w:color="auto"/>
            <w:bottom w:val="none" w:sz="0" w:space="0" w:color="auto"/>
            <w:right w:val="none" w:sz="0" w:space="0" w:color="auto"/>
          </w:divBdr>
        </w:div>
        <w:div w:id="1283535695">
          <w:marLeft w:val="0"/>
          <w:marRight w:val="0"/>
          <w:marTop w:val="0"/>
          <w:marBottom w:val="0"/>
          <w:divBdr>
            <w:top w:val="none" w:sz="0" w:space="0" w:color="auto"/>
            <w:left w:val="none" w:sz="0" w:space="0" w:color="auto"/>
            <w:bottom w:val="none" w:sz="0" w:space="0" w:color="auto"/>
            <w:right w:val="none" w:sz="0" w:space="0" w:color="auto"/>
          </w:divBdr>
        </w:div>
        <w:div w:id="76831245">
          <w:marLeft w:val="0"/>
          <w:marRight w:val="0"/>
          <w:marTop w:val="0"/>
          <w:marBottom w:val="0"/>
          <w:divBdr>
            <w:top w:val="none" w:sz="0" w:space="0" w:color="auto"/>
            <w:left w:val="none" w:sz="0" w:space="0" w:color="auto"/>
            <w:bottom w:val="none" w:sz="0" w:space="0" w:color="auto"/>
            <w:right w:val="none" w:sz="0" w:space="0" w:color="auto"/>
          </w:divBdr>
        </w:div>
        <w:div w:id="1574005670">
          <w:marLeft w:val="0"/>
          <w:marRight w:val="0"/>
          <w:marTop w:val="0"/>
          <w:marBottom w:val="0"/>
          <w:divBdr>
            <w:top w:val="none" w:sz="0" w:space="0" w:color="auto"/>
            <w:left w:val="none" w:sz="0" w:space="0" w:color="auto"/>
            <w:bottom w:val="none" w:sz="0" w:space="0" w:color="auto"/>
            <w:right w:val="none" w:sz="0" w:space="0" w:color="auto"/>
          </w:divBdr>
        </w:div>
        <w:div w:id="1605572413">
          <w:marLeft w:val="0"/>
          <w:marRight w:val="0"/>
          <w:marTop w:val="0"/>
          <w:marBottom w:val="0"/>
          <w:divBdr>
            <w:top w:val="none" w:sz="0" w:space="0" w:color="auto"/>
            <w:left w:val="none" w:sz="0" w:space="0" w:color="auto"/>
            <w:bottom w:val="none" w:sz="0" w:space="0" w:color="auto"/>
            <w:right w:val="none" w:sz="0" w:space="0" w:color="auto"/>
          </w:divBdr>
          <w:divsChild>
            <w:div w:id="902452679">
              <w:marLeft w:val="0"/>
              <w:marRight w:val="0"/>
              <w:marTop w:val="0"/>
              <w:marBottom w:val="0"/>
              <w:divBdr>
                <w:top w:val="none" w:sz="0" w:space="0" w:color="auto"/>
                <w:left w:val="none" w:sz="0" w:space="0" w:color="auto"/>
                <w:bottom w:val="none" w:sz="0" w:space="0" w:color="auto"/>
                <w:right w:val="none" w:sz="0" w:space="0" w:color="auto"/>
              </w:divBdr>
              <w:divsChild>
                <w:div w:id="15904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41877">
      <w:bodyDiv w:val="1"/>
      <w:marLeft w:val="0"/>
      <w:marRight w:val="0"/>
      <w:marTop w:val="0"/>
      <w:marBottom w:val="0"/>
      <w:divBdr>
        <w:top w:val="none" w:sz="0" w:space="0" w:color="auto"/>
        <w:left w:val="none" w:sz="0" w:space="0" w:color="auto"/>
        <w:bottom w:val="none" w:sz="0" w:space="0" w:color="auto"/>
        <w:right w:val="none" w:sz="0" w:space="0" w:color="auto"/>
      </w:divBdr>
      <w:divsChild>
        <w:div w:id="494690090">
          <w:marLeft w:val="0"/>
          <w:marRight w:val="0"/>
          <w:marTop w:val="0"/>
          <w:marBottom w:val="0"/>
          <w:divBdr>
            <w:top w:val="none" w:sz="0" w:space="0" w:color="auto"/>
            <w:left w:val="none" w:sz="0" w:space="0" w:color="auto"/>
            <w:bottom w:val="none" w:sz="0" w:space="0" w:color="auto"/>
            <w:right w:val="none" w:sz="0" w:space="0" w:color="auto"/>
          </w:divBdr>
        </w:div>
        <w:div w:id="1680309439">
          <w:marLeft w:val="0"/>
          <w:marRight w:val="0"/>
          <w:marTop w:val="0"/>
          <w:marBottom w:val="0"/>
          <w:divBdr>
            <w:top w:val="none" w:sz="0" w:space="0" w:color="auto"/>
            <w:left w:val="none" w:sz="0" w:space="0" w:color="auto"/>
            <w:bottom w:val="none" w:sz="0" w:space="0" w:color="auto"/>
            <w:right w:val="none" w:sz="0" w:space="0" w:color="auto"/>
          </w:divBdr>
        </w:div>
        <w:div w:id="1193541770">
          <w:marLeft w:val="0"/>
          <w:marRight w:val="0"/>
          <w:marTop w:val="0"/>
          <w:marBottom w:val="0"/>
          <w:divBdr>
            <w:top w:val="none" w:sz="0" w:space="0" w:color="auto"/>
            <w:left w:val="none" w:sz="0" w:space="0" w:color="auto"/>
            <w:bottom w:val="none" w:sz="0" w:space="0" w:color="auto"/>
            <w:right w:val="none" w:sz="0" w:space="0" w:color="auto"/>
          </w:divBdr>
        </w:div>
        <w:div w:id="1664384122">
          <w:marLeft w:val="0"/>
          <w:marRight w:val="0"/>
          <w:marTop w:val="0"/>
          <w:marBottom w:val="0"/>
          <w:divBdr>
            <w:top w:val="none" w:sz="0" w:space="0" w:color="auto"/>
            <w:left w:val="none" w:sz="0" w:space="0" w:color="auto"/>
            <w:bottom w:val="none" w:sz="0" w:space="0" w:color="auto"/>
            <w:right w:val="none" w:sz="0" w:space="0" w:color="auto"/>
          </w:divBdr>
        </w:div>
        <w:div w:id="529878982">
          <w:marLeft w:val="0"/>
          <w:marRight w:val="0"/>
          <w:marTop w:val="0"/>
          <w:marBottom w:val="0"/>
          <w:divBdr>
            <w:top w:val="none" w:sz="0" w:space="0" w:color="auto"/>
            <w:left w:val="none" w:sz="0" w:space="0" w:color="auto"/>
            <w:bottom w:val="none" w:sz="0" w:space="0" w:color="auto"/>
            <w:right w:val="none" w:sz="0" w:space="0" w:color="auto"/>
          </w:divBdr>
        </w:div>
        <w:div w:id="1389110618">
          <w:marLeft w:val="0"/>
          <w:marRight w:val="0"/>
          <w:marTop w:val="0"/>
          <w:marBottom w:val="0"/>
          <w:divBdr>
            <w:top w:val="none" w:sz="0" w:space="0" w:color="auto"/>
            <w:left w:val="none" w:sz="0" w:space="0" w:color="auto"/>
            <w:bottom w:val="none" w:sz="0" w:space="0" w:color="auto"/>
            <w:right w:val="none" w:sz="0" w:space="0" w:color="auto"/>
          </w:divBdr>
          <w:divsChild>
            <w:div w:id="816143792">
              <w:marLeft w:val="0"/>
              <w:marRight w:val="0"/>
              <w:marTop w:val="0"/>
              <w:marBottom w:val="0"/>
              <w:divBdr>
                <w:top w:val="none" w:sz="0" w:space="0" w:color="auto"/>
                <w:left w:val="none" w:sz="0" w:space="0" w:color="auto"/>
                <w:bottom w:val="none" w:sz="0" w:space="0" w:color="auto"/>
                <w:right w:val="none" w:sz="0" w:space="0" w:color="auto"/>
              </w:divBdr>
              <w:divsChild>
                <w:div w:id="37651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29445">
      <w:bodyDiv w:val="1"/>
      <w:marLeft w:val="0"/>
      <w:marRight w:val="0"/>
      <w:marTop w:val="0"/>
      <w:marBottom w:val="0"/>
      <w:divBdr>
        <w:top w:val="none" w:sz="0" w:space="0" w:color="auto"/>
        <w:left w:val="none" w:sz="0" w:space="0" w:color="auto"/>
        <w:bottom w:val="none" w:sz="0" w:space="0" w:color="auto"/>
        <w:right w:val="none" w:sz="0" w:space="0" w:color="auto"/>
      </w:divBdr>
      <w:divsChild>
        <w:div w:id="1155878107">
          <w:marLeft w:val="0"/>
          <w:marRight w:val="0"/>
          <w:marTop w:val="0"/>
          <w:marBottom w:val="0"/>
          <w:divBdr>
            <w:top w:val="none" w:sz="0" w:space="0" w:color="auto"/>
            <w:left w:val="none" w:sz="0" w:space="0" w:color="auto"/>
            <w:bottom w:val="none" w:sz="0" w:space="0" w:color="auto"/>
            <w:right w:val="none" w:sz="0" w:space="0" w:color="auto"/>
          </w:divBdr>
        </w:div>
        <w:div w:id="275529096">
          <w:marLeft w:val="0"/>
          <w:marRight w:val="0"/>
          <w:marTop w:val="0"/>
          <w:marBottom w:val="0"/>
          <w:divBdr>
            <w:top w:val="none" w:sz="0" w:space="0" w:color="auto"/>
            <w:left w:val="none" w:sz="0" w:space="0" w:color="auto"/>
            <w:bottom w:val="none" w:sz="0" w:space="0" w:color="auto"/>
            <w:right w:val="none" w:sz="0" w:space="0" w:color="auto"/>
          </w:divBdr>
        </w:div>
        <w:div w:id="571432724">
          <w:marLeft w:val="0"/>
          <w:marRight w:val="0"/>
          <w:marTop w:val="0"/>
          <w:marBottom w:val="0"/>
          <w:divBdr>
            <w:top w:val="none" w:sz="0" w:space="0" w:color="auto"/>
            <w:left w:val="none" w:sz="0" w:space="0" w:color="auto"/>
            <w:bottom w:val="none" w:sz="0" w:space="0" w:color="auto"/>
            <w:right w:val="none" w:sz="0" w:space="0" w:color="auto"/>
          </w:divBdr>
        </w:div>
        <w:div w:id="344329871">
          <w:marLeft w:val="0"/>
          <w:marRight w:val="0"/>
          <w:marTop w:val="0"/>
          <w:marBottom w:val="0"/>
          <w:divBdr>
            <w:top w:val="none" w:sz="0" w:space="0" w:color="auto"/>
            <w:left w:val="none" w:sz="0" w:space="0" w:color="auto"/>
            <w:bottom w:val="none" w:sz="0" w:space="0" w:color="auto"/>
            <w:right w:val="none" w:sz="0" w:space="0" w:color="auto"/>
          </w:divBdr>
        </w:div>
        <w:div w:id="312491426">
          <w:marLeft w:val="0"/>
          <w:marRight w:val="0"/>
          <w:marTop w:val="0"/>
          <w:marBottom w:val="0"/>
          <w:divBdr>
            <w:top w:val="none" w:sz="0" w:space="0" w:color="auto"/>
            <w:left w:val="none" w:sz="0" w:space="0" w:color="auto"/>
            <w:bottom w:val="none" w:sz="0" w:space="0" w:color="auto"/>
            <w:right w:val="none" w:sz="0" w:space="0" w:color="auto"/>
          </w:divBdr>
        </w:div>
        <w:div w:id="1075280311">
          <w:marLeft w:val="0"/>
          <w:marRight w:val="0"/>
          <w:marTop w:val="0"/>
          <w:marBottom w:val="0"/>
          <w:divBdr>
            <w:top w:val="none" w:sz="0" w:space="0" w:color="auto"/>
            <w:left w:val="none" w:sz="0" w:space="0" w:color="auto"/>
            <w:bottom w:val="none" w:sz="0" w:space="0" w:color="auto"/>
            <w:right w:val="none" w:sz="0" w:space="0" w:color="auto"/>
          </w:divBdr>
          <w:divsChild>
            <w:div w:id="495269229">
              <w:marLeft w:val="0"/>
              <w:marRight w:val="0"/>
              <w:marTop w:val="0"/>
              <w:marBottom w:val="0"/>
              <w:divBdr>
                <w:top w:val="none" w:sz="0" w:space="0" w:color="auto"/>
                <w:left w:val="none" w:sz="0" w:space="0" w:color="auto"/>
                <w:bottom w:val="none" w:sz="0" w:space="0" w:color="auto"/>
                <w:right w:val="none" w:sz="0" w:space="0" w:color="auto"/>
              </w:divBdr>
              <w:divsChild>
                <w:div w:id="2169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4971">
      <w:bodyDiv w:val="1"/>
      <w:marLeft w:val="0"/>
      <w:marRight w:val="0"/>
      <w:marTop w:val="0"/>
      <w:marBottom w:val="0"/>
      <w:divBdr>
        <w:top w:val="none" w:sz="0" w:space="0" w:color="auto"/>
        <w:left w:val="none" w:sz="0" w:space="0" w:color="auto"/>
        <w:bottom w:val="none" w:sz="0" w:space="0" w:color="auto"/>
        <w:right w:val="none" w:sz="0" w:space="0" w:color="auto"/>
      </w:divBdr>
      <w:divsChild>
        <w:div w:id="455762200">
          <w:marLeft w:val="0"/>
          <w:marRight w:val="0"/>
          <w:marTop w:val="0"/>
          <w:marBottom w:val="0"/>
          <w:divBdr>
            <w:top w:val="none" w:sz="0" w:space="0" w:color="auto"/>
            <w:left w:val="none" w:sz="0" w:space="0" w:color="auto"/>
            <w:bottom w:val="none" w:sz="0" w:space="0" w:color="auto"/>
            <w:right w:val="none" w:sz="0" w:space="0" w:color="auto"/>
          </w:divBdr>
        </w:div>
        <w:div w:id="2132287515">
          <w:marLeft w:val="0"/>
          <w:marRight w:val="0"/>
          <w:marTop w:val="0"/>
          <w:marBottom w:val="0"/>
          <w:divBdr>
            <w:top w:val="none" w:sz="0" w:space="0" w:color="auto"/>
            <w:left w:val="none" w:sz="0" w:space="0" w:color="auto"/>
            <w:bottom w:val="none" w:sz="0" w:space="0" w:color="auto"/>
            <w:right w:val="none" w:sz="0" w:space="0" w:color="auto"/>
          </w:divBdr>
        </w:div>
        <w:div w:id="1084885934">
          <w:marLeft w:val="0"/>
          <w:marRight w:val="0"/>
          <w:marTop w:val="0"/>
          <w:marBottom w:val="0"/>
          <w:divBdr>
            <w:top w:val="none" w:sz="0" w:space="0" w:color="auto"/>
            <w:left w:val="none" w:sz="0" w:space="0" w:color="auto"/>
            <w:bottom w:val="none" w:sz="0" w:space="0" w:color="auto"/>
            <w:right w:val="none" w:sz="0" w:space="0" w:color="auto"/>
          </w:divBdr>
        </w:div>
        <w:div w:id="1288047210">
          <w:marLeft w:val="0"/>
          <w:marRight w:val="0"/>
          <w:marTop w:val="0"/>
          <w:marBottom w:val="0"/>
          <w:divBdr>
            <w:top w:val="none" w:sz="0" w:space="0" w:color="auto"/>
            <w:left w:val="none" w:sz="0" w:space="0" w:color="auto"/>
            <w:bottom w:val="none" w:sz="0" w:space="0" w:color="auto"/>
            <w:right w:val="none" w:sz="0" w:space="0" w:color="auto"/>
          </w:divBdr>
        </w:div>
        <w:div w:id="1861698754">
          <w:marLeft w:val="0"/>
          <w:marRight w:val="0"/>
          <w:marTop w:val="0"/>
          <w:marBottom w:val="0"/>
          <w:divBdr>
            <w:top w:val="none" w:sz="0" w:space="0" w:color="auto"/>
            <w:left w:val="none" w:sz="0" w:space="0" w:color="auto"/>
            <w:bottom w:val="none" w:sz="0" w:space="0" w:color="auto"/>
            <w:right w:val="none" w:sz="0" w:space="0" w:color="auto"/>
          </w:divBdr>
        </w:div>
        <w:div w:id="355886544">
          <w:marLeft w:val="0"/>
          <w:marRight w:val="0"/>
          <w:marTop w:val="0"/>
          <w:marBottom w:val="0"/>
          <w:divBdr>
            <w:top w:val="none" w:sz="0" w:space="0" w:color="auto"/>
            <w:left w:val="none" w:sz="0" w:space="0" w:color="auto"/>
            <w:bottom w:val="none" w:sz="0" w:space="0" w:color="auto"/>
            <w:right w:val="none" w:sz="0" w:space="0" w:color="auto"/>
          </w:divBdr>
          <w:divsChild>
            <w:div w:id="136000089">
              <w:marLeft w:val="0"/>
              <w:marRight w:val="0"/>
              <w:marTop w:val="0"/>
              <w:marBottom w:val="0"/>
              <w:divBdr>
                <w:top w:val="none" w:sz="0" w:space="0" w:color="auto"/>
                <w:left w:val="none" w:sz="0" w:space="0" w:color="auto"/>
                <w:bottom w:val="none" w:sz="0" w:space="0" w:color="auto"/>
                <w:right w:val="none" w:sz="0" w:space="0" w:color="auto"/>
              </w:divBdr>
              <w:divsChild>
                <w:div w:id="164489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590380">
      <w:bodyDiv w:val="1"/>
      <w:marLeft w:val="0"/>
      <w:marRight w:val="0"/>
      <w:marTop w:val="0"/>
      <w:marBottom w:val="0"/>
      <w:divBdr>
        <w:top w:val="none" w:sz="0" w:space="0" w:color="auto"/>
        <w:left w:val="none" w:sz="0" w:space="0" w:color="auto"/>
        <w:bottom w:val="none" w:sz="0" w:space="0" w:color="auto"/>
        <w:right w:val="none" w:sz="0" w:space="0" w:color="auto"/>
      </w:divBdr>
      <w:divsChild>
        <w:div w:id="1537085994">
          <w:marLeft w:val="0"/>
          <w:marRight w:val="0"/>
          <w:marTop w:val="0"/>
          <w:marBottom w:val="0"/>
          <w:divBdr>
            <w:top w:val="none" w:sz="0" w:space="0" w:color="auto"/>
            <w:left w:val="none" w:sz="0" w:space="0" w:color="auto"/>
            <w:bottom w:val="none" w:sz="0" w:space="0" w:color="auto"/>
            <w:right w:val="none" w:sz="0" w:space="0" w:color="auto"/>
          </w:divBdr>
        </w:div>
        <w:div w:id="1425801601">
          <w:marLeft w:val="0"/>
          <w:marRight w:val="0"/>
          <w:marTop w:val="0"/>
          <w:marBottom w:val="0"/>
          <w:divBdr>
            <w:top w:val="none" w:sz="0" w:space="0" w:color="auto"/>
            <w:left w:val="none" w:sz="0" w:space="0" w:color="auto"/>
            <w:bottom w:val="none" w:sz="0" w:space="0" w:color="auto"/>
            <w:right w:val="none" w:sz="0" w:space="0" w:color="auto"/>
          </w:divBdr>
        </w:div>
        <w:div w:id="1797215465">
          <w:marLeft w:val="0"/>
          <w:marRight w:val="0"/>
          <w:marTop w:val="0"/>
          <w:marBottom w:val="0"/>
          <w:divBdr>
            <w:top w:val="none" w:sz="0" w:space="0" w:color="auto"/>
            <w:left w:val="none" w:sz="0" w:space="0" w:color="auto"/>
            <w:bottom w:val="none" w:sz="0" w:space="0" w:color="auto"/>
            <w:right w:val="none" w:sz="0" w:space="0" w:color="auto"/>
          </w:divBdr>
        </w:div>
        <w:div w:id="121844705">
          <w:marLeft w:val="0"/>
          <w:marRight w:val="0"/>
          <w:marTop w:val="0"/>
          <w:marBottom w:val="0"/>
          <w:divBdr>
            <w:top w:val="none" w:sz="0" w:space="0" w:color="auto"/>
            <w:left w:val="none" w:sz="0" w:space="0" w:color="auto"/>
            <w:bottom w:val="none" w:sz="0" w:space="0" w:color="auto"/>
            <w:right w:val="none" w:sz="0" w:space="0" w:color="auto"/>
          </w:divBdr>
        </w:div>
        <w:div w:id="1243101742">
          <w:marLeft w:val="0"/>
          <w:marRight w:val="0"/>
          <w:marTop w:val="0"/>
          <w:marBottom w:val="0"/>
          <w:divBdr>
            <w:top w:val="none" w:sz="0" w:space="0" w:color="auto"/>
            <w:left w:val="none" w:sz="0" w:space="0" w:color="auto"/>
            <w:bottom w:val="none" w:sz="0" w:space="0" w:color="auto"/>
            <w:right w:val="none" w:sz="0" w:space="0" w:color="auto"/>
          </w:divBdr>
          <w:divsChild>
            <w:div w:id="1521702947">
              <w:marLeft w:val="0"/>
              <w:marRight w:val="0"/>
              <w:marTop w:val="0"/>
              <w:marBottom w:val="0"/>
              <w:divBdr>
                <w:top w:val="none" w:sz="0" w:space="0" w:color="auto"/>
                <w:left w:val="none" w:sz="0" w:space="0" w:color="auto"/>
                <w:bottom w:val="none" w:sz="0" w:space="0" w:color="auto"/>
                <w:right w:val="none" w:sz="0" w:space="0" w:color="auto"/>
              </w:divBdr>
              <w:divsChild>
                <w:div w:id="95872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77965">
      <w:bodyDiv w:val="1"/>
      <w:marLeft w:val="0"/>
      <w:marRight w:val="0"/>
      <w:marTop w:val="0"/>
      <w:marBottom w:val="0"/>
      <w:divBdr>
        <w:top w:val="none" w:sz="0" w:space="0" w:color="auto"/>
        <w:left w:val="none" w:sz="0" w:space="0" w:color="auto"/>
        <w:bottom w:val="none" w:sz="0" w:space="0" w:color="auto"/>
        <w:right w:val="none" w:sz="0" w:space="0" w:color="auto"/>
      </w:divBdr>
      <w:divsChild>
        <w:div w:id="380718127">
          <w:marLeft w:val="0"/>
          <w:marRight w:val="0"/>
          <w:marTop w:val="0"/>
          <w:marBottom w:val="0"/>
          <w:divBdr>
            <w:top w:val="none" w:sz="0" w:space="0" w:color="auto"/>
            <w:left w:val="none" w:sz="0" w:space="0" w:color="auto"/>
            <w:bottom w:val="none" w:sz="0" w:space="0" w:color="auto"/>
            <w:right w:val="none" w:sz="0" w:space="0" w:color="auto"/>
          </w:divBdr>
        </w:div>
        <w:div w:id="247272431">
          <w:marLeft w:val="0"/>
          <w:marRight w:val="0"/>
          <w:marTop w:val="0"/>
          <w:marBottom w:val="0"/>
          <w:divBdr>
            <w:top w:val="none" w:sz="0" w:space="0" w:color="auto"/>
            <w:left w:val="none" w:sz="0" w:space="0" w:color="auto"/>
            <w:bottom w:val="none" w:sz="0" w:space="0" w:color="auto"/>
            <w:right w:val="none" w:sz="0" w:space="0" w:color="auto"/>
          </w:divBdr>
          <w:divsChild>
            <w:div w:id="2006124308">
              <w:marLeft w:val="0"/>
              <w:marRight w:val="0"/>
              <w:marTop w:val="0"/>
              <w:marBottom w:val="0"/>
              <w:divBdr>
                <w:top w:val="none" w:sz="0" w:space="0" w:color="auto"/>
                <w:left w:val="none" w:sz="0" w:space="0" w:color="auto"/>
                <w:bottom w:val="none" w:sz="0" w:space="0" w:color="auto"/>
                <w:right w:val="none" w:sz="0" w:space="0" w:color="auto"/>
              </w:divBdr>
              <w:divsChild>
                <w:div w:id="6087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79671">
          <w:marLeft w:val="0"/>
          <w:marRight w:val="0"/>
          <w:marTop w:val="0"/>
          <w:marBottom w:val="0"/>
          <w:divBdr>
            <w:top w:val="none" w:sz="0" w:space="0" w:color="auto"/>
            <w:left w:val="none" w:sz="0" w:space="0" w:color="auto"/>
            <w:bottom w:val="none" w:sz="0" w:space="0" w:color="auto"/>
            <w:right w:val="none" w:sz="0" w:space="0" w:color="auto"/>
          </w:divBdr>
        </w:div>
      </w:divsChild>
    </w:div>
    <w:div w:id="630404806">
      <w:bodyDiv w:val="1"/>
      <w:marLeft w:val="0"/>
      <w:marRight w:val="0"/>
      <w:marTop w:val="0"/>
      <w:marBottom w:val="0"/>
      <w:divBdr>
        <w:top w:val="none" w:sz="0" w:space="0" w:color="auto"/>
        <w:left w:val="none" w:sz="0" w:space="0" w:color="auto"/>
        <w:bottom w:val="none" w:sz="0" w:space="0" w:color="auto"/>
        <w:right w:val="none" w:sz="0" w:space="0" w:color="auto"/>
      </w:divBdr>
      <w:divsChild>
        <w:div w:id="1095398203">
          <w:marLeft w:val="0"/>
          <w:marRight w:val="0"/>
          <w:marTop w:val="0"/>
          <w:marBottom w:val="0"/>
          <w:divBdr>
            <w:top w:val="none" w:sz="0" w:space="0" w:color="auto"/>
            <w:left w:val="none" w:sz="0" w:space="0" w:color="auto"/>
            <w:bottom w:val="none" w:sz="0" w:space="0" w:color="auto"/>
            <w:right w:val="none" w:sz="0" w:space="0" w:color="auto"/>
          </w:divBdr>
        </w:div>
        <w:div w:id="1470048467">
          <w:marLeft w:val="0"/>
          <w:marRight w:val="0"/>
          <w:marTop w:val="0"/>
          <w:marBottom w:val="0"/>
          <w:divBdr>
            <w:top w:val="none" w:sz="0" w:space="0" w:color="auto"/>
            <w:left w:val="none" w:sz="0" w:space="0" w:color="auto"/>
            <w:bottom w:val="none" w:sz="0" w:space="0" w:color="auto"/>
            <w:right w:val="none" w:sz="0" w:space="0" w:color="auto"/>
          </w:divBdr>
        </w:div>
      </w:divsChild>
    </w:div>
    <w:div w:id="689599925">
      <w:bodyDiv w:val="1"/>
      <w:marLeft w:val="0"/>
      <w:marRight w:val="0"/>
      <w:marTop w:val="0"/>
      <w:marBottom w:val="0"/>
      <w:divBdr>
        <w:top w:val="none" w:sz="0" w:space="0" w:color="auto"/>
        <w:left w:val="none" w:sz="0" w:space="0" w:color="auto"/>
        <w:bottom w:val="none" w:sz="0" w:space="0" w:color="auto"/>
        <w:right w:val="none" w:sz="0" w:space="0" w:color="auto"/>
      </w:divBdr>
      <w:divsChild>
        <w:div w:id="1544755493">
          <w:marLeft w:val="0"/>
          <w:marRight w:val="0"/>
          <w:marTop w:val="0"/>
          <w:marBottom w:val="0"/>
          <w:divBdr>
            <w:top w:val="none" w:sz="0" w:space="0" w:color="auto"/>
            <w:left w:val="none" w:sz="0" w:space="0" w:color="auto"/>
            <w:bottom w:val="none" w:sz="0" w:space="0" w:color="auto"/>
            <w:right w:val="none" w:sz="0" w:space="0" w:color="auto"/>
          </w:divBdr>
        </w:div>
        <w:div w:id="967324341">
          <w:marLeft w:val="0"/>
          <w:marRight w:val="0"/>
          <w:marTop w:val="0"/>
          <w:marBottom w:val="0"/>
          <w:divBdr>
            <w:top w:val="none" w:sz="0" w:space="0" w:color="auto"/>
            <w:left w:val="none" w:sz="0" w:space="0" w:color="auto"/>
            <w:bottom w:val="none" w:sz="0" w:space="0" w:color="auto"/>
            <w:right w:val="none" w:sz="0" w:space="0" w:color="auto"/>
          </w:divBdr>
        </w:div>
        <w:div w:id="85686971">
          <w:marLeft w:val="0"/>
          <w:marRight w:val="0"/>
          <w:marTop w:val="0"/>
          <w:marBottom w:val="0"/>
          <w:divBdr>
            <w:top w:val="none" w:sz="0" w:space="0" w:color="auto"/>
            <w:left w:val="none" w:sz="0" w:space="0" w:color="auto"/>
            <w:bottom w:val="none" w:sz="0" w:space="0" w:color="auto"/>
            <w:right w:val="none" w:sz="0" w:space="0" w:color="auto"/>
          </w:divBdr>
        </w:div>
        <w:div w:id="43913950">
          <w:marLeft w:val="0"/>
          <w:marRight w:val="0"/>
          <w:marTop w:val="0"/>
          <w:marBottom w:val="0"/>
          <w:divBdr>
            <w:top w:val="none" w:sz="0" w:space="0" w:color="auto"/>
            <w:left w:val="none" w:sz="0" w:space="0" w:color="auto"/>
            <w:bottom w:val="none" w:sz="0" w:space="0" w:color="auto"/>
            <w:right w:val="none" w:sz="0" w:space="0" w:color="auto"/>
          </w:divBdr>
        </w:div>
        <w:div w:id="888347431">
          <w:marLeft w:val="0"/>
          <w:marRight w:val="0"/>
          <w:marTop w:val="0"/>
          <w:marBottom w:val="0"/>
          <w:divBdr>
            <w:top w:val="none" w:sz="0" w:space="0" w:color="auto"/>
            <w:left w:val="none" w:sz="0" w:space="0" w:color="auto"/>
            <w:bottom w:val="none" w:sz="0" w:space="0" w:color="auto"/>
            <w:right w:val="none" w:sz="0" w:space="0" w:color="auto"/>
          </w:divBdr>
          <w:divsChild>
            <w:div w:id="840007663">
              <w:marLeft w:val="0"/>
              <w:marRight w:val="0"/>
              <w:marTop w:val="0"/>
              <w:marBottom w:val="0"/>
              <w:divBdr>
                <w:top w:val="none" w:sz="0" w:space="0" w:color="auto"/>
                <w:left w:val="none" w:sz="0" w:space="0" w:color="auto"/>
                <w:bottom w:val="none" w:sz="0" w:space="0" w:color="auto"/>
                <w:right w:val="none" w:sz="0" w:space="0" w:color="auto"/>
              </w:divBdr>
              <w:divsChild>
                <w:div w:id="19897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99291">
      <w:bodyDiv w:val="1"/>
      <w:marLeft w:val="0"/>
      <w:marRight w:val="0"/>
      <w:marTop w:val="0"/>
      <w:marBottom w:val="0"/>
      <w:divBdr>
        <w:top w:val="none" w:sz="0" w:space="0" w:color="auto"/>
        <w:left w:val="none" w:sz="0" w:space="0" w:color="auto"/>
        <w:bottom w:val="none" w:sz="0" w:space="0" w:color="auto"/>
        <w:right w:val="none" w:sz="0" w:space="0" w:color="auto"/>
      </w:divBdr>
      <w:divsChild>
        <w:div w:id="1635981348">
          <w:marLeft w:val="0"/>
          <w:marRight w:val="0"/>
          <w:marTop w:val="0"/>
          <w:marBottom w:val="0"/>
          <w:divBdr>
            <w:top w:val="none" w:sz="0" w:space="0" w:color="auto"/>
            <w:left w:val="none" w:sz="0" w:space="0" w:color="auto"/>
            <w:bottom w:val="none" w:sz="0" w:space="0" w:color="auto"/>
            <w:right w:val="none" w:sz="0" w:space="0" w:color="auto"/>
          </w:divBdr>
        </w:div>
        <w:div w:id="1078673695">
          <w:marLeft w:val="0"/>
          <w:marRight w:val="0"/>
          <w:marTop w:val="0"/>
          <w:marBottom w:val="0"/>
          <w:divBdr>
            <w:top w:val="none" w:sz="0" w:space="0" w:color="auto"/>
            <w:left w:val="none" w:sz="0" w:space="0" w:color="auto"/>
            <w:bottom w:val="none" w:sz="0" w:space="0" w:color="auto"/>
            <w:right w:val="none" w:sz="0" w:space="0" w:color="auto"/>
          </w:divBdr>
        </w:div>
        <w:div w:id="1193376493">
          <w:marLeft w:val="0"/>
          <w:marRight w:val="0"/>
          <w:marTop w:val="0"/>
          <w:marBottom w:val="0"/>
          <w:divBdr>
            <w:top w:val="none" w:sz="0" w:space="0" w:color="auto"/>
            <w:left w:val="none" w:sz="0" w:space="0" w:color="auto"/>
            <w:bottom w:val="none" w:sz="0" w:space="0" w:color="auto"/>
            <w:right w:val="none" w:sz="0" w:space="0" w:color="auto"/>
          </w:divBdr>
        </w:div>
        <w:div w:id="91975970">
          <w:marLeft w:val="0"/>
          <w:marRight w:val="0"/>
          <w:marTop w:val="0"/>
          <w:marBottom w:val="0"/>
          <w:divBdr>
            <w:top w:val="none" w:sz="0" w:space="0" w:color="auto"/>
            <w:left w:val="none" w:sz="0" w:space="0" w:color="auto"/>
            <w:bottom w:val="none" w:sz="0" w:space="0" w:color="auto"/>
            <w:right w:val="none" w:sz="0" w:space="0" w:color="auto"/>
          </w:divBdr>
        </w:div>
        <w:div w:id="1626425176">
          <w:marLeft w:val="0"/>
          <w:marRight w:val="0"/>
          <w:marTop w:val="0"/>
          <w:marBottom w:val="0"/>
          <w:divBdr>
            <w:top w:val="none" w:sz="0" w:space="0" w:color="auto"/>
            <w:left w:val="none" w:sz="0" w:space="0" w:color="auto"/>
            <w:bottom w:val="none" w:sz="0" w:space="0" w:color="auto"/>
            <w:right w:val="none" w:sz="0" w:space="0" w:color="auto"/>
          </w:divBdr>
          <w:divsChild>
            <w:div w:id="2146000348">
              <w:marLeft w:val="0"/>
              <w:marRight w:val="0"/>
              <w:marTop w:val="0"/>
              <w:marBottom w:val="0"/>
              <w:divBdr>
                <w:top w:val="none" w:sz="0" w:space="0" w:color="auto"/>
                <w:left w:val="none" w:sz="0" w:space="0" w:color="auto"/>
                <w:bottom w:val="none" w:sz="0" w:space="0" w:color="auto"/>
                <w:right w:val="none" w:sz="0" w:space="0" w:color="auto"/>
              </w:divBdr>
              <w:divsChild>
                <w:div w:id="20361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144646">
      <w:bodyDiv w:val="1"/>
      <w:marLeft w:val="0"/>
      <w:marRight w:val="0"/>
      <w:marTop w:val="0"/>
      <w:marBottom w:val="0"/>
      <w:divBdr>
        <w:top w:val="none" w:sz="0" w:space="0" w:color="auto"/>
        <w:left w:val="none" w:sz="0" w:space="0" w:color="auto"/>
        <w:bottom w:val="none" w:sz="0" w:space="0" w:color="auto"/>
        <w:right w:val="none" w:sz="0" w:space="0" w:color="auto"/>
      </w:divBdr>
      <w:divsChild>
        <w:div w:id="1565025451">
          <w:marLeft w:val="0"/>
          <w:marRight w:val="0"/>
          <w:marTop w:val="0"/>
          <w:marBottom w:val="0"/>
          <w:divBdr>
            <w:top w:val="none" w:sz="0" w:space="0" w:color="auto"/>
            <w:left w:val="none" w:sz="0" w:space="0" w:color="auto"/>
            <w:bottom w:val="none" w:sz="0" w:space="0" w:color="auto"/>
            <w:right w:val="none" w:sz="0" w:space="0" w:color="auto"/>
          </w:divBdr>
        </w:div>
        <w:div w:id="317540970">
          <w:marLeft w:val="0"/>
          <w:marRight w:val="0"/>
          <w:marTop w:val="0"/>
          <w:marBottom w:val="0"/>
          <w:divBdr>
            <w:top w:val="none" w:sz="0" w:space="0" w:color="auto"/>
            <w:left w:val="none" w:sz="0" w:space="0" w:color="auto"/>
            <w:bottom w:val="none" w:sz="0" w:space="0" w:color="auto"/>
            <w:right w:val="none" w:sz="0" w:space="0" w:color="auto"/>
          </w:divBdr>
        </w:div>
      </w:divsChild>
    </w:div>
    <w:div w:id="893737617">
      <w:bodyDiv w:val="1"/>
      <w:marLeft w:val="0"/>
      <w:marRight w:val="0"/>
      <w:marTop w:val="0"/>
      <w:marBottom w:val="0"/>
      <w:divBdr>
        <w:top w:val="none" w:sz="0" w:space="0" w:color="auto"/>
        <w:left w:val="none" w:sz="0" w:space="0" w:color="auto"/>
        <w:bottom w:val="none" w:sz="0" w:space="0" w:color="auto"/>
        <w:right w:val="none" w:sz="0" w:space="0" w:color="auto"/>
      </w:divBdr>
      <w:divsChild>
        <w:div w:id="850073888">
          <w:marLeft w:val="0"/>
          <w:marRight w:val="0"/>
          <w:marTop w:val="0"/>
          <w:marBottom w:val="0"/>
          <w:divBdr>
            <w:top w:val="none" w:sz="0" w:space="0" w:color="auto"/>
            <w:left w:val="none" w:sz="0" w:space="0" w:color="auto"/>
            <w:bottom w:val="none" w:sz="0" w:space="0" w:color="auto"/>
            <w:right w:val="none" w:sz="0" w:space="0" w:color="auto"/>
          </w:divBdr>
        </w:div>
        <w:div w:id="889152182">
          <w:marLeft w:val="0"/>
          <w:marRight w:val="0"/>
          <w:marTop w:val="0"/>
          <w:marBottom w:val="0"/>
          <w:divBdr>
            <w:top w:val="none" w:sz="0" w:space="0" w:color="auto"/>
            <w:left w:val="none" w:sz="0" w:space="0" w:color="auto"/>
            <w:bottom w:val="none" w:sz="0" w:space="0" w:color="auto"/>
            <w:right w:val="none" w:sz="0" w:space="0" w:color="auto"/>
          </w:divBdr>
          <w:divsChild>
            <w:div w:id="1984580618">
              <w:marLeft w:val="0"/>
              <w:marRight w:val="0"/>
              <w:marTop w:val="0"/>
              <w:marBottom w:val="0"/>
              <w:divBdr>
                <w:top w:val="none" w:sz="0" w:space="0" w:color="auto"/>
                <w:left w:val="none" w:sz="0" w:space="0" w:color="auto"/>
                <w:bottom w:val="none" w:sz="0" w:space="0" w:color="auto"/>
                <w:right w:val="none" w:sz="0" w:space="0" w:color="auto"/>
              </w:divBdr>
              <w:divsChild>
                <w:div w:id="16785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4257">
          <w:marLeft w:val="0"/>
          <w:marRight w:val="0"/>
          <w:marTop w:val="0"/>
          <w:marBottom w:val="0"/>
          <w:divBdr>
            <w:top w:val="none" w:sz="0" w:space="0" w:color="auto"/>
            <w:left w:val="none" w:sz="0" w:space="0" w:color="auto"/>
            <w:bottom w:val="none" w:sz="0" w:space="0" w:color="auto"/>
            <w:right w:val="none" w:sz="0" w:space="0" w:color="auto"/>
          </w:divBdr>
        </w:div>
      </w:divsChild>
    </w:div>
    <w:div w:id="982852795">
      <w:bodyDiv w:val="1"/>
      <w:marLeft w:val="0"/>
      <w:marRight w:val="0"/>
      <w:marTop w:val="0"/>
      <w:marBottom w:val="0"/>
      <w:divBdr>
        <w:top w:val="none" w:sz="0" w:space="0" w:color="auto"/>
        <w:left w:val="none" w:sz="0" w:space="0" w:color="auto"/>
        <w:bottom w:val="none" w:sz="0" w:space="0" w:color="auto"/>
        <w:right w:val="none" w:sz="0" w:space="0" w:color="auto"/>
      </w:divBdr>
      <w:divsChild>
        <w:div w:id="411439871">
          <w:marLeft w:val="0"/>
          <w:marRight w:val="0"/>
          <w:marTop w:val="0"/>
          <w:marBottom w:val="0"/>
          <w:divBdr>
            <w:top w:val="none" w:sz="0" w:space="0" w:color="auto"/>
            <w:left w:val="none" w:sz="0" w:space="0" w:color="auto"/>
            <w:bottom w:val="none" w:sz="0" w:space="0" w:color="auto"/>
            <w:right w:val="none" w:sz="0" w:space="0" w:color="auto"/>
          </w:divBdr>
        </w:div>
        <w:div w:id="1181242958">
          <w:marLeft w:val="0"/>
          <w:marRight w:val="0"/>
          <w:marTop w:val="0"/>
          <w:marBottom w:val="0"/>
          <w:divBdr>
            <w:top w:val="none" w:sz="0" w:space="0" w:color="auto"/>
            <w:left w:val="none" w:sz="0" w:space="0" w:color="auto"/>
            <w:bottom w:val="none" w:sz="0" w:space="0" w:color="auto"/>
            <w:right w:val="none" w:sz="0" w:space="0" w:color="auto"/>
          </w:divBdr>
        </w:div>
        <w:div w:id="1305695028">
          <w:marLeft w:val="0"/>
          <w:marRight w:val="0"/>
          <w:marTop w:val="0"/>
          <w:marBottom w:val="0"/>
          <w:divBdr>
            <w:top w:val="none" w:sz="0" w:space="0" w:color="auto"/>
            <w:left w:val="none" w:sz="0" w:space="0" w:color="auto"/>
            <w:bottom w:val="none" w:sz="0" w:space="0" w:color="auto"/>
            <w:right w:val="none" w:sz="0" w:space="0" w:color="auto"/>
          </w:divBdr>
        </w:div>
        <w:div w:id="214397727">
          <w:marLeft w:val="0"/>
          <w:marRight w:val="0"/>
          <w:marTop w:val="0"/>
          <w:marBottom w:val="0"/>
          <w:divBdr>
            <w:top w:val="none" w:sz="0" w:space="0" w:color="auto"/>
            <w:left w:val="none" w:sz="0" w:space="0" w:color="auto"/>
            <w:bottom w:val="none" w:sz="0" w:space="0" w:color="auto"/>
            <w:right w:val="none" w:sz="0" w:space="0" w:color="auto"/>
          </w:divBdr>
        </w:div>
        <w:div w:id="1006326611">
          <w:marLeft w:val="0"/>
          <w:marRight w:val="0"/>
          <w:marTop w:val="0"/>
          <w:marBottom w:val="0"/>
          <w:divBdr>
            <w:top w:val="none" w:sz="0" w:space="0" w:color="auto"/>
            <w:left w:val="none" w:sz="0" w:space="0" w:color="auto"/>
            <w:bottom w:val="none" w:sz="0" w:space="0" w:color="auto"/>
            <w:right w:val="none" w:sz="0" w:space="0" w:color="auto"/>
          </w:divBdr>
          <w:divsChild>
            <w:div w:id="744840894">
              <w:marLeft w:val="0"/>
              <w:marRight w:val="0"/>
              <w:marTop w:val="0"/>
              <w:marBottom w:val="0"/>
              <w:divBdr>
                <w:top w:val="none" w:sz="0" w:space="0" w:color="auto"/>
                <w:left w:val="none" w:sz="0" w:space="0" w:color="auto"/>
                <w:bottom w:val="none" w:sz="0" w:space="0" w:color="auto"/>
                <w:right w:val="none" w:sz="0" w:space="0" w:color="auto"/>
              </w:divBdr>
              <w:divsChild>
                <w:div w:id="16088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991380">
      <w:bodyDiv w:val="1"/>
      <w:marLeft w:val="0"/>
      <w:marRight w:val="0"/>
      <w:marTop w:val="0"/>
      <w:marBottom w:val="0"/>
      <w:divBdr>
        <w:top w:val="none" w:sz="0" w:space="0" w:color="auto"/>
        <w:left w:val="none" w:sz="0" w:space="0" w:color="auto"/>
        <w:bottom w:val="none" w:sz="0" w:space="0" w:color="auto"/>
        <w:right w:val="none" w:sz="0" w:space="0" w:color="auto"/>
      </w:divBdr>
      <w:divsChild>
        <w:div w:id="1192721206">
          <w:marLeft w:val="0"/>
          <w:marRight w:val="0"/>
          <w:marTop w:val="0"/>
          <w:marBottom w:val="0"/>
          <w:divBdr>
            <w:top w:val="none" w:sz="0" w:space="0" w:color="auto"/>
            <w:left w:val="none" w:sz="0" w:space="0" w:color="auto"/>
            <w:bottom w:val="none" w:sz="0" w:space="0" w:color="auto"/>
            <w:right w:val="none" w:sz="0" w:space="0" w:color="auto"/>
          </w:divBdr>
        </w:div>
        <w:div w:id="1394502148">
          <w:marLeft w:val="0"/>
          <w:marRight w:val="0"/>
          <w:marTop w:val="0"/>
          <w:marBottom w:val="0"/>
          <w:divBdr>
            <w:top w:val="none" w:sz="0" w:space="0" w:color="auto"/>
            <w:left w:val="none" w:sz="0" w:space="0" w:color="auto"/>
            <w:bottom w:val="none" w:sz="0" w:space="0" w:color="auto"/>
            <w:right w:val="none" w:sz="0" w:space="0" w:color="auto"/>
          </w:divBdr>
          <w:divsChild>
            <w:div w:id="723987655">
              <w:marLeft w:val="0"/>
              <w:marRight w:val="0"/>
              <w:marTop w:val="0"/>
              <w:marBottom w:val="0"/>
              <w:divBdr>
                <w:top w:val="none" w:sz="0" w:space="0" w:color="auto"/>
                <w:left w:val="none" w:sz="0" w:space="0" w:color="auto"/>
                <w:bottom w:val="none" w:sz="0" w:space="0" w:color="auto"/>
                <w:right w:val="none" w:sz="0" w:space="0" w:color="auto"/>
              </w:divBdr>
              <w:divsChild>
                <w:div w:id="19623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54548">
          <w:marLeft w:val="0"/>
          <w:marRight w:val="0"/>
          <w:marTop w:val="0"/>
          <w:marBottom w:val="0"/>
          <w:divBdr>
            <w:top w:val="none" w:sz="0" w:space="0" w:color="auto"/>
            <w:left w:val="none" w:sz="0" w:space="0" w:color="auto"/>
            <w:bottom w:val="none" w:sz="0" w:space="0" w:color="auto"/>
            <w:right w:val="none" w:sz="0" w:space="0" w:color="auto"/>
          </w:divBdr>
        </w:div>
      </w:divsChild>
    </w:div>
    <w:div w:id="1238662819">
      <w:bodyDiv w:val="1"/>
      <w:marLeft w:val="0"/>
      <w:marRight w:val="0"/>
      <w:marTop w:val="0"/>
      <w:marBottom w:val="0"/>
      <w:divBdr>
        <w:top w:val="none" w:sz="0" w:space="0" w:color="auto"/>
        <w:left w:val="none" w:sz="0" w:space="0" w:color="auto"/>
        <w:bottom w:val="none" w:sz="0" w:space="0" w:color="auto"/>
        <w:right w:val="none" w:sz="0" w:space="0" w:color="auto"/>
      </w:divBdr>
      <w:divsChild>
        <w:div w:id="1302922026">
          <w:marLeft w:val="0"/>
          <w:marRight w:val="0"/>
          <w:marTop w:val="0"/>
          <w:marBottom w:val="0"/>
          <w:divBdr>
            <w:top w:val="none" w:sz="0" w:space="0" w:color="auto"/>
            <w:left w:val="none" w:sz="0" w:space="0" w:color="auto"/>
            <w:bottom w:val="none" w:sz="0" w:space="0" w:color="auto"/>
            <w:right w:val="none" w:sz="0" w:space="0" w:color="auto"/>
          </w:divBdr>
        </w:div>
        <w:div w:id="364332314">
          <w:marLeft w:val="0"/>
          <w:marRight w:val="0"/>
          <w:marTop w:val="0"/>
          <w:marBottom w:val="0"/>
          <w:divBdr>
            <w:top w:val="none" w:sz="0" w:space="0" w:color="auto"/>
            <w:left w:val="none" w:sz="0" w:space="0" w:color="auto"/>
            <w:bottom w:val="none" w:sz="0" w:space="0" w:color="auto"/>
            <w:right w:val="none" w:sz="0" w:space="0" w:color="auto"/>
          </w:divBdr>
        </w:div>
        <w:div w:id="731729692">
          <w:marLeft w:val="0"/>
          <w:marRight w:val="0"/>
          <w:marTop w:val="0"/>
          <w:marBottom w:val="0"/>
          <w:divBdr>
            <w:top w:val="none" w:sz="0" w:space="0" w:color="auto"/>
            <w:left w:val="none" w:sz="0" w:space="0" w:color="auto"/>
            <w:bottom w:val="none" w:sz="0" w:space="0" w:color="auto"/>
            <w:right w:val="none" w:sz="0" w:space="0" w:color="auto"/>
          </w:divBdr>
        </w:div>
        <w:div w:id="334961146">
          <w:marLeft w:val="0"/>
          <w:marRight w:val="0"/>
          <w:marTop w:val="0"/>
          <w:marBottom w:val="0"/>
          <w:divBdr>
            <w:top w:val="none" w:sz="0" w:space="0" w:color="auto"/>
            <w:left w:val="none" w:sz="0" w:space="0" w:color="auto"/>
            <w:bottom w:val="none" w:sz="0" w:space="0" w:color="auto"/>
            <w:right w:val="none" w:sz="0" w:space="0" w:color="auto"/>
          </w:divBdr>
        </w:div>
        <w:div w:id="1757625373">
          <w:marLeft w:val="0"/>
          <w:marRight w:val="0"/>
          <w:marTop w:val="0"/>
          <w:marBottom w:val="0"/>
          <w:divBdr>
            <w:top w:val="none" w:sz="0" w:space="0" w:color="auto"/>
            <w:left w:val="none" w:sz="0" w:space="0" w:color="auto"/>
            <w:bottom w:val="none" w:sz="0" w:space="0" w:color="auto"/>
            <w:right w:val="none" w:sz="0" w:space="0" w:color="auto"/>
          </w:divBdr>
          <w:divsChild>
            <w:div w:id="1346975030">
              <w:marLeft w:val="0"/>
              <w:marRight w:val="0"/>
              <w:marTop w:val="0"/>
              <w:marBottom w:val="0"/>
              <w:divBdr>
                <w:top w:val="none" w:sz="0" w:space="0" w:color="auto"/>
                <w:left w:val="none" w:sz="0" w:space="0" w:color="auto"/>
                <w:bottom w:val="none" w:sz="0" w:space="0" w:color="auto"/>
                <w:right w:val="none" w:sz="0" w:space="0" w:color="auto"/>
              </w:divBdr>
              <w:divsChild>
                <w:div w:id="58353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99879">
      <w:bodyDiv w:val="1"/>
      <w:marLeft w:val="0"/>
      <w:marRight w:val="0"/>
      <w:marTop w:val="0"/>
      <w:marBottom w:val="0"/>
      <w:divBdr>
        <w:top w:val="none" w:sz="0" w:space="0" w:color="auto"/>
        <w:left w:val="none" w:sz="0" w:space="0" w:color="auto"/>
        <w:bottom w:val="none" w:sz="0" w:space="0" w:color="auto"/>
        <w:right w:val="none" w:sz="0" w:space="0" w:color="auto"/>
      </w:divBdr>
      <w:divsChild>
        <w:div w:id="1691182157">
          <w:marLeft w:val="0"/>
          <w:marRight w:val="0"/>
          <w:marTop w:val="0"/>
          <w:marBottom w:val="0"/>
          <w:divBdr>
            <w:top w:val="none" w:sz="0" w:space="0" w:color="auto"/>
            <w:left w:val="none" w:sz="0" w:space="0" w:color="auto"/>
            <w:bottom w:val="none" w:sz="0" w:space="0" w:color="auto"/>
            <w:right w:val="none" w:sz="0" w:space="0" w:color="auto"/>
          </w:divBdr>
        </w:div>
        <w:div w:id="1802504148">
          <w:marLeft w:val="0"/>
          <w:marRight w:val="0"/>
          <w:marTop w:val="0"/>
          <w:marBottom w:val="0"/>
          <w:divBdr>
            <w:top w:val="none" w:sz="0" w:space="0" w:color="auto"/>
            <w:left w:val="none" w:sz="0" w:space="0" w:color="auto"/>
            <w:bottom w:val="none" w:sz="0" w:space="0" w:color="auto"/>
            <w:right w:val="none" w:sz="0" w:space="0" w:color="auto"/>
          </w:divBdr>
          <w:divsChild>
            <w:div w:id="1843353736">
              <w:marLeft w:val="0"/>
              <w:marRight w:val="0"/>
              <w:marTop w:val="0"/>
              <w:marBottom w:val="0"/>
              <w:divBdr>
                <w:top w:val="none" w:sz="0" w:space="0" w:color="auto"/>
                <w:left w:val="none" w:sz="0" w:space="0" w:color="auto"/>
                <w:bottom w:val="none" w:sz="0" w:space="0" w:color="auto"/>
                <w:right w:val="none" w:sz="0" w:space="0" w:color="auto"/>
              </w:divBdr>
              <w:divsChild>
                <w:div w:id="197356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3363">
          <w:marLeft w:val="0"/>
          <w:marRight w:val="0"/>
          <w:marTop w:val="0"/>
          <w:marBottom w:val="0"/>
          <w:divBdr>
            <w:top w:val="none" w:sz="0" w:space="0" w:color="auto"/>
            <w:left w:val="none" w:sz="0" w:space="0" w:color="auto"/>
            <w:bottom w:val="none" w:sz="0" w:space="0" w:color="auto"/>
            <w:right w:val="none" w:sz="0" w:space="0" w:color="auto"/>
          </w:divBdr>
        </w:div>
      </w:divsChild>
    </w:div>
    <w:div w:id="1290165765">
      <w:bodyDiv w:val="1"/>
      <w:marLeft w:val="0"/>
      <w:marRight w:val="0"/>
      <w:marTop w:val="0"/>
      <w:marBottom w:val="0"/>
      <w:divBdr>
        <w:top w:val="none" w:sz="0" w:space="0" w:color="auto"/>
        <w:left w:val="none" w:sz="0" w:space="0" w:color="auto"/>
        <w:bottom w:val="none" w:sz="0" w:space="0" w:color="auto"/>
        <w:right w:val="none" w:sz="0" w:space="0" w:color="auto"/>
      </w:divBdr>
      <w:divsChild>
        <w:div w:id="1976258258">
          <w:marLeft w:val="0"/>
          <w:marRight w:val="0"/>
          <w:marTop w:val="0"/>
          <w:marBottom w:val="0"/>
          <w:divBdr>
            <w:top w:val="none" w:sz="0" w:space="0" w:color="auto"/>
            <w:left w:val="none" w:sz="0" w:space="0" w:color="auto"/>
            <w:bottom w:val="none" w:sz="0" w:space="0" w:color="auto"/>
            <w:right w:val="none" w:sz="0" w:space="0" w:color="auto"/>
          </w:divBdr>
        </w:div>
        <w:div w:id="1607696285">
          <w:marLeft w:val="0"/>
          <w:marRight w:val="0"/>
          <w:marTop w:val="0"/>
          <w:marBottom w:val="0"/>
          <w:divBdr>
            <w:top w:val="none" w:sz="0" w:space="0" w:color="auto"/>
            <w:left w:val="none" w:sz="0" w:space="0" w:color="auto"/>
            <w:bottom w:val="none" w:sz="0" w:space="0" w:color="auto"/>
            <w:right w:val="none" w:sz="0" w:space="0" w:color="auto"/>
          </w:divBdr>
        </w:div>
      </w:divsChild>
    </w:div>
    <w:div w:id="1580211394">
      <w:bodyDiv w:val="1"/>
      <w:marLeft w:val="0"/>
      <w:marRight w:val="0"/>
      <w:marTop w:val="0"/>
      <w:marBottom w:val="0"/>
      <w:divBdr>
        <w:top w:val="none" w:sz="0" w:space="0" w:color="auto"/>
        <w:left w:val="none" w:sz="0" w:space="0" w:color="auto"/>
        <w:bottom w:val="none" w:sz="0" w:space="0" w:color="auto"/>
        <w:right w:val="none" w:sz="0" w:space="0" w:color="auto"/>
      </w:divBdr>
      <w:divsChild>
        <w:div w:id="1503544389">
          <w:marLeft w:val="0"/>
          <w:marRight w:val="0"/>
          <w:marTop w:val="0"/>
          <w:marBottom w:val="0"/>
          <w:divBdr>
            <w:top w:val="none" w:sz="0" w:space="0" w:color="auto"/>
            <w:left w:val="none" w:sz="0" w:space="0" w:color="auto"/>
            <w:bottom w:val="none" w:sz="0" w:space="0" w:color="auto"/>
            <w:right w:val="none" w:sz="0" w:space="0" w:color="auto"/>
          </w:divBdr>
        </w:div>
        <w:div w:id="238760040">
          <w:marLeft w:val="0"/>
          <w:marRight w:val="0"/>
          <w:marTop w:val="0"/>
          <w:marBottom w:val="0"/>
          <w:divBdr>
            <w:top w:val="none" w:sz="0" w:space="0" w:color="auto"/>
            <w:left w:val="none" w:sz="0" w:space="0" w:color="auto"/>
            <w:bottom w:val="none" w:sz="0" w:space="0" w:color="auto"/>
            <w:right w:val="none" w:sz="0" w:space="0" w:color="auto"/>
          </w:divBdr>
          <w:divsChild>
            <w:div w:id="1665666229">
              <w:marLeft w:val="0"/>
              <w:marRight w:val="0"/>
              <w:marTop w:val="0"/>
              <w:marBottom w:val="0"/>
              <w:divBdr>
                <w:top w:val="none" w:sz="0" w:space="0" w:color="auto"/>
                <w:left w:val="none" w:sz="0" w:space="0" w:color="auto"/>
                <w:bottom w:val="none" w:sz="0" w:space="0" w:color="auto"/>
                <w:right w:val="none" w:sz="0" w:space="0" w:color="auto"/>
              </w:divBdr>
              <w:divsChild>
                <w:div w:id="82674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03305">
          <w:marLeft w:val="0"/>
          <w:marRight w:val="0"/>
          <w:marTop w:val="0"/>
          <w:marBottom w:val="0"/>
          <w:divBdr>
            <w:top w:val="none" w:sz="0" w:space="0" w:color="auto"/>
            <w:left w:val="none" w:sz="0" w:space="0" w:color="auto"/>
            <w:bottom w:val="none" w:sz="0" w:space="0" w:color="auto"/>
            <w:right w:val="none" w:sz="0" w:space="0" w:color="auto"/>
          </w:divBdr>
        </w:div>
      </w:divsChild>
    </w:div>
    <w:div w:id="1686251911">
      <w:bodyDiv w:val="1"/>
      <w:marLeft w:val="0"/>
      <w:marRight w:val="0"/>
      <w:marTop w:val="0"/>
      <w:marBottom w:val="0"/>
      <w:divBdr>
        <w:top w:val="none" w:sz="0" w:space="0" w:color="auto"/>
        <w:left w:val="none" w:sz="0" w:space="0" w:color="auto"/>
        <w:bottom w:val="none" w:sz="0" w:space="0" w:color="auto"/>
        <w:right w:val="none" w:sz="0" w:space="0" w:color="auto"/>
      </w:divBdr>
      <w:divsChild>
        <w:div w:id="1662732378">
          <w:marLeft w:val="0"/>
          <w:marRight w:val="0"/>
          <w:marTop w:val="0"/>
          <w:marBottom w:val="0"/>
          <w:divBdr>
            <w:top w:val="none" w:sz="0" w:space="0" w:color="auto"/>
            <w:left w:val="none" w:sz="0" w:space="0" w:color="auto"/>
            <w:bottom w:val="none" w:sz="0" w:space="0" w:color="auto"/>
            <w:right w:val="none" w:sz="0" w:space="0" w:color="auto"/>
          </w:divBdr>
        </w:div>
        <w:div w:id="1061059685">
          <w:marLeft w:val="0"/>
          <w:marRight w:val="0"/>
          <w:marTop w:val="0"/>
          <w:marBottom w:val="0"/>
          <w:divBdr>
            <w:top w:val="none" w:sz="0" w:space="0" w:color="auto"/>
            <w:left w:val="none" w:sz="0" w:space="0" w:color="auto"/>
            <w:bottom w:val="none" w:sz="0" w:space="0" w:color="auto"/>
            <w:right w:val="none" w:sz="0" w:space="0" w:color="auto"/>
          </w:divBdr>
          <w:divsChild>
            <w:div w:id="1957439739">
              <w:marLeft w:val="0"/>
              <w:marRight w:val="0"/>
              <w:marTop w:val="0"/>
              <w:marBottom w:val="0"/>
              <w:divBdr>
                <w:top w:val="none" w:sz="0" w:space="0" w:color="auto"/>
                <w:left w:val="none" w:sz="0" w:space="0" w:color="auto"/>
                <w:bottom w:val="none" w:sz="0" w:space="0" w:color="auto"/>
                <w:right w:val="none" w:sz="0" w:space="0" w:color="auto"/>
              </w:divBdr>
              <w:divsChild>
                <w:div w:id="16620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968371">
          <w:marLeft w:val="0"/>
          <w:marRight w:val="0"/>
          <w:marTop w:val="0"/>
          <w:marBottom w:val="0"/>
          <w:divBdr>
            <w:top w:val="none" w:sz="0" w:space="0" w:color="auto"/>
            <w:left w:val="none" w:sz="0" w:space="0" w:color="auto"/>
            <w:bottom w:val="none" w:sz="0" w:space="0" w:color="auto"/>
            <w:right w:val="none" w:sz="0" w:space="0" w:color="auto"/>
          </w:divBdr>
        </w:div>
      </w:divsChild>
    </w:div>
    <w:div w:id="1819496302">
      <w:bodyDiv w:val="1"/>
      <w:marLeft w:val="0"/>
      <w:marRight w:val="0"/>
      <w:marTop w:val="0"/>
      <w:marBottom w:val="0"/>
      <w:divBdr>
        <w:top w:val="none" w:sz="0" w:space="0" w:color="auto"/>
        <w:left w:val="none" w:sz="0" w:space="0" w:color="auto"/>
        <w:bottom w:val="none" w:sz="0" w:space="0" w:color="auto"/>
        <w:right w:val="none" w:sz="0" w:space="0" w:color="auto"/>
      </w:divBdr>
      <w:divsChild>
        <w:div w:id="1236207239">
          <w:marLeft w:val="0"/>
          <w:marRight w:val="0"/>
          <w:marTop w:val="0"/>
          <w:marBottom w:val="0"/>
          <w:divBdr>
            <w:top w:val="none" w:sz="0" w:space="0" w:color="auto"/>
            <w:left w:val="none" w:sz="0" w:space="0" w:color="auto"/>
            <w:bottom w:val="none" w:sz="0" w:space="0" w:color="auto"/>
            <w:right w:val="none" w:sz="0" w:space="0" w:color="auto"/>
          </w:divBdr>
        </w:div>
        <w:div w:id="1936090746">
          <w:marLeft w:val="0"/>
          <w:marRight w:val="0"/>
          <w:marTop w:val="0"/>
          <w:marBottom w:val="0"/>
          <w:divBdr>
            <w:top w:val="none" w:sz="0" w:space="0" w:color="auto"/>
            <w:left w:val="none" w:sz="0" w:space="0" w:color="auto"/>
            <w:bottom w:val="none" w:sz="0" w:space="0" w:color="auto"/>
            <w:right w:val="none" w:sz="0" w:space="0" w:color="auto"/>
          </w:divBdr>
        </w:div>
        <w:div w:id="713389337">
          <w:marLeft w:val="0"/>
          <w:marRight w:val="0"/>
          <w:marTop w:val="0"/>
          <w:marBottom w:val="0"/>
          <w:divBdr>
            <w:top w:val="none" w:sz="0" w:space="0" w:color="auto"/>
            <w:left w:val="none" w:sz="0" w:space="0" w:color="auto"/>
            <w:bottom w:val="none" w:sz="0" w:space="0" w:color="auto"/>
            <w:right w:val="none" w:sz="0" w:space="0" w:color="auto"/>
          </w:divBdr>
        </w:div>
        <w:div w:id="1758138274">
          <w:marLeft w:val="0"/>
          <w:marRight w:val="0"/>
          <w:marTop w:val="0"/>
          <w:marBottom w:val="0"/>
          <w:divBdr>
            <w:top w:val="none" w:sz="0" w:space="0" w:color="auto"/>
            <w:left w:val="none" w:sz="0" w:space="0" w:color="auto"/>
            <w:bottom w:val="none" w:sz="0" w:space="0" w:color="auto"/>
            <w:right w:val="none" w:sz="0" w:space="0" w:color="auto"/>
          </w:divBdr>
        </w:div>
        <w:div w:id="590970198">
          <w:marLeft w:val="0"/>
          <w:marRight w:val="0"/>
          <w:marTop w:val="0"/>
          <w:marBottom w:val="0"/>
          <w:divBdr>
            <w:top w:val="none" w:sz="0" w:space="0" w:color="auto"/>
            <w:left w:val="none" w:sz="0" w:space="0" w:color="auto"/>
            <w:bottom w:val="none" w:sz="0" w:space="0" w:color="auto"/>
            <w:right w:val="none" w:sz="0" w:space="0" w:color="auto"/>
          </w:divBdr>
          <w:divsChild>
            <w:div w:id="1211114312">
              <w:marLeft w:val="0"/>
              <w:marRight w:val="0"/>
              <w:marTop w:val="0"/>
              <w:marBottom w:val="0"/>
              <w:divBdr>
                <w:top w:val="none" w:sz="0" w:space="0" w:color="auto"/>
                <w:left w:val="none" w:sz="0" w:space="0" w:color="auto"/>
                <w:bottom w:val="none" w:sz="0" w:space="0" w:color="auto"/>
                <w:right w:val="none" w:sz="0" w:space="0" w:color="auto"/>
              </w:divBdr>
              <w:divsChild>
                <w:div w:id="181786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22849">
      <w:bodyDiv w:val="1"/>
      <w:marLeft w:val="0"/>
      <w:marRight w:val="0"/>
      <w:marTop w:val="0"/>
      <w:marBottom w:val="0"/>
      <w:divBdr>
        <w:top w:val="none" w:sz="0" w:space="0" w:color="auto"/>
        <w:left w:val="none" w:sz="0" w:space="0" w:color="auto"/>
        <w:bottom w:val="none" w:sz="0" w:space="0" w:color="auto"/>
        <w:right w:val="none" w:sz="0" w:space="0" w:color="auto"/>
      </w:divBdr>
      <w:divsChild>
        <w:div w:id="2024014482">
          <w:marLeft w:val="0"/>
          <w:marRight w:val="0"/>
          <w:marTop w:val="0"/>
          <w:marBottom w:val="0"/>
          <w:divBdr>
            <w:top w:val="none" w:sz="0" w:space="0" w:color="auto"/>
            <w:left w:val="none" w:sz="0" w:space="0" w:color="auto"/>
            <w:bottom w:val="none" w:sz="0" w:space="0" w:color="auto"/>
            <w:right w:val="none" w:sz="0" w:space="0" w:color="auto"/>
          </w:divBdr>
        </w:div>
        <w:div w:id="753747340">
          <w:marLeft w:val="0"/>
          <w:marRight w:val="0"/>
          <w:marTop w:val="0"/>
          <w:marBottom w:val="0"/>
          <w:divBdr>
            <w:top w:val="none" w:sz="0" w:space="0" w:color="auto"/>
            <w:left w:val="none" w:sz="0" w:space="0" w:color="auto"/>
            <w:bottom w:val="none" w:sz="0" w:space="0" w:color="auto"/>
            <w:right w:val="none" w:sz="0" w:space="0" w:color="auto"/>
          </w:divBdr>
        </w:div>
        <w:div w:id="1495225719">
          <w:marLeft w:val="0"/>
          <w:marRight w:val="0"/>
          <w:marTop w:val="0"/>
          <w:marBottom w:val="0"/>
          <w:divBdr>
            <w:top w:val="none" w:sz="0" w:space="0" w:color="auto"/>
            <w:left w:val="none" w:sz="0" w:space="0" w:color="auto"/>
            <w:bottom w:val="none" w:sz="0" w:space="0" w:color="auto"/>
            <w:right w:val="none" w:sz="0" w:space="0" w:color="auto"/>
          </w:divBdr>
        </w:div>
        <w:div w:id="1410925351">
          <w:marLeft w:val="0"/>
          <w:marRight w:val="0"/>
          <w:marTop w:val="0"/>
          <w:marBottom w:val="0"/>
          <w:divBdr>
            <w:top w:val="none" w:sz="0" w:space="0" w:color="auto"/>
            <w:left w:val="none" w:sz="0" w:space="0" w:color="auto"/>
            <w:bottom w:val="none" w:sz="0" w:space="0" w:color="auto"/>
            <w:right w:val="none" w:sz="0" w:space="0" w:color="auto"/>
          </w:divBdr>
        </w:div>
        <w:div w:id="1860048640">
          <w:marLeft w:val="0"/>
          <w:marRight w:val="0"/>
          <w:marTop w:val="0"/>
          <w:marBottom w:val="0"/>
          <w:divBdr>
            <w:top w:val="none" w:sz="0" w:space="0" w:color="auto"/>
            <w:left w:val="none" w:sz="0" w:space="0" w:color="auto"/>
            <w:bottom w:val="none" w:sz="0" w:space="0" w:color="auto"/>
            <w:right w:val="none" w:sz="0" w:space="0" w:color="auto"/>
          </w:divBdr>
          <w:divsChild>
            <w:div w:id="282729607">
              <w:marLeft w:val="0"/>
              <w:marRight w:val="0"/>
              <w:marTop w:val="0"/>
              <w:marBottom w:val="0"/>
              <w:divBdr>
                <w:top w:val="none" w:sz="0" w:space="0" w:color="auto"/>
                <w:left w:val="none" w:sz="0" w:space="0" w:color="auto"/>
                <w:bottom w:val="none" w:sz="0" w:space="0" w:color="auto"/>
                <w:right w:val="none" w:sz="0" w:space="0" w:color="auto"/>
              </w:divBdr>
              <w:divsChild>
                <w:div w:id="1838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98379">
      <w:bodyDiv w:val="1"/>
      <w:marLeft w:val="0"/>
      <w:marRight w:val="0"/>
      <w:marTop w:val="0"/>
      <w:marBottom w:val="0"/>
      <w:divBdr>
        <w:top w:val="none" w:sz="0" w:space="0" w:color="auto"/>
        <w:left w:val="none" w:sz="0" w:space="0" w:color="auto"/>
        <w:bottom w:val="none" w:sz="0" w:space="0" w:color="auto"/>
        <w:right w:val="none" w:sz="0" w:space="0" w:color="auto"/>
      </w:divBdr>
      <w:divsChild>
        <w:div w:id="1318144583">
          <w:marLeft w:val="0"/>
          <w:marRight w:val="0"/>
          <w:marTop w:val="0"/>
          <w:marBottom w:val="0"/>
          <w:divBdr>
            <w:top w:val="none" w:sz="0" w:space="0" w:color="auto"/>
            <w:left w:val="none" w:sz="0" w:space="0" w:color="auto"/>
            <w:bottom w:val="none" w:sz="0" w:space="0" w:color="auto"/>
            <w:right w:val="none" w:sz="0" w:space="0" w:color="auto"/>
          </w:divBdr>
        </w:div>
        <w:div w:id="981544519">
          <w:marLeft w:val="0"/>
          <w:marRight w:val="0"/>
          <w:marTop w:val="0"/>
          <w:marBottom w:val="0"/>
          <w:divBdr>
            <w:top w:val="none" w:sz="0" w:space="0" w:color="auto"/>
            <w:left w:val="none" w:sz="0" w:space="0" w:color="auto"/>
            <w:bottom w:val="none" w:sz="0" w:space="0" w:color="auto"/>
            <w:right w:val="none" w:sz="0" w:space="0" w:color="auto"/>
          </w:divBdr>
          <w:divsChild>
            <w:div w:id="688023624">
              <w:marLeft w:val="0"/>
              <w:marRight w:val="0"/>
              <w:marTop w:val="0"/>
              <w:marBottom w:val="0"/>
              <w:divBdr>
                <w:top w:val="none" w:sz="0" w:space="0" w:color="auto"/>
                <w:left w:val="none" w:sz="0" w:space="0" w:color="auto"/>
                <w:bottom w:val="none" w:sz="0" w:space="0" w:color="auto"/>
                <w:right w:val="none" w:sz="0" w:space="0" w:color="auto"/>
              </w:divBdr>
              <w:divsChild>
                <w:div w:id="88842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256016">
          <w:marLeft w:val="0"/>
          <w:marRight w:val="0"/>
          <w:marTop w:val="0"/>
          <w:marBottom w:val="0"/>
          <w:divBdr>
            <w:top w:val="none" w:sz="0" w:space="0" w:color="auto"/>
            <w:left w:val="none" w:sz="0" w:space="0" w:color="auto"/>
            <w:bottom w:val="none" w:sz="0" w:space="0" w:color="auto"/>
            <w:right w:val="none" w:sz="0" w:space="0" w:color="auto"/>
          </w:divBdr>
        </w:div>
      </w:divsChild>
    </w:div>
    <w:div w:id="1963876933">
      <w:bodyDiv w:val="1"/>
      <w:marLeft w:val="0"/>
      <w:marRight w:val="0"/>
      <w:marTop w:val="0"/>
      <w:marBottom w:val="0"/>
      <w:divBdr>
        <w:top w:val="none" w:sz="0" w:space="0" w:color="auto"/>
        <w:left w:val="none" w:sz="0" w:space="0" w:color="auto"/>
        <w:bottom w:val="none" w:sz="0" w:space="0" w:color="auto"/>
        <w:right w:val="none" w:sz="0" w:space="0" w:color="auto"/>
      </w:divBdr>
      <w:divsChild>
        <w:div w:id="999697940">
          <w:marLeft w:val="0"/>
          <w:marRight w:val="0"/>
          <w:marTop w:val="0"/>
          <w:marBottom w:val="0"/>
          <w:divBdr>
            <w:top w:val="none" w:sz="0" w:space="0" w:color="auto"/>
            <w:left w:val="none" w:sz="0" w:space="0" w:color="auto"/>
            <w:bottom w:val="none" w:sz="0" w:space="0" w:color="auto"/>
            <w:right w:val="none" w:sz="0" w:space="0" w:color="auto"/>
          </w:divBdr>
        </w:div>
        <w:div w:id="1007634606">
          <w:marLeft w:val="0"/>
          <w:marRight w:val="0"/>
          <w:marTop w:val="0"/>
          <w:marBottom w:val="0"/>
          <w:divBdr>
            <w:top w:val="none" w:sz="0" w:space="0" w:color="auto"/>
            <w:left w:val="none" w:sz="0" w:space="0" w:color="auto"/>
            <w:bottom w:val="none" w:sz="0" w:space="0" w:color="auto"/>
            <w:right w:val="none" w:sz="0" w:space="0" w:color="auto"/>
          </w:divBdr>
        </w:div>
      </w:divsChild>
    </w:div>
    <w:div w:id="1999965289">
      <w:bodyDiv w:val="1"/>
      <w:marLeft w:val="0"/>
      <w:marRight w:val="0"/>
      <w:marTop w:val="0"/>
      <w:marBottom w:val="0"/>
      <w:divBdr>
        <w:top w:val="none" w:sz="0" w:space="0" w:color="auto"/>
        <w:left w:val="none" w:sz="0" w:space="0" w:color="auto"/>
        <w:bottom w:val="none" w:sz="0" w:space="0" w:color="auto"/>
        <w:right w:val="none" w:sz="0" w:space="0" w:color="auto"/>
      </w:divBdr>
      <w:divsChild>
        <w:div w:id="1294794755">
          <w:marLeft w:val="0"/>
          <w:marRight w:val="0"/>
          <w:marTop w:val="0"/>
          <w:marBottom w:val="0"/>
          <w:divBdr>
            <w:top w:val="none" w:sz="0" w:space="0" w:color="auto"/>
            <w:left w:val="none" w:sz="0" w:space="0" w:color="auto"/>
            <w:bottom w:val="none" w:sz="0" w:space="0" w:color="auto"/>
            <w:right w:val="none" w:sz="0" w:space="0" w:color="auto"/>
          </w:divBdr>
        </w:div>
        <w:div w:id="2086494432">
          <w:marLeft w:val="0"/>
          <w:marRight w:val="0"/>
          <w:marTop w:val="0"/>
          <w:marBottom w:val="0"/>
          <w:divBdr>
            <w:top w:val="none" w:sz="0" w:space="0" w:color="auto"/>
            <w:left w:val="none" w:sz="0" w:space="0" w:color="auto"/>
            <w:bottom w:val="none" w:sz="0" w:space="0" w:color="auto"/>
            <w:right w:val="none" w:sz="0" w:space="0" w:color="auto"/>
          </w:divBdr>
        </w:div>
        <w:div w:id="706176199">
          <w:marLeft w:val="0"/>
          <w:marRight w:val="0"/>
          <w:marTop w:val="0"/>
          <w:marBottom w:val="0"/>
          <w:divBdr>
            <w:top w:val="none" w:sz="0" w:space="0" w:color="auto"/>
            <w:left w:val="none" w:sz="0" w:space="0" w:color="auto"/>
            <w:bottom w:val="none" w:sz="0" w:space="0" w:color="auto"/>
            <w:right w:val="none" w:sz="0" w:space="0" w:color="auto"/>
          </w:divBdr>
        </w:div>
        <w:div w:id="1261453367">
          <w:marLeft w:val="0"/>
          <w:marRight w:val="0"/>
          <w:marTop w:val="0"/>
          <w:marBottom w:val="0"/>
          <w:divBdr>
            <w:top w:val="none" w:sz="0" w:space="0" w:color="auto"/>
            <w:left w:val="none" w:sz="0" w:space="0" w:color="auto"/>
            <w:bottom w:val="none" w:sz="0" w:space="0" w:color="auto"/>
            <w:right w:val="none" w:sz="0" w:space="0" w:color="auto"/>
          </w:divBdr>
        </w:div>
        <w:div w:id="1095783766">
          <w:marLeft w:val="0"/>
          <w:marRight w:val="0"/>
          <w:marTop w:val="0"/>
          <w:marBottom w:val="0"/>
          <w:divBdr>
            <w:top w:val="none" w:sz="0" w:space="0" w:color="auto"/>
            <w:left w:val="none" w:sz="0" w:space="0" w:color="auto"/>
            <w:bottom w:val="none" w:sz="0" w:space="0" w:color="auto"/>
            <w:right w:val="none" w:sz="0" w:space="0" w:color="auto"/>
          </w:divBdr>
          <w:divsChild>
            <w:div w:id="883325619">
              <w:marLeft w:val="0"/>
              <w:marRight w:val="0"/>
              <w:marTop w:val="0"/>
              <w:marBottom w:val="0"/>
              <w:divBdr>
                <w:top w:val="none" w:sz="0" w:space="0" w:color="auto"/>
                <w:left w:val="none" w:sz="0" w:space="0" w:color="auto"/>
                <w:bottom w:val="none" w:sz="0" w:space="0" w:color="auto"/>
                <w:right w:val="none" w:sz="0" w:space="0" w:color="auto"/>
              </w:divBdr>
              <w:divsChild>
                <w:div w:id="8304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830948">
      <w:bodyDiv w:val="1"/>
      <w:marLeft w:val="0"/>
      <w:marRight w:val="0"/>
      <w:marTop w:val="0"/>
      <w:marBottom w:val="0"/>
      <w:divBdr>
        <w:top w:val="none" w:sz="0" w:space="0" w:color="auto"/>
        <w:left w:val="none" w:sz="0" w:space="0" w:color="auto"/>
        <w:bottom w:val="none" w:sz="0" w:space="0" w:color="auto"/>
        <w:right w:val="none" w:sz="0" w:space="0" w:color="auto"/>
      </w:divBdr>
      <w:divsChild>
        <w:div w:id="764424811">
          <w:marLeft w:val="0"/>
          <w:marRight w:val="0"/>
          <w:marTop w:val="0"/>
          <w:marBottom w:val="0"/>
          <w:divBdr>
            <w:top w:val="none" w:sz="0" w:space="0" w:color="auto"/>
            <w:left w:val="none" w:sz="0" w:space="0" w:color="auto"/>
            <w:bottom w:val="none" w:sz="0" w:space="0" w:color="auto"/>
            <w:right w:val="none" w:sz="0" w:space="0" w:color="auto"/>
          </w:divBdr>
        </w:div>
        <w:div w:id="1508639389">
          <w:marLeft w:val="0"/>
          <w:marRight w:val="0"/>
          <w:marTop w:val="0"/>
          <w:marBottom w:val="0"/>
          <w:divBdr>
            <w:top w:val="none" w:sz="0" w:space="0" w:color="auto"/>
            <w:left w:val="none" w:sz="0" w:space="0" w:color="auto"/>
            <w:bottom w:val="none" w:sz="0" w:space="0" w:color="auto"/>
            <w:right w:val="none" w:sz="0" w:space="0" w:color="auto"/>
          </w:divBdr>
          <w:divsChild>
            <w:div w:id="2024241613">
              <w:marLeft w:val="0"/>
              <w:marRight w:val="0"/>
              <w:marTop w:val="0"/>
              <w:marBottom w:val="0"/>
              <w:divBdr>
                <w:top w:val="none" w:sz="0" w:space="0" w:color="auto"/>
                <w:left w:val="none" w:sz="0" w:space="0" w:color="auto"/>
                <w:bottom w:val="none" w:sz="0" w:space="0" w:color="auto"/>
                <w:right w:val="none" w:sz="0" w:space="0" w:color="auto"/>
              </w:divBdr>
              <w:divsChild>
                <w:div w:id="16912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9987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21</Pages>
  <Words>3682</Words>
  <Characters>20990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Ritheesh K N</dc:creator>
  <cp:lastModifiedBy>Ritheesh K N</cp:lastModifiedBy>
  <cp:revision>2</cp:revision>
  <dcterms:created xsi:type="dcterms:W3CDTF">2026-10-25T10:32:00Z</dcterms:created>
  <dcterms:modified xsi:type="dcterms:W3CDTF">2026-10-25T10:32:00Z</dcterms:modified>
</cp:coreProperties>
</file>