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D384A" w14:textId="1EFE23A3" w:rsidR="00DD058C" w:rsidRPr="00DD058C" w:rsidRDefault="00DD058C" w:rsidP="00DD058C"/>
    <w:p w14:paraId="5EB56365" w14:textId="77777777" w:rsidR="00DD058C" w:rsidRPr="00DD058C" w:rsidRDefault="00000000" w:rsidP="00DD058C">
      <w:r>
        <w:pict w14:anchorId="5A3210A7">
          <v:rect id="_x0000_i1025" style="width:0;height:1.5pt" o:hralign="center" o:hrstd="t" o:hr="t" fillcolor="#a0a0a0" stroked="f"/>
        </w:pict>
      </w:r>
    </w:p>
    <w:p w14:paraId="6FB304D6" w14:textId="77777777" w:rsidR="00DD058C" w:rsidRPr="00DD058C" w:rsidRDefault="00DD058C" w:rsidP="00DD058C">
      <w:r w:rsidRPr="00DD058C">
        <w:rPr>
          <w:rFonts w:ascii="Segoe UI Emoji" w:hAnsi="Segoe UI Emoji" w:cs="Segoe UI Emoji"/>
          <w:b/>
          <w:bCs/>
        </w:rPr>
        <w:t>🔴</w:t>
      </w:r>
      <w:r w:rsidRPr="00DD058C">
        <w:rPr>
          <w:b/>
          <w:bCs/>
        </w:rPr>
        <w:t xml:space="preserve"> Critical Risk</w:t>
      </w:r>
    </w:p>
    <w:p w14:paraId="41CD7C34" w14:textId="77777777" w:rsidR="00DD058C" w:rsidRPr="00DD058C" w:rsidRDefault="00DD058C" w:rsidP="00DD058C">
      <w:r w:rsidRPr="00DD058C">
        <w:t>We are a petrochemical refinery that imports 100% of our crude oil from Middle East suppliers, exports refined petroleum products exclusively to the US and EU markets, and our entire cost structure is tied to global crude oil prices. We have zero currency hedging, are heavily exposed to USD/INR fluctuations, operate under strict environmental regulations, and our supply chain has no alternative sourcing. We are also dependent on sea freight through the Strait of Hormuz.</w:t>
      </w:r>
    </w:p>
    <w:p w14:paraId="0322B77A" w14:textId="77777777" w:rsidR="00DD058C" w:rsidRPr="00DD058C" w:rsidRDefault="00000000" w:rsidP="00DD058C">
      <w:r>
        <w:pict w14:anchorId="4DB5AFC2">
          <v:rect id="_x0000_i1026" style="width:0;height:1.5pt" o:hralign="center" o:hrstd="t" o:hr="t" fillcolor="#a0a0a0" stroked="f"/>
        </w:pict>
      </w:r>
    </w:p>
    <w:p w14:paraId="65E57BF7" w14:textId="77777777" w:rsidR="00DD058C" w:rsidRPr="00DD058C" w:rsidRDefault="00DD058C" w:rsidP="00DD058C">
      <w:r w:rsidRPr="00DD058C">
        <w:rPr>
          <w:rFonts w:ascii="Segoe UI Emoji" w:hAnsi="Segoe UI Emoji" w:cs="Segoe UI Emoji"/>
          <w:b/>
          <w:bCs/>
        </w:rPr>
        <w:t>🟠</w:t>
      </w:r>
      <w:r w:rsidRPr="00DD058C">
        <w:rPr>
          <w:b/>
          <w:bCs/>
        </w:rPr>
        <w:t xml:space="preserve"> High Risk</w:t>
      </w:r>
    </w:p>
    <w:p w14:paraId="2FD198DD" w14:textId="77777777" w:rsidR="00DD058C" w:rsidRPr="00DD058C" w:rsidRDefault="00DD058C" w:rsidP="00DD058C">
      <w:r w:rsidRPr="00DD058C">
        <w:t>We are a textile exporter dependent on US demand and imported dyes and chemicals from China. We have no currency hedging and our margins are thin. We are heavily reliant on a single US buyer for 70% of our revenue.</w:t>
      </w:r>
    </w:p>
    <w:p w14:paraId="16E21082" w14:textId="77777777" w:rsidR="00DD058C" w:rsidRPr="00DD058C" w:rsidRDefault="00000000" w:rsidP="00DD058C">
      <w:r>
        <w:pict w14:anchorId="4E247E31">
          <v:rect id="_x0000_i1027" style="width:0;height:1.5pt" o:hralign="center" o:hrstd="t" o:hr="t" fillcolor="#a0a0a0" stroked="f"/>
        </w:pict>
      </w:r>
    </w:p>
    <w:p w14:paraId="79A003DF" w14:textId="77777777" w:rsidR="00DD058C" w:rsidRPr="00DD058C" w:rsidRDefault="00DD058C" w:rsidP="00DD058C">
      <w:r w:rsidRPr="00DD058C">
        <w:rPr>
          <w:rFonts w:ascii="Segoe UI Emoji" w:hAnsi="Segoe UI Emoji" w:cs="Segoe UI Emoji"/>
          <w:b/>
          <w:bCs/>
        </w:rPr>
        <w:t>🟡</w:t>
      </w:r>
      <w:r w:rsidRPr="00DD058C">
        <w:rPr>
          <w:b/>
          <w:bCs/>
        </w:rPr>
        <w:t xml:space="preserve"> Moderate Risk</w:t>
      </w:r>
    </w:p>
    <w:p w14:paraId="0AC16824" w14:textId="77777777" w:rsidR="00DD058C" w:rsidRPr="00DD058C" w:rsidRDefault="00DD058C" w:rsidP="00DD058C">
      <w:r w:rsidRPr="00DD058C">
        <w:t>We are an Indian pharmaceutical company that manufactures generic medicines for domestic consumption. We source some active pharmaceutical ingredients from China but have partial alternative suppliers in India. We are subject to CDSCO regulations and occasional price controls on essential medicines.</w:t>
      </w:r>
    </w:p>
    <w:p w14:paraId="38C4F6BC" w14:textId="77777777" w:rsidR="00DD058C" w:rsidRPr="00DD058C" w:rsidRDefault="00000000" w:rsidP="00DD058C">
      <w:r>
        <w:pict w14:anchorId="6909FA09">
          <v:rect id="_x0000_i1028" style="width:0;height:1.5pt" o:hralign="center" o:hrstd="t" o:hr="t" fillcolor="#a0a0a0" stroked="f"/>
        </w:pict>
      </w:r>
    </w:p>
    <w:p w14:paraId="773A52F9" w14:textId="77777777" w:rsidR="00DD058C" w:rsidRPr="00DD058C" w:rsidRDefault="00DD058C" w:rsidP="00DD058C">
      <w:r w:rsidRPr="00DD058C">
        <w:rPr>
          <w:rFonts w:ascii="Segoe UI Emoji" w:hAnsi="Segoe UI Emoji" w:cs="Segoe UI Emoji"/>
          <w:b/>
          <w:bCs/>
        </w:rPr>
        <w:t>🟢</w:t>
      </w:r>
      <w:r w:rsidRPr="00DD058C">
        <w:rPr>
          <w:b/>
          <w:bCs/>
        </w:rPr>
        <w:t xml:space="preserve"> Low-Moderate Risk</w:t>
      </w:r>
    </w:p>
    <w:p w14:paraId="138E2201" w14:textId="77777777" w:rsidR="00DD058C" w:rsidRPr="00DD058C" w:rsidRDefault="00DD058C" w:rsidP="00DD058C">
      <w:r w:rsidRPr="00DD058C">
        <w:t>We are a domestic food processing company sourcing wheat and sugar from Indian farmers and selling packaged goods across Indian retail chains. We have minimal export exposure and our supply chain is largely domestic. We are subject to FSSAI regulations.</w:t>
      </w:r>
    </w:p>
    <w:p w14:paraId="4EBB4A77" w14:textId="77777777" w:rsidR="00DD058C" w:rsidRPr="00DD058C" w:rsidRDefault="00000000" w:rsidP="00DD058C">
      <w:r>
        <w:pict w14:anchorId="3ECA1C1D">
          <v:rect id="_x0000_i1029" style="width:0;height:1.5pt" o:hralign="center" o:hrstd="t" o:hr="t" fillcolor="#a0a0a0" stroked="f"/>
        </w:pict>
      </w:r>
    </w:p>
    <w:p w14:paraId="0224A9BA" w14:textId="77777777" w:rsidR="00DD058C" w:rsidRPr="00DD058C" w:rsidRDefault="00DD058C" w:rsidP="00DD058C">
      <w:r w:rsidRPr="00DD058C">
        <w:rPr>
          <w:rFonts w:ascii="Segoe UI Emoji" w:hAnsi="Segoe UI Emoji" w:cs="Segoe UI Emoji"/>
          <w:b/>
          <w:bCs/>
        </w:rPr>
        <w:t>🔵</w:t>
      </w:r>
      <w:r w:rsidRPr="00DD058C">
        <w:rPr>
          <w:b/>
          <w:bCs/>
        </w:rPr>
        <w:t xml:space="preserve"> Low Risk</w:t>
      </w:r>
    </w:p>
    <w:p w14:paraId="538FE6A9" w14:textId="77777777" w:rsidR="00DD058C" w:rsidRPr="00DD058C" w:rsidRDefault="00DD058C" w:rsidP="00DD058C">
      <w:r w:rsidRPr="00DD058C">
        <w:t>We are a B2B software company selling SaaS products to Indian enterprises. We have no physical supply chain, no commodity dependencies, no currency exposure, and recurring subscription revenue. Our only external risk is data privacy regulation.</w:t>
      </w:r>
    </w:p>
    <w:p w14:paraId="5290D409" w14:textId="77777777" w:rsidR="00DD058C" w:rsidRPr="00DD058C" w:rsidRDefault="00000000" w:rsidP="00DD058C">
      <w:r>
        <w:pict w14:anchorId="6AA54D23">
          <v:rect id="_x0000_i1030" style="width:0;height:1.5pt" o:hralign="center" o:hrstd="t" o:hr="t" fillcolor="#a0a0a0" stroked="f"/>
        </w:pict>
      </w:r>
    </w:p>
    <w:p w14:paraId="5AD473C5" w14:textId="77777777" w:rsidR="00E85337" w:rsidRDefault="00E85337"/>
    <w:sectPr w:rsidR="00E85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58C"/>
    <w:rsid w:val="00097563"/>
    <w:rsid w:val="00106371"/>
    <w:rsid w:val="004125FB"/>
    <w:rsid w:val="00487AEE"/>
    <w:rsid w:val="00DD058C"/>
    <w:rsid w:val="00E853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B1187"/>
  <w15:chartTrackingRefBased/>
  <w15:docId w15:val="{A3D0DCB9-5D22-4215-99EE-065EAD39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5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5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5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5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5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5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5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5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58C"/>
    <w:rPr>
      <w:rFonts w:eastAsiaTheme="majorEastAsia" w:cstheme="majorBidi"/>
      <w:color w:val="272727" w:themeColor="text1" w:themeTint="D8"/>
    </w:rPr>
  </w:style>
  <w:style w:type="paragraph" w:styleId="Title">
    <w:name w:val="Title"/>
    <w:basedOn w:val="Normal"/>
    <w:next w:val="Normal"/>
    <w:link w:val="TitleChar"/>
    <w:uiPriority w:val="10"/>
    <w:qFormat/>
    <w:rsid w:val="00DD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58C"/>
    <w:pPr>
      <w:spacing w:before="160"/>
      <w:jc w:val="center"/>
    </w:pPr>
    <w:rPr>
      <w:i/>
      <w:iCs/>
      <w:color w:val="404040" w:themeColor="text1" w:themeTint="BF"/>
    </w:rPr>
  </w:style>
  <w:style w:type="character" w:customStyle="1" w:styleId="QuoteChar">
    <w:name w:val="Quote Char"/>
    <w:basedOn w:val="DefaultParagraphFont"/>
    <w:link w:val="Quote"/>
    <w:uiPriority w:val="29"/>
    <w:rsid w:val="00DD058C"/>
    <w:rPr>
      <w:i/>
      <w:iCs/>
      <w:color w:val="404040" w:themeColor="text1" w:themeTint="BF"/>
    </w:rPr>
  </w:style>
  <w:style w:type="paragraph" w:styleId="ListParagraph">
    <w:name w:val="List Paragraph"/>
    <w:basedOn w:val="Normal"/>
    <w:uiPriority w:val="34"/>
    <w:qFormat/>
    <w:rsid w:val="00DD058C"/>
    <w:pPr>
      <w:ind w:left="720"/>
      <w:contextualSpacing/>
    </w:pPr>
  </w:style>
  <w:style w:type="character" w:styleId="IntenseEmphasis">
    <w:name w:val="Intense Emphasis"/>
    <w:basedOn w:val="DefaultParagraphFont"/>
    <w:uiPriority w:val="21"/>
    <w:qFormat/>
    <w:rsid w:val="00DD058C"/>
    <w:rPr>
      <w:i/>
      <w:iCs/>
      <w:color w:val="2F5496" w:themeColor="accent1" w:themeShade="BF"/>
    </w:rPr>
  </w:style>
  <w:style w:type="paragraph" w:styleId="IntenseQuote">
    <w:name w:val="Intense Quote"/>
    <w:basedOn w:val="Normal"/>
    <w:next w:val="Normal"/>
    <w:link w:val="IntenseQuoteChar"/>
    <w:uiPriority w:val="30"/>
    <w:qFormat/>
    <w:rsid w:val="00DD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58C"/>
    <w:rPr>
      <w:i/>
      <w:iCs/>
      <w:color w:val="2F5496" w:themeColor="accent1" w:themeShade="BF"/>
    </w:rPr>
  </w:style>
  <w:style w:type="character" w:styleId="IntenseReference">
    <w:name w:val="Intense Reference"/>
    <w:basedOn w:val="DefaultParagraphFont"/>
    <w:uiPriority w:val="32"/>
    <w:qFormat/>
    <w:rsid w:val="00DD05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Rithesh Shetty</dc:creator>
  <cp:keywords/>
  <dc:description/>
  <cp:lastModifiedBy>Rithesh Shetty</cp:lastModifiedBy>
  <cp:revision>2</cp:revision>
  <dcterms:created xsi:type="dcterms:W3CDTF">2026-03-26T06:28:00Z</dcterms:created>
  <dcterms:modified xsi:type="dcterms:W3CDTF">2026-03-26T14:02:00Z</dcterms:modified>
</cp:coreProperties>
</file>