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&lt;stdio.h&gt;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 &lt;stdlib.h&gt;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Structure to represent an item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Item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value;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weight;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valuePerWeight; // Value-to-weight ratio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compare two items based on value-to-weight ratio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compare(const void *a, const void *b)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struct Item *item1 = (struct Item *)a;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struct Item *item2 = (struct Item *)b;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(item2-&gt;valuePerWeight - item1-&gt;valuePerWeight);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Function to perform fractional knapsack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double fractional_knapsack(int capacity, struct Item items[], int n)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Sort items based on value-to-weight ratio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qsort(items, n, sizeof(items[0]), compare);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currentWeight = 0; // Current weigh</w:t>
      </w:r>
      <w:r>
        <w:rPr>
          <w:rFonts w:ascii="Calibri" w:hAnsi="Calibri" w:cs="Calibri"/>
          <w:lang w:val="en"/>
        </w:rPr>
        <w:t>t in knapsack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totalValue = 0.0; // Total value in knapsack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0; i &lt; n; i++)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// If adding the entire item doesn't exceed capacity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if (currentWeight + items[i].weight &lt;= capacity)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currentWeight += it</w:t>
      </w:r>
      <w:r>
        <w:rPr>
          <w:rFonts w:ascii="Calibri" w:hAnsi="Calibri" w:cs="Calibri"/>
          <w:lang w:val="en"/>
        </w:rPr>
        <w:t>ems[i].weight;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totalValue += items[i].value;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 else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// Otherwise, add fraction of the item to fill the knapsack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remainingWeight = capacity - currentWeight;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totalValue += items[i].valuePerWeight * remainingWeight;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break;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}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totalValue;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main()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capacity = 50;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struct Item items[] = {{60</w:t>
      </w:r>
      <w:r>
        <w:rPr>
          <w:rFonts w:ascii="Calibri" w:hAnsi="Calibri" w:cs="Calibri"/>
          <w:lang w:val="en"/>
        </w:rPr>
        <w:t>, 10, 0}, {100, 20, 0}, {120, 30, 0}};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n = sizeof(items) / sizeof(items[0]);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// Calculate value-to-weight ratios for all items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(int i = 0; i &lt; n; i++) {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items[i].valuePerWeight = (double)items[i].value / items[i].weight;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double maxValue = fractional_knapsack(capacity, items, n);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printf("Maximum value in knapsack: %.2lf\n", maxValue);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:rsidR="00000000" w:rsidRDefault="00E317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17C7"/>
    <w:rsid w:val="00E3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05CBE1E-B8F6-4E0C-80B9-F84D5CC6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4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cloudconvert_5</cp:lastModifiedBy>
  <cp:revision>2</cp:revision>
  <dcterms:created xsi:type="dcterms:W3CDTF">2024-03-14T05:13:00Z</dcterms:created>
  <dcterms:modified xsi:type="dcterms:W3CDTF">2024-03-14T05:13:00Z</dcterms:modified>
</cp:coreProperties>
</file>