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House Price Prediction - Executive Summary</w:t>
      </w:r>
    </w:p>
    <w:p>
      <w:pPr>
        <w:pStyle w:val="Heading1"/>
      </w:pPr>
      <w:r>
        <w:t>1. Project Objective</w:t>
      </w:r>
    </w:p>
    <w:p>
      <w:r>
        <w:t>The objective of this project was to analyze a housing dataset to identify the key features that drive house prices and to build predictive models to estimate future property values. The analysis involves data cleaning, exploratory data analysis, feature engineering, and the training of Machine Learning regression models.</w:t>
      </w:r>
    </w:p>
    <w:p>
      <w:pPr>
        <w:pStyle w:val="Heading1"/>
      </w:pPr>
      <w:r>
        <w:t>2. Key Findings &amp; Insights</w:t>
      </w:r>
    </w:p>
    <w:p>
      <w:r>
        <w:t>1. Area and Bathrooms Drive Price: Correlation analysis revealed that the square footage of the property ('area') and the number of 'bathrooms' are the most significant positive drivers of house prices.</w:t>
      </w:r>
    </w:p>
    <w:p>
      <w:r>
        <w:t>2. The Value of Amenities: By analyzing specific property features, we identified that 'Air Conditioning' adds the highest premium to a property's value, increasing the average price significantly compared to properties without it. Having a 'Preferred Area' location is the second most valuable feature.</w:t>
      </w:r>
    </w:p>
    <w:p>
      <w:r>
        <w:t>3. Irrelevant Features: Features such as 'hotwaterheating' and 'semi-furnished' status showed an absolute correlation of less than 0.10 with the house price. These were mathematically dropped during the data cleaning phase as they do not meaningfully impact predictive accuracy.</w:t>
      </w:r>
    </w:p>
    <w:p>
      <w:pPr>
        <w:pStyle w:val="Heading1"/>
      </w:pPr>
      <w:r>
        <w:t>3. Predictive Modeling Results</w:t>
      </w:r>
    </w:p>
    <w:p>
      <w:r>
        <w:t>The dataset was split into an 80% training set and a 20% testing set. Two machine learning models were trained: a Linear Regression model and a Random Forest Regressor.</w:t>
      </w:r>
    </w:p>
    <w:p>
      <w:r>
        <w:t>• Linear Regression Model: Achieved an R² score of ~0.65, meaning it successfully explains 65% of the variance in house prices. This model proved to be highly robust and interpretable as a baseline.</w:t>
      </w:r>
    </w:p>
    <w:p>
      <w:r>
        <w:t>• Random Forest Regressor: Achieved an R² score of ~0.61. The simpler Linear Regression model outperformed the complex ensemble model, suggesting the relationship between the housing features and price is primarily linear.</w:t>
      </w:r>
    </w:p>
    <w:p>
      <w:pPr>
        <w:pStyle w:val="Heading1"/>
      </w:pPr>
      <w:r>
        <w:t>4. Business Recommendations</w:t>
      </w:r>
    </w:p>
    <w:p>
      <w:r>
        <w:t>For real estate developers or homeowners looking to maximize Return on Investment (ROI) before selling, the data strongly recommends investing in Air Conditioning installations and adding an extra Bathroom. These specific upgrades command the highest market premiums based on our predictive modeling.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