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/>
              <w:rPr/>
            </w:pPr>
            <w:r>
              <w:rPr>
                <w:b w:val="0"/>
                <w:sz w:val="2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before="0"/>
              <w:rPr/>
            </w:pPr>
            <w:r>
              <w:rPr>
                <w:b w:val="0"/>
                <w:sz w:val="18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/>
              <w:rPr/>
            </w:pPr>
            <w:r>
              <w:rPr>
                <w:b w:val="0"/>
                <w:sz w:val="18"/>
              </w:rPr>
              <w:t>Standard Laptop Request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/>
              <w:rPr/>
            </w:pPr>
            <w:r>
              <w:rPr>
                <w:b w:val="0"/>
                <w:sz w:val="18"/>
              </w:rPr>
              <w:t>Place a Standard Laptop request through Service Catalog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0"/>
              <w:rPr/>
            </w:pPr>
            <w:r>
              <w:rPr>
                <w:b w:val="0"/>
                <w:sz w:val="18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/>
              <w:rPr/>
            </w:pPr>
            <w:r>
              <w:rPr>
                <w:b w:val="0"/>
                <w:sz w:val="18"/>
              </w:rPr>
              <w:t>Request Approval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/>
              <w:rPr/>
            </w:pPr>
            <w:r>
              <w:rPr>
                <w:b w:val="0"/>
                <w:sz w:val="18"/>
              </w:rPr>
              <w:t>Submit the request for approval before task creation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before="0"/>
              <w:rPr/>
            </w:pPr>
            <w:r>
              <w:rPr>
                <w:b w:val="0"/>
                <w:sz w:val="18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/>
              <w:rPr/>
            </w:pPr>
            <w:r>
              <w:rPr>
                <w:b w:val="0"/>
                <w:sz w:val="18"/>
              </w:rPr>
              <w:t>Automated Catalog Task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/>
              <w:rPr/>
            </w:pPr>
            <w:r>
              <w:rPr>
                <w:b w:val="0"/>
                <w:sz w:val="18"/>
              </w:rPr>
              <w:t>After approval, automatically create a Catalog Task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before="0"/>
              <w:rPr/>
            </w:pPr>
            <w:r>
              <w:rPr>
                <w:b w:val="0"/>
                <w:sz w:val="18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/>
              <w:rPr/>
            </w:pPr>
            <w:r>
              <w:rPr>
                <w:b w:val="0"/>
                <w:sz w:val="18"/>
              </w:rPr>
              <w:t>Hardware Assignment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/>
              <w:rPr/>
            </w:pPr>
            <w:r>
              <w:rPr>
                <w:b w:val="0"/>
                <w:sz w:val="18"/>
              </w:rPr>
              <w:t>Assign the Catalog Task to Hardware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/>
              <w:rPr/>
            </w:pPr>
            <w:r>
              <w:rPr>
                <w:b w:val="0"/>
                <w:sz w:val="18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/>
              <w:rPr/>
            </w:pPr>
            <w:r>
              <w:rPr>
                <w:b w:val="0"/>
                <w:sz w:val="18"/>
              </w:rPr>
              <w:t>Task Details Update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/>
              <w:rPr/>
            </w:pPr>
            <w:r>
              <w:rPr>
                <w:b w:val="0"/>
                <w:sz w:val="18"/>
              </w:rPr>
              <w:t>Set short description and description for laptop configuration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before="0"/>
              <w:rPr/>
            </w:pPr>
            <w:r>
              <w:rPr>
                <w:b w:val="0"/>
                <w:sz w:val="18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/>
              <w:rPr>
                <w:color w:val="222222"/>
              </w:rPr>
            </w:pPr>
            <w:r>
              <w:rPr>
                <w:b w:val="0"/>
                <w:sz w:val="18"/>
              </w:rPr>
              <w:t>Status Tracking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/>
              <w:rPr/>
            </w:pPr>
            <w:r>
              <w:rPr>
                <w:b w:val="0"/>
                <w:sz w:val="18"/>
              </w:rPr>
              <w:t>Allow the requester to view request and task status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before="0"/>
              <w:rPr/>
            </w:pPr>
            <w:r>
              <w:rPr>
                <w:b w:val="0"/>
                <w:sz w:val="18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/>
              <w:rPr/>
            </w:pPr>
            <w:r>
              <w:rPr>
                <w:b/>
                <w:sz w:val="18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/>
              <w:rPr/>
            </w:pPr>
            <w:r>
              <w:rPr>
                <w:b w:val="0"/>
                <w:sz w:val="18"/>
              </w:rPr>
              <w:t>Clear Service Catalog request with minimal manual steps.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/>
              <w:rPr/>
            </w:pPr>
            <w:r>
              <w:rPr>
                <w:b w:val="0"/>
                <w:sz w:val="18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/>
              <w:rPr/>
            </w:pPr>
            <w:r>
              <w:rPr>
                <w:b/>
                <w:sz w:val="18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/>
              <w:rPr/>
            </w:pPr>
            <w:r>
              <w:rPr>
                <w:b w:val="0"/>
                <w:sz w:val="18"/>
              </w:rPr>
              <w:t>Approval and ServiceNow access controls protect request processing.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before="0"/>
              <w:rPr/>
            </w:pPr>
            <w:r>
              <w:rPr>
                <w:b w:val="0"/>
                <w:sz w:val="18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/>
              <w:rPr/>
            </w:pPr>
            <w:r>
              <w:rPr>
                <w:b/>
                <w:sz w:val="18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/>
              <w:rPr/>
            </w:pPr>
            <w:r>
              <w:rPr>
                <w:b w:val="0"/>
                <w:sz w:val="18"/>
              </w:rPr>
              <w:t>Approved requests consistently trigger the configured flow.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/>
              <w:rPr/>
            </w:pPr>
            <w:r>
              <w:rPr>
                <w:b w:val="0"/>
                <w:sz w:val="18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/>
              <w:rPr/>
            </w:pPr>
            <w:r>
              <w:rPr>
                <w:b/>
                <w:sz w:val="18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/>
              <w:rPr/>
            </w:pPr>
            <w:r>
              <w:rPr>
                <w:b w:val="0"/>
                <w:sz w:val="18"/>
              </w:rPr>
              <w:t>The task is created and assigned promptly after approval.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/>
              <w:rPr/>
            </w:pPr>
            <w:r>
              <w:rPr>
                <w:b w:val="0"/>
                <w:sz w:val="18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/>
              <w:rPr/>
            </w:pPr>
            <w:r>
              <w:rPr>
                <w:b/>
                <w:sz w:val="18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/>
              <w:rPr/>
            </w:pPr>
            <w:r>
              <w:rPr>
                <w:b w:val="0"/>
                <w:sz w:val="18"/>
              </w:rPr>
              <w:t>The workflow is available through the configured Service Catalog.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before="0"/>
              <w:rPr/>
            </w:pPr>
            <w:r>
              <w:rPr>
                <w:b w:val="0"/>
                <w:sz w:val="18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/>
              <w:rPr>
                <w:color w:val="222222"/>
              </w:rPr>
            </w:pPr>
            <w:r>
              <w:rPr>
                <w:b/>
                <w:sz w:val="18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/>
              <w:rPr/>
            </w:pPr>
            <w:r>
              <w:rPr>
                <w:b w:val="0"/>
                <w:sz w:val="18"/>
              </w:rPr>
              <w:t>The flow can be reused for additional standard catalog items.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