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SWTID-2026-9795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Streamlining IT Procurement: Automating Standard Laptop Orders with Flow Designer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Streamlining IT Procurement: Automating Standard Laptop Orders with Flow Designer</w:t>
      </w:r>
    </w:p>
    <w:p w14:paraId="3615B145" w14:textId="77777777" w:rsidR="00C415A7" w:rsidRDefault="00C415A7" w:rsidP="00C415A7">
      <w:r>
        <w:t>Project Description: Automated ServiceNow workflow for standard laptop procurement, approval, and hardware configuration task assignment using Flow Designer.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Project implementation period to Project completion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Service Catalog request for Standard Laptop; approval of the request; Flow Designer trigger; Create Catalog Task action; short description and description update; Assignment group set to Hardware.</w:t>
      </w:r>
    </w:p>
    <w:p w14:paraId="79B41BD5" w14:textId="77777777" w:rsidR="00C415A7" w:rsidRDefault="00C415A7" w:rsidP="00C415A7">
      <w:r>
        <w:t>Approved Standard Laptop request should automatically create a Catalog Task for hardware configuration and assign it to the Hardware group.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instance – Service Catalog / Flow Designer</w:t>
      </w:r>
    </w:p>
    <w:p w14:paraId="2852D56D" w14:textId="77777777" w:rsidR="00C415A7" w:rsidRDefault="00C415A7" w:rsidP="00C415A7">
      <w:r>
        <w:t>Credentials (if required): Not provided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Submit and approve a Standard Laptop request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Open Service Catalog and select Standard Laptop</w:t>
            </w:r>
          </w:p>
          <w:p w14:paraId="169E6B62" w14:textId="77777777" w:rsidR="000A7CAF" w:rsidRDefault="000A7CAF" w:rsidP="000A7CAF">
            <w:r>
              <w:t>Place the request and approve the request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and Catalog Tasks section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 Catalog Task is created with the laptop configuration description and assigned to Hardware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Catalog Task is created with the required description and Hardware assignment as specified in the project workflow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bug </w:t>
            </w:r>
            <w:r>
              <w:t>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Open Service Catalog and select Standard Laptop</w:t>
            </w:r>
          </w:p>
          <w:p w14:paraId="5AC04DCA" w14:textId="77777777" w:rsidR="000A7CAF" w:rsidRDefault="000A7CAF" w:rsidP="000A7CAF">
            <w:r>
              <w:t>Place the request and approve the request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Open the Requested Item and Catalog Tasks section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None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Not specified</w:t>
      </w:r>
    </w:p>
    <w:p w14:paraId="3AA69D71" w14:textId="77777777" w:rsidR="00C415A7" w:rsidRDefault="00C415A7" w:rsidP="00C415A7">
      <w:r>
        <w:t>Date: Not specified</w:t>
      </w:r>
    </w:p>
    <w:p w14:paraId="24F2C887" w14:textId="77777777" w:rsidR="00C415A7" w:rsidRDefault="00C415A7" w:rsidP="00C415A7">
      <w:r>
        <w:t>Signature: Not specified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