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10EA6" w14:textId="7F4ED5EE" w:rsidR="00DC55F5" w:rsidRDefault="00F31001">
      <w:pPr>
        <w:rPr>
          <w:b/>
          <w:bCs/>
        </w:rPr>
      </w:pPr>
      <w:r w:rsidRPr="00F31001">
        <w:rPr>
          <w:b/>
          <w:bCs/>
        </w:rPr>
        <w:t>Project-5:</w:t>
      </w:r>
    </w:p>
    <w:p w14:paraId="7CB9C650" w14:textId="560E26F6" w:rsidR="00F31001" w:rsidRPr="00F31001" w:rsidRDefault="00F31001">
      <w:pPr>
        <w:rPr>
          <w:b/>
          <w:bCs/>
        </w:rPr>
      </w:pPr>
    </w:p>
    <w:p w14:paraId="49641CDA" w14:textId="4CB7E6D0" w:rsidR="00F31001" w:rsidRDefault="00F31001">
      <w:r w:rsidRPr="00F31001">
        <w:rPr>
          <w:noProof/>
        </w:rPr>
        <w:drawing>
          <wp:inline distT="0" distB="0" distL="0" distR="0" wp14:anchorId="461E87B6" wp14:editId="749B49F4">
            <wp:extent cx="5943600" cy="2740025"/>
            <wp:effectExtent l="0" t="0" r="0" b="3175"/>
            <wp:docPr id="89692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20640" name=""/>
                    <pic:cNvPicPr/>
                  </pic:nvPicPr>
                  <pic:blipFill>
                    <a:blip r:embed="rId5"/>
                    <a:stretch>
                      <a:fillRect/>
                    </a:stretch>
                  </pic:blipFill>
                  <pic:spPr>
                    <a:xfrm>
                      <a:off x="0" y="0"/>
                      <a:ext cx="5943600" cy="2740025"/>
                    </a:xfrm>
                    <a:prstGeom prst="rect">
                      <a:avLst/>
                    </a:prstGeom>
                  </pic:spPr>
                </pic:pic>
              </a:graphicData>
            </a:graphic>
          </wp:inline>
        </w:drawing>
      </w:r>
    </w:p>
    <w:p w14:paraId="7EE76DAA" w14:textId="5937CE34" w:rsidR="00F31001" w:rsidRPr="00153CDA" w:rsidRDefault="00F31001">
      <w:pPr>
        <w:rPr>
          <w:b/>
          <w:bCs/>
        </w:rPr>
      </w:pPr>
      <w:r w:rsidRPr="00153CDA">
        <w:rPr>
          <w:b/>
          <w:bCs/>
        </w:rPr>
        <w:t xml:space="preserve">Overview: </w:t>
      </w:r>
    </w:p>
    <w:p w14:paraId="76EF46AF" w14:textId="26E0F470" w:rsidR="00F31001" w:rsidRDefault="00F31001">
      <w:r w:rsidRPr="00F31001">
        <w:t>This project demonstrates an end-to-end data engineering solution using Microsoft Fabric, where data is ingested from two sources—an on-premises SQL Server and ADLS Gen2—using a gateway, pipelines, and shortcuts. The raw data is stored in the Lakehouse (Bronze layer), then cleaned and transformed using Dataflow Gen2 before being loaded into a Warehouse (Gold layer). In the warehouse, Slowly Changing Dimensions (SCD Type 1 and Type 2) are implemented using SQL MERGE statements to manage data updates and history. The entire process is automated using scheduled pipeline triggers, and finally, the processed data is visualized through Power BI reports to generate business insights.</w:t>
      </w:r>
    </w:p>
    <w:p w14:paraId="371245FF" w14:textId="2F027732" w:rsidR="00153CDA" w:rsidRDefault="00153CDA">
      <w:pPr>
        <w:rPr>
          <w:b/>
          <w:bCs/>
        </w:rPr>
      </w:pPr>
      <w:r w:rsidRPr="00153CDA">
        <w:rPr>
          <w:b/>
          <w:bCs/>
        </w:rPr>
        <w:t>Create the workspace</w:t>
      </w:r>
    </w:p>
    <w:p w14:paraId="759CF885" w14:textId="481AC0BB" w:rsidR="00153CDA" w:rsidRPr="00153CDA" w:rsidRDefault="00153CDA">
      <w:pPr>
        <w:rPr>
          <w:b/>
          <w:bCs/>
        </w:rPr>
      </w:pPr>
    </w:p>
    <w:p w14:paraId="774BE190" w14:textId="53FBF18A" w:rsidR="00153CDA" w:rsidRDefault="00153CDA">
      <w:r w:rsidRPr="00153CDA">
        <w:rPr>
          <w:noProof/>
        </w:rPr>
        <w:lastRenderedPageBreak/>
        <w:drawing>
          <wp:inline distT="0" distB="0" distL="0" distR="0" wp14:anchorId="036E0E75" wp14:editId="41297EAA">
            <wp:extent cx="5943600" cy="2703830"/>
            <wp:effectExtent l="0" t="0" r="0" b="1270"/>
            <wp:docPr id="193970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04170" name=""/>
                    <pic:cNvPicPr/>
                  </pic:nvPicPr>
                  <pic:blipFill>
                    <a:blip r:embed="rId6"/>
                    <a:stretch>
                      <a:fillRect/>
                    </a:stretch>
                  </pic:blipFill>
                  <pic:spPr>
                    <a:xfrm>
                      <a:off x="0" y="0"/>
                      <a:ext cx="5943600" cy="2703830"/>
                    </a:xfrm>
                    <a:prstGeom prst="rect">
                      <a:avLst/>
                    </a:prstGeom>
                  </pic:spPr>
                </pic:pic>
              </a:graphicData>
            </a:graphic>
          </wp:inline>
        </w:drawing>
      </w:r>
    </w:p>
    <w:p w14:paraId="451545B2" w14:textId="23742763" w:rsidR="00153CDA" w:rsidRDefault="00153CDA" w:rsidP="00153CDA">
      <w:pPr>
        <w:rPr>
          <w:b/>
          <w:bCs/>
        </w:rPr>
      </w:pPr>
      <w:r w:rsidRPr="00153CDA">
        <w:rPr>
          <w:b/>
          <w:bCs/>
        </w:rPr>
        <w:t>2. Create</w:t>
      </w:r>
      <w:r w:rsidR="0059316B">
        <w:rPr>
          <w:b/>
          <w:bCs/>
        </w:rPr>
        <w:t>d</w:t>
      </w:r>
      <w:r w:rsidRPr="00153CDA">
        <w:rPr>
          <w:b/>
          <w:bCs/>
        </w:rPr>
        <w:t xml:space="preserve"> Lakehouse</w:t>
      </w:r>
    </w:p>
    <w:p w14:paraId="3C10121A" w14:textId="15BCDA62" w:rsidR="0059316B" w:rsidRDefault="0059316B" w:rsidP="00153CDA">
      <w:pPr>
        <w:rPr>
          <w:b/>
          <w:bCs/>
        </w:rPr>
      </w:pPr>
      <w:r w:rsidRPr="0059316B">
        <w:rPr>
          <w:b/>
          <w:bCs/>
          <w:noProof/>
        </w:rPr>
        <w:drawing>
          <wp:inline distT="0" distB="0" distL="0" distR="0" wp14:anchorId="09128C64" wp14:editId="024C5761">
            <wp:extent cx="5943600" cy="2444750"/>
            <wp:effectExtent l="0" t="0" r="0" b="0"/>
            <wp:docPr id="122320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01808" name=""/>
                    <pic:cNvPicPr/>
                  </pic:nvPicPr>
                  <pic:blipFill>
                    <a:blip r:embed="rId7"/>
                    <a:stretch>
                      <a:fillRect/>
                    </a:stretch>
                  </pic:blipFill>
                  <pic:spPr>
                    <a:xfrm>
                      <a:off x="0" y="0"/>
                      <a:ext cx="5943600" cy="2444750"/>
                    </a:xfrm>
                    <a:prstGeom prst="rect">
                      <a:avLst/>
                    </a:prstGeom>
                  </pic:spPr>
                </pic:pic>
              </a:graphicData>
            </a:graphic>
          </wp:inline>
        </w:drawing>
      </w:r>
    </w:p>
    <w:p w14:paraId="0F5D38F9" w14:textId="5D08012B" w:rsidR="0059316B" w:rsidRPr="00153CDA" w:rsidRDefault="0059316B" w:rsidP="00153CDA">
      <w:pPr>
        <w:rPr>
          <w:b/>
          <w:bCs/>
        </w:rPr>
      </w:pPr>
      <w:r>
        <w:rPr>
          <w:b/>
          <w:bCs/>
        </w:rPr>
        <w:t>Created warehouse</w:t>
      </w:r>
    </w:p>
    <w:p w14:paraId="5C1F8D03" w14:textId="02D85A77" w:rsidR="00153CDA" w:rsidRPr="00153CDA" w:rsidRDefault="0059316B" w:rsidP="00153CDA">
      <w:pPr>
        <w:numPr>
          <w:ilvl w:val="0"/>
          <w:numId w:val="3"/>
        </w:numPr>
      </w:pPr>
      <w:r w:rsidRPr="0059316B">
        <w:rPr>
          <w:noProof/>
        </w:rPr>
        <w:lastRenderedPageBreak/>
        <w:drawing>
          <wp:inline distT="0" distB="0" distL="0" distR="0" wp14:anchorId="41133430" wp14:editId="710FABF5">
            <wp:extent cx="5943600" cy="2444750"/>
            <wp:effectExtent l="0" t="0" r="0" b="0"/>
            <wp:docPr id="138613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37098" name=""/>
                    <pic:cNvPicPr/>
                  </pic:nvPicPr>
                  <pic:blipFill>
                    <a:blip r:embed="rId7"/>
                    <a:stretch>
                      <a:fillRect/>
                    </a:stretch>
                  </pic:blipFill>
                  <pic:spPr>
                    <a:xfrm>
                      <a:off x="0" y="0"/>
                      <a:ext cx="5943600" cy="2444750"/>
                    </a:xfrm>
                    <a:prstGeom prst="rect">
                      <a:avLst/>
                    </a:prstGeom>
                  </pic:spPr>
                </pic:pic>
              </a:graphicData>
            </a:graphic>
          </wp:inline>
        </w:drawing>
      </w:r>
    </w:p>
    <w:p w14:paraId="258B0FDD" w14:textId="77777777" w:rsidR="00153CDA" w:rsidRDefault="00153CDA"/>
    <w:p w14:paraId="419F260D" w14:textId="7EA16330" w:rsidR="00153CDA" w:rsidRDefault="00153CDA">
      <w:pPr>
        <w:rPr>
          <w:b/>
          <w:bCs/>
        </w:rPr>
      </w:pPr>
      <w:r w:rsidRPr="00153CDA">
        <w:rPr>
          <w:b/>
          <w:bCs/>
        </w:rPr>
        <w:t>Step 1: Load On-Prem SQL → Lakehouse (Bronze)</w:t>
      </w:r>
    </w:p>
    <w:p w14:paraId="21C6BE6C" w14:textId="77777777" w:rsidR="00153CDA" w:rsidRPr="00153CDA" w:rsidRDefault="00153CDA">
      <w:pPr>
        <w:rPr>
          <w:b/>
          <w:bCs/>
        </w:rPr>
      </w:pPr>
    </w:p>
    <w:sectPr w:rsidR="00153CDA" w:rsidRPr="00153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E2865"/>
    <w:multiLevelType w:val="multilevel"/>
    <w:tmpl w:val="B38E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3A23F2"/>
    <w:multiLevelType w:val="multilevel"/>
    <w:tmpl w:val="88384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715A8E"/>
    <w:multiLevelType w:val="multilevel"/>
    <w:tmpl w:val="9CA2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309577">
    <w:abstractNumId w:val="0"/>
  </w:num>
  <w:num w:numId="2" w16cid:durableId="1309244548">
    <w:abstractNumId w:val="1"/>
  </w:num>
  <w:num w:numId="3" w16cid:durableId="2051297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001"/>
    <w:rsid w:val="00153CDA"/>
    <w:rsid w:val="002B6F42"/>
    <w:rsid w:val="00326A64"/>
    <w:rsid w:val="00361B74"/>
    <w:rsid w:val="00407DFA"/>
    <w:rsid w:val="0059316B"/>
    <w:rsid w:val="006E0FEE"/>
    <w:rsid w:val="007A3F5C"/>
    <w:rsid w:val="008C5FC2"/>
    <w:rsid w:val="00A662CA"/>
    <w:rsid w:val="00D678A8"/>
    <w:rsid w:val="00DC55F5"/>
    <w:rsid w:val="00F31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A5B1B"/>
  <w15:chartTrackingRefBased/>
  <w15:docId w15:val="{607C1C7B-4D62-450F-BAE4-38A642CC7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001"/>
    <w:rPr>
      <w:rFonts w:eastAsiaTheme="majorEastAsia" w:cstheme="majorBidi"/>
      <w:color w:val="272727" w:themeColor="text1" w:themeTint="D8"/>
    </w:rPr>
  </w:style>
  <w:style w:type="paragraph" w:styleId="Title">
    <w:name w:val="Title"/>
    <w:basedOn w:val="Normal"/>
    <w:next w:val="Normal"/>
    <w:link w:val="TitleChar"/>
    <w:uiPriority w:val="10"/>
    <w:qFormat/>
    <w:rsid w:val="00F31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001"/>
    <w:pPr>
      <w:spacing w:before="160"/>
      <w:jc w:val="center"/>
    </w:pPr>
    <w:rPr>
      <w:i/>
      <w:iCs/>
      <w:color w:val="404040" w:themeColor="text1" w:themeTint="BF"/>
    </w:rPr>
  </w:style>
  <w:style w:type="character" w:customStyle="1" w:styleId="QuoteChar">
    <w:name w:val="Quote Char"/>
    <w:basedOn w:val="DefaultParagraphFont"/>
    <w:link w:val="Quote"/>
    <w:uiPriority w:val="29"/>
    <w:rsid w:val="00F31001"/>
    <w:rPr>
      <w:i/>
      <w:iCs/>
      <w:color w:val="404040" w:themeColor="text1" w:themeTint="BF"/>
    </w:rPr>
  </w:style>
  <w:style w:type="paragraph" w:styleId="ListParagraph">
    <w:name w:val="List Paragraph"/>
    <w:basedOn w:val="Normal"/>
    <w:uiPriority w:val="34"/>
    <w:qFormat/>
    <w:rsid w:val="00F31001"/>
    <w:pPr>
      <w:ind w:left="720"/>
      <w:contextualSpacing/>
    </w:pPr>
  </w:style>
  <w:style w:type="character" w:styleId="IntenseEmphasis">
    <w:name w:val="Intense Emphasis"/>
    <w:basedOn w:val="DefaultParagraphFont"/>
    <w:uiPriority w:val="21"/>
    <w:qFormat/>
    <w:rsid w:val="00F31001"/>
    <w:rPr>
      <w:i/>
      <w:iCs/>
      <w:color w:val="0F4761" w:themeColor="accent1" w:themeShade="BF"/>
    </w:rPr>
  </w:style>
  <w:style w:type="paragraph" w:styleId="IntenseQuote">
    <w:name w:val="Intense Quote"/>
    <w:basedOn w:val="Normal"/>
    <w:next w:val="Normal"/>
    <w:link w:val="IntenseQuoteChar"/>
    <w:uiPriority w:val="30"/>
    <w:qFormat/>
    <w:rsid w:val="00F31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001"/>
    <w:rPr>
      <w:i/>
      <w:iCs/>
      <w:color w:val="0F4761" w:themeColor="accent1" w:themeShade="BF"/>
    </w:rPr>
  </w:style>
  <w:style w:type="character" w:styleId="IntenseReference">
    <w:name w:val="Intense Reference"/>
    <w:basedOn w:val="DefaultParagraphFont"/>
    <w:uiPriority w:val="32"/>
    <w:qFormat/>
    <w:rsid w:val="00F310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123</Words>
  <Characters>703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Sravya Thavidishetty</dc:creator>
  <cp:keywords/>
  <dc:description/>
  <cp:lastModifiedBy>Sravya Thavidishetty</cp:lastModifiedBy>
  <cp:revision>2</cp:revision>
  <dcterms:created xsi:type="dcterms:W3CDTF">2026-04-04T02:53:00Z</dcterms:created>
  <dcterms:modified xsi:type="dcterms:W3CDTF">2026-04-04T02:53:00Z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0c35065e-ab50-4a80-bce7-7990dc1ef6cc</vt:lpwstr>
  </property>
</Properties>
</file>