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66F0" w:rsidRDefault="004E69F9">
      <w:pPr>
        <w:jc w:val="center"/>
        <w:rPr>
          <w:rFonts w:hint="eastAsia"/>
          <w:b/>
          <w:sz w:val="36"/>
          <w:szCs w:val="36"/>
          <w:lang w:val="en-GB" w:eastAsia="zh-HK"/>
        </w:rPr>
      </w:pPr>
      <w:bookmarkStart w:id="0" w:name="_GoBack"/>
      <w:bookmarkEnd w:id="0"/>
      <w:r w:rsidRPr="004E69F9">
        <w:rPr>
          <w:b/>
          <w:sz w:val="36"/>
          <w:szCs w:val="36"/>
          <w:lang w:val="en-GB"/>
        </w:rPr>
        <w:t>PANG WING TUNG</w:t>
      </w:r>
      <w:r w:rsidR="00FD00D2">
        <w:rPr>
          <w:rFonts w:hint="eastAsia"/>
          <w:b/>
          <w:sz w:val="36"/>
          <w:szCs w:val="36"/>
          <w:lang w:val="en-GB" w:eastAsia="zh-HK"/>
        </w:rPr>
        <w:t>, CASTLE</w:t>
      </w:r>
    </w:p>
    <w:p w:rsidR="004E69F9" w:rsidRPr="004E69F9" w:rsidRDefault="004E69F9">
      <w:pPr>
        <w:jc w:val="center"/>
        <w:rPr>
          <w:b/>
          <w:sz w:val="36"/>
          <w:szCs w:val="36"/>
          <w:lang w:val="en-GB"/>
        </w:rPr>
      </w:pPr>
    </w:p>
    <w:p w:rsidR="00D666F0" w:rsidRPr="0014119E" w:rsidRDefault="00D666F0">
      <w:pPr>
        <w:pStyle w:val="Heading5"/>
        <w:spacing w:line="0" w:lineRule="atLeast"/>
        <w:jc w:val="left"/>
        <w:rPr>
          <w:smallCaps/>
          <w:sz w:val="22"/>
          <w:szCs w:val="22"/>
        </w:rPr>
      </w:pPr>
      <w:r w:rsidRPr="0014119E">
        <w:rPr>
          <w:smallCaps/>
          <w:sz w:val="22"/>
          <w:szCs w:val="22"/>
        </w:rPr>
        <w:t>Personal Data</w:t>
      </w:r>
      <w:r w:rsidR="00370899">
        <w:rPr>
          <w:smallCaps/>
          <w:sz w:val="22"/>
          <w:szCs w:val="22"/>
        </w:rPr>
        <w:tab/>
      </w:r>
      <w:r w:rsidR="00370899">
        <w:rPr>
          <w:smallCaps/>
          <w:sz w:val="22"/>
          <w:szCs w:val="22"/>
        </w:rPr>
        <w:tab/>
      </w:r>
      <w:r w:rsidR="00370899">
        <w:rPr>
          <w:smallCaps/>
          <w:sz w:val="22"/>
          <w:szCs w:val="22"/>
        </w:rPr>
        <w:tab/>
      </w:r>
      <w:r w:rsidR="00370899">
        <w:rPr>
          <w:smallCaps/>
          <w:sz w:val="22"/>
          <w:szCs w:val="22"/>
        </w:rPr>
        <w:tab/>
      </w:r>
      <w:r w:rsidR="00370899">
        <w:rPr>
          <w:smallCaps/>
          <w:sz w:val="22"/>
          <w:szCs w:val="22"/>
        </w:rPr>
        <w:tab/>
      </w:r>
      <w:r w:rsidR="00370899">
        <w:rPr>
          <w:smallCaps/>
          <w:sz w:val="22"/>
          <w:szCs w:val="22"/>
        </w:rPr>
        <w:tab/>
      </w:r>
      <w:r w:rsidR="00370899">
        <w:rPr>
          <w:smallCaps/>
          <w:sz w:val="22"/>
          <w:szCs w:val="22"/>
        </w:rPr>
        <w:tab/>
      </w:r>
      <w:r w:rsidR="00370899">
        <w:rPr>
          <w:smallCaps/>
          <w:sz w:val="22"/>
          <w:szCs w:val="22"/>
        </w:rPr>
        <w:tab/>
      </w:r>
      <w:r w:rsidR="00370899">
        <w:rPr>
          <w:smallCaps/>
          <w:sz w:val="22"/>
          <w:szCs w:val="22"/>
        </w:rPr>
        <w:tab/>
      </w:r>
      <w:r w:rsidR="00370899">
        <w:rPr>
          <w:smallCaps/>
          <w:sz w:val="22"/>
          <w:szCs w:val="22"/>
        </w:rPr>
        <w:tab/>
      </w:r>
      <w:r w:rsidR="00370899">
        <w:rPr>
          <w:smallCaps/>
          <w:sz w:val="22"/>
          <w:szCs w:val="22"/>
        </w:rPr>
        <w:tab/>
      </w:r>
    </w:p>
    <w:p w:rsidR="004E69F9" w:rsidRDefault="004E69F9">
      <w:pPr>
        <w:tabs>
          <w:tab w:val="left" w:pos="-1080"/>
          <w:tab w:val="left" w:pos="-720"/>
        </w:tabs>
        <w:spacing w:line="0" w:lineRule="atLeas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Sex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: Female</w:t>
      </w:r>
    </w:p>
    <w:p w:rsidR="00D666F0" w:rsidRPr="0014119E" w:rsidRDefault="00D666F0">
      <w:pPr>
        <w:tabs>
          <w:tab w:val="left" w:pos="-1080"/>
          <w:tab w:val="left" w:pos="-720"/>
        </w:tabs>
        <w:spacing w:line="0" w:lineRule="atLeast"/>
        <w:rPr>
          <w:sz w:val="22"/>
          <w:szCs w:val="22"/>
          <w:lang w:val="en-GB"/>
        </w:rPr>
      </w:pPr>
      <w:r w:rsidRPr="0014119E">
        <w:rPr>
          <w:sz w:val="22"/>
          <w:szCs w:val="22"/>
          <w:lang w:val="en-GB"/>
        </w:rPr>
        <w:t>Date of Birth</w:t>
      </w:r>
      <w:r w:rsidRPr="0014119E">
        <w:rPr>
          <w:sz w:val="22"/>
          <w:szCs w:val="22"/>
          <w:lang w:val="en-GB"/>
        </w:rPr>
        <w:tab/>
      </w:r>
      <w:r w:rsidRPr="0014119E">
        <w:rPr>
          <w:sz w:val="22"/>
          <w:szCs w:val="22"/>
          <w:lang w:val="en-GB"/>
        </w:rPr>
        <w:tab/>
        <w:t>: 17</w:t>
      </w:r>
      <w:r w:rsidRPr="0014119E">
        <w:rPr>
          <w:sz w:val="22"/>
          <w:szCs w:val="22"/>
          <w:vertAlign w:val="superscript"/>
          <w:lang w:val="en-GB"/>
        </w:rPr>
        <w:t>th</w:t>
      </w:r>
      <w:r w:rsidRPr="0014119E">
        <w:rPr>
          <w:sz w:val="22"/>
          <w:szCs w:val="22"/>
          <w:lang w:val="en-GB"/>
        </w:rPr>
        <w:t xml:space="preserve"> November 1989</w:t>
      </w:r>
    </w:p>
    <w:p w:rsidR="00D666F0" w:rsidRPr="0014119E" w:rsidRDefault="00D666F0">
      <w:pPr>
        <w:spacing w:line="0" w:lineRule="atLeast"/>
        <w:rPr>
          <w:sz w:val="22"/>
          <w:szCs w:val="22"/>
          <w:lang w:val="en-GB"/>
        </w:rPr>
      </w:pPr>
      <w:r w:rsidRPr="0014119E">
        <w:rPr>
          <w:sz w:val="22"/>
          <w:szCs w:val="22"/>
          <w:lang w:val="en-GB"/>
        </w:rPr>
        <w:t>Nationality</w:t>
      </w:r>
      <w:r w:rsidRPr="0014119E">
        <w:rPr>
          <w:sz w:val="22"/>
          <w:szCs w:val="22"/>
          <w:lang w:val="en-GB"/>
        </w:rPr>
        <w:tab/>
      </w:r>
      <w:r w:rsidRPr="0014119E">
        <w:rPr>
          <w:sz w:val="22"/>
          <w:szCs w:val="22"/>
          <w:lang w:val="en-GB"/>
        </w:rPr>
        <w:tab/>
        <w:t>: Chinese</w:t>
      </w:r>
    </w:p>
    <w:p w:rsidR="00D666F0" w:rsidRPr="0014119E" w:rsidRDefault="00D666F0">
      <w:pPr>
        <w:spacing w:line="0" w:lineRule="atLeast"/>
        <w:rPr>
          <w:sz w:val="22"/>
          <w:szCs w:val="22"/>
          <w:lang w:val="en-GB"/>
        </w:rPr>
      </w:pPr>
      <w:r w:rsidRPr="0014119E">
        <w:rPr>
          <w:sz w:val="22"/>
          <w:szCs w:val="22"/>
          <w:lang w:val="en-GB"/>
        </w:rPr>
        <w:t>Address</w:t>
      </w:r>
      <w:r w:rsidRPr="0014119E">
        <w:rPr>
          <w:sz w:val="22"/>
          <w:szCs w:val="22"/>
          <w:lang w:val="en-GB"/>
        </w:rPr>
        <w:tab/>
      </w:r>
      <w:r w:rsidRPr="0014119E">
        <w:rPr>
          <w:sz w:val="22"/>
          <w:szCs w:val="22"/>
          <w:lang w:val="en-GB"/>
        </w:rPr>
        <w:tab/>
        <w:t>: Flat A, 38/F, Block 1, Ma On Shan Centre, ShaTin</w:t>
      </w:r>
    </w:p>
    <w:p w:rsidR="00D666F0" w:rsidRPr="0014119E" w:rsidRDefault="00D666F0">
      <w:pPr>
        <w:spacing w:line="0" w:lineRule="atLeast"/>
        <w:rPr>
          <w:sz w:val="22"/>
          <w:szCs w:val="22"/>
          <w:lang w:val="en-GB"/>
        </w:rPr>
      </w:pPr>
      <w:r w:rsidRPr="0014119E">
        <w:rPr>
          <w:sz w:val="22"/>
          <w:szCs w:val="22"/>
          <w:lang w:val="en-GB"/>
        </w:rPr>
        <w:t>Telephone / Mobile</w:t>
      </w:r>
      <w:r w:rsidRPr="0014119E">
        <w:rPr>
          <w:sz w:val="22"/>
          <w:szCs w:val="22"/>
          <w:lang w:val="en-GB"/>
        </w:rPr>
        <w:tab/>
        <w:t>: 9177</w:t>
      </w:r>
      <w:r w:rsidR="00C843E7">
        <w:rPr>
          <w:sz w:val="22"/>
          <w:szCs w:val="22"/>
          <w:lang w:val="en-GB"/>
        </w:rPr>
        <w:t xml:space="preserve"> </w:t>
      </w:r>
      <w:r w:rsidRPr="0014119E">
        <w:rPr>
          <w:sz w:val="22"/>
          <w:szCs w:val="22"/>
          <w:lang w:val="en-GB"/>
        </w:rPr>
        <w:t>7584</w:t>
      </w:r>
    </w:p>
    <w:p w:rsidR="00AD63AB" w:rsidRDefault="00D666F0">
      <w:pPr>
        <w:spacing w:line="0" w:lineRule="atLeast"/>
        <w:rPr>
          <w:rFonts w:hint="eastAsia"/>
          <w:sz w:val="22"/>
          <w:szCs w:val="22"/>
          <w:lang w:eastAsia="zh-HK"/>
        </w:rPr>
      </w:pPr>
      <w:r w:rsidRPr="0014119E">
        <w:rPr>
          <w:sz w:val="22"/>
          <w:szCs w:val="22"/>
          <w:lang w:val="en-GB"/>
        </w:rPr>
        <w:t>Email</w:t>
      </w:r>
      <w:r w:rsidRPr="0014119E">
        <w:rPr>
          <w:sz w:val="22"/>
          <w:szCs w:val="22"/>
          <w:lang w:val="en-GB"/>
        </w:rPr>
        <w:tab/>
      </w:r>
      <w:r w:rsidRPr="0014119E">
        <w:rPr>
          <w:sz w:val="22"/>
          <w:szCs w:val="22"/>
          <w:lang w:val="en-GB"/>
        </w:rPr>
        <w:tab/>
      </w:r>
      <w:r w:rsidRPr="0014119E">
        <w:rPr>
          <w:sz w:val="22"/>
          <w:szCs w:val="22"/>
          <w:lang w:val="en-GB"/>
        </w:rPr>
        <w:tab/>
        <w:t xml:space="preserve">: </w:t>
      </w:r>
      <w:hyperlink r:id="rId7" w:history="1">
        <w:r w:rsidR="00AD63AB" w:rsidRPr="009E668B">
          <w:rPr>
            <w:rStyle w:val="Hyperlink"/>
            <w:sz w:val="22"/>
            <w:szCs w:val="22"/>
          </w:rPr>
          <w:t>wingtung8@</w:t>
        </w:r>
        <w:r w:rsidR="00AD63AB" w:rsidRPr="009E668B">
          <w:rPr>
            <w:rStyle w:val="Hyperlink"/>
            <w:rFonts w:hint="eastAsia"/>
            <w:sz w:val="22"/>
            <w:szCs w:val="22"/>
            <w:lang w:eastAsia="zh-HK"/>
          </w:rPr>
          <w:t>gmail</w:t>
        </w:r>
        <w:r w:rsidR="00AD63AB" w:rsidRPr="009E668B">
          <w:rPr>
            <w:rStyle w:val="Hyperlink"/>
            <w:sz w:val="22"/>
            <w:szCs w:val="22"/>
          </w:rPr>
          <w:t>.</w:t>
        </w:r>
        <w:r w:rsidR="00AD63AB" w:rsidRPr="009E668B">
          <w:rPr>
            <w:rStyle w:val="Hyperlink"/>
            <w:rFonts w:hint="eastAsia"/>
            <w:sz w:val="22"/>
            <w:szCs w:val="22"/>
            <w:lang w:eastAsia="zh-HK"/>
          </w:rPr>
          <w:t>com</w:t>
        </w:r>
      </w:hyperlink>
    </w:p>
    <w:p w:rsidR="00AD63AB" w:rsidRPr="00AD63AB" w:rsidRDefault="00AD63AB">
      <w:pPr>
        <w:spacing w:line="0" w:lineRule="atLeast"/>
        <w:rPr>
          <w:rFonts w:hint="eastAsia"/>
          <w:sz w:val="22"/>
          <w:szCs w:val="22"/>
          <w:lang w:eastAsia="zh-HK"/>
        </w:rPr>
      </w:pPr>
    </w:p>
    <w:p w:rsidR="00D666F0" w:rsidRPr="0014119E" w:rsidRDefault="00D666F0">
      <w:pPr>
        <w:spacing w:line="0" w:lineRule="atLeast"/>
        <w:rPr>
          <w:sz w:val="22"/>
          <w:szCs w:val="22"/>
          <w:lang w:val="en-GB"/>
        </w:rPr>
      </w:pPr>
    </w:p>
    <w:p w:rsidR="00D666F0" w:rsidRPr="0014119E" w:rsidRDefault="00D666F0">
      <w:pPr>
        <w:pStyle w:val="Heading5"/>
        <w:spacing w:line="0" w:lineRule="atLeast"/>
        <w:jc w:val="left"/>
        <w:rPr>
          <w:smallCaps/>
          <w:sz w:val="22"/>
          <w:szCs w:val="22"/>
        </w:rPr>
      </w:pPr>
      <w:r w:rsidRPr="0014119E">
        <w:rPr>
          <w:smallCaps/>
          <w:sz w:val="22"/>
          <w:szCs w:val="22"/>
        </w:rPr>
        <w:t>Work</w:t>
      </w:r>
      <w:r w:rsidR="00370899">
        <w:rPr>
          <w:smallCaps/>
          <w:sz w:val="22"/>
          <w:szCs w:val="22"/>
        </w:rPr>
        <w:t xml:space="preserve"> Experience    </w:t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="00370899">
        <w:rPr>
          <w:smallCaps/>
          <w:sz w:val="22"/>
          <w:szCs w:val="22"/>
        </w:rPr>
        <w:tab/>
      </w:r>
      <w:r w:rsidR="00370899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="009A7F6B" w:rsidRPr="0014119E">
        <w:rPr>
          <w:smallCaps/>
          <w:sz w:val="22"/>
          <w:szCs w:val="22"/>
        </w:rPr>
        <w:t>____________</w:t>
      </w:r>
    </w:p>
    <w:p w:rsidR="00A377F8" w:rsidRPr="00A377F8" w:rsidRDefault="00A377F8" w:rsidP="00A377F8">
      <w:pPr>
        <w:spacing w:line="0" w:lineRule="atLeast"/>
        <w:ind w:left="1440" w:firstLine="720"/>
        <w:rPr>
          <w:rFonts w:hint="eastAsia"/>
          <w:b/>
          <w:sz w:val="22"/>
          <w:szCs w:val="22"/>
          <w:lang w:val="en-GB" w:eastAsia="zh-TW"/>
        </w:rPr>
      </w:pPr>
      <w:r w:rsidRPr="00A377F8">
        <w:rPr>
          <w:b/>
          <w:sz w:val="22"/>
          <w:szCs w:val="22"/>
          <w:lang w:val="en-GB" w:eastAsia="zh-TW"/>
        </w:rPr>
        <w:t>China International Capital Corporation Limited</w:t>
      </w:r>
    </w:p>
    <w:p w:rsidR="00A377F8" w:rsidRDefault="00A377F8" w:rsidP="00150A9A">
      <w:pPr>
        <w:spacing w:line="0" w:lineRule="atLeast"/>
        <w:rPr>
          <w:rFonts w:hint="eastAsia"/>
          <w:sz w:val="22"/>
          <w:szCs w:val="22"/>
          <w:lang w:val="en-GB" w:eastAsia="zh-HK"/>
        </w:rPr>
      </w:pPr>
      <w:r>
        <w:rPr>
          <w:rFonts w:hint="eastAsia"/>
          <w:sz w:val="22"/>
          <w:szCs w:val="22"/>
          <w:lang w:val="en-GB" w:eastAsia="zh-TW"/>
        </w:rPr>
        <w:t>10/2016- Present</w:t>
      </w:r>
      <w:r>
        <w:rPr>
          <w:rFonts w:hint="eastAsia"/>
          <w:sz w:val="22"/>
          <w:szCs w:val="22"/>
          <w:lang w:val="en-GB" w:eastAsia="zh-HK"/>
        </w:rPr>
        <w:tab/>
      </w:r>
      <w:r w:rsidRPr="00A377F8">
        <w:rPr>
          <w:rFonts w:eastAsia="Arial Unicode MS" w:hint="eastAsia"/>
          <w:i/>
          <w:sz w:val="22"/>
          <w:szCs w:val="22"/>
          <w:lang w:val="en-GB" w:eastAsia="zh-TW"/>
        </w:rPr>
        <w:t>Accounts Payable Assistant</w:t>
      </w:r>
    </w:p>
    <w:p w:rsidR="003777D8" w:rsidRPr="003777D8" w:rsidRDefault="003777D8" w:rsidP="003777D8">
      <w:pPr>
        <w:numPr>
          <w:ilvl w:val="0"/>
          <w:numId w:val="12"/>
        </w:numPr>
        <w:spacing w:line="0" w:lineRule="atLeast"/>
        <w:rPr>
          <w:rFonts w:eastAsia="Arial Unicode MS"/>
          <w:iCs/>
          <w:sz w:val="22"/>
          <w:szCs w:val="22"/>
          <w:lang w:val="en-GB" w:eastAsia="zh-TW"/>
        </w:rPr>
      </w:pPr>
      <w:r w:rsidRPr="003777D8">
        <w:rPr>
          <w:rFonts w:eastAsia="Arial Unicode MS"/>
          <w:iCs/>
          <w:sz w:val="22"/>
          <w:szCs w:val="22"/>
          <w:lang w:val="en-GB" w:eastAsia="zh-TW"/>
        </w:rPr>
        <w:t>Prepare payments to suppliers;</w:t>
      </w:r>
    </w:p>
    <w:p w:rsidR="003777D8" w:rsidRPr="003777D8" w:rsidRDefault="003777D8" w:rsidP="003777D8">
      <w:pPr>
        <w:numPr>
          <w:ilvl w:val="0"/>
          <w:numId w:val="12"/>
        </w:numPr>
        <w:spacing w:line="0" w:lineRule="atLeast"/>
        <w:rPr>
          <w:rFonts w:eastAsia="Arial Unicode MS"/>
          <w:iCs/>
          <w:sz w:val="22"/>
          <w:szCs w:val="22"/>
          <w:lang w:val="en-GB" w:eastAsia="zh-TW"/>
        </w:rPr>
      </w:pPr>
      <w:r w:rsidRPr="003777D8">
        <w:rPr>
          <w:rFonts w:eastAsia="Arial Unicode MS"/>
          <w:iCs/>
          <w:sz w:val="22"/>
          <w:szCs w:val="22"/>
          <w:lang w:val="en-GB" w:eastAsia="zh-TW"/>
        </w:rPr>
        <w:t>V</w:t>
      </w:r>
      <w:r w:rsidRPr="003777D8">
        <w:rPr>
          <w:rFonts w:eastAsia="Arial Unicode MS" w:hint="eastAsia"/>
          <w:iCs/>
          <w:sz w:val="22"/>
          <w:szCs w:val="22"/>
          <w:lang w:val="en-GB" w:eastAsia="zh-TW"/>
        </w:rPr>
        <w:t>endor statement</w:t>
      </w:r>
      <w:r w:rsidRPr="003777D8">
        <w:rPr>
          <w:rFonts w:eastAsia="Arial Unicode MS"/>
          <w:iCs/>
          <w:sz w:val="22"/>
          <w:szCs w:val="22"/>
          <w:lang w:val="en-GB" w:eastAsia="zh-TW"/>
        </w:rPr>
        <w:t xml:space="preserve"> </w:t>
      </w:r>
      <w:r w:rsidRPr="003777D8">
        <w:rPr>
          <w:rFonts w:eastAsia="Arial Unicode MS" w:hint="eastAsia"/>
          <w:iCs/>
          <w:sz w:val="22"/>
          <w:szCs w:val="22"/>
          <w:lang w:val="en-GB" w:eastAsia="zh-TW"/>
        </w:rPr>
        <w:t xml:space="preserve">and bank </w:t>
      </w:r>
      <w:r w:rsidRPr="003777D8">
        <w:rPr>
          <w:rFonts w:eastAsia="Arial Unicode MS"/>
          <w:iCs/>
          <w:sz w:val="22"/>
          <w:szCs w:val="22"/>
          <w:lang w:val="en-GB" w:eastAsia="zh-TW"/>
        </w:rPr>
        <w:t>reconciliation;</w:t>
      </w:r>
    </w:p>
    <w:p w:rsidR="003777D8" w:rsidRPr="003777D8" w:rsidRDefault="003777D8" w:rsidP="003777D8">
      <w:pPr>
        <w:numPr>
          <w:ilvl w:val="0"/>
          <w:numId w:val="12"/>
        </w:numPr>
        <w:spacing w:line="0" w:lineRule="atLeast"/>
        <w:rPr>
          <w:rFonts w:eastAsia="Arial Unicode MS"/>
          <w:iCs/>
          <w:sz w:val="22"/>
          <w:szCs w:val="22"/>
          <w:lang w:val="en-GB" w:eastAsia="zh-TW"/>
        </w:rPr>
      </w:pPr>
      <w:r w:rsidRPr="003777D8">
        <w:rPr>
          <w:rFonts w:eastAsia="Arial Unicode MS"/>
          <w:iCs/>
          <w:sz w:val="22"/>
          <w:szCs w:val="22"/>
          <w:lang w:val="en-GB" w:eastAsia="zh-TW"/>
        </w:rPr>
        <w:t>Prepare account analysis and reconciliations;</w:t>
      </w:r>
    </w:p>
    <w:p w:rsidR="003777D8" w:rsidRPr="003777D8" w:rsidRDefault="003777D8" w:rsidP="003777D8">
      <w:pPr>
        <w:numPr>
          <w:ilvl w:val="0"/>
          <w:numId w:val="12"/>
        </w:numPr>
        <w:spacing w:line="0" w:lineRule="atLeast"/>
        <w:rPr>
          <w:rFonts w:eastAsia="Arial Unicode MS"/>
          <w:iCs/>
          <w:sz w:val="22"/>
          <w:szCs w:val="22"/>
          <w:lang w:val="en-GB" w:eastAsia="zh-TW"/>
        </w:rPr>
      </w:pPr>
      <w:r w:rsidRPr="003777D8">
        <w:rPr>
          <w:rFonts w:eastAsia="Arial Unicode MS"/>
          <w:iCs/>
          <w:sz w:val="22"/>
          <w:szCs w:val="22"/>
          <w:lang w:val="en-GB" w:eastAsia="zh-TW"/>
        </w:rPr>
        <w:t>Support business on a daily basis, including preparation of management report;</w:t>
      </w:r>
    </w:p>
    <w:p w:rsidR="003777D8" w:rsidRPr="003777D8" w:rsidRDefault="003777D8" w:rsidP="003777D8">
      <w:pPr>
        <w:numPr>
          <w:ilvl w:val="0"/>
          <w:numId w:val="12"/>
        </w:numPr>
        <w:spacing w:line="0" w:lineRule="atLeast"/>
        <w:rPr>
          <w:rFonts w:eastAsia="Arial Unicode MS"/>
          <w:iCs/>
          <w:sz w:val="22"/>
          <w:szCs w:val="22"/>
          <w:lang w:val="en-GB" w:eastAsia="zh-TW"/>
        </w:rPr>
      </w:pPr>
      <w:r w:rsidRPr="003777D8">
        <w:rPr>
          <w:rFonts w:eastAsia="Arial Unicode MS"/>
          <w:iCs/>
          <w:sz w:val="22"/>
          <w:szCs w:val="22"/>
          <w:lang w:val="en-GB" w:eastAsia="zh-TW"/>
        </w:rPr>
        <w:t xml:space="preserve">Other accounting and reporting functions. </w:t>
      </w:r>
    </w:p>
    <w:p w:rsidR="00A377F8" w:rsidRDefault="00A377F8" w:rsidP="00150A9A">
      <w:pPr>
        <w:spacing w:line="0" w:lineRule="atLeast"/>
        <w:rPr>
          <w:rFonts w:hint="eastAsia"/>
          <w:sz w:val="22"/>
          <w:szCs w:val="22"/>
          <w:lang w:val="en-GB" w:eastAsia="zh-TW"/>
        </w:rPr>
      </w:pPr>
    </w:p>
    <w:p w:rsidR="001161F2" w:rsidRPr="001A3CA7" w:rsidRDefault="001A3CA7" w:rsidP="00A377F8">
      <w:pPr>
        <w:spacing w:line="0" w:lineRule="atLeast"/>
        <w:ind w:left="1440" w:firstLine="720"/>
        <w:rPr>
          <w:rFonts w:hint="eastAsia"/>
          <w:b/>
          <w:sz w:val="22"/>
          <w:szCs w:val="22"/>
          <w:lang w:val="en-GB" w:eastAsia="zh-TW"/>
        </w:rPr>
      </w:pPr>
      <w:r w:rsidRPr="001A3CA7">
        <w:rPr>
          <w:rFonts w:hint="eastAsia"/>
          <w:b/>
          <w:sz w:val="22"/>
          <w:szCs w:val="22"/>
          <w:lang w:val="en-GB" w:eastAsia="zh-TW"/>
        </w:rPr>
        <w:t>Beckman Coulter Inc.</w:t>
      </w:r>
      <w:r w:rsidR="00A57D0A">
        <w:rPr>
          <w:rFonts w:hint="eastAsia"/>
          <w:b/>
          <w:sz w:val="22"/>
          <w:szCs w:val="22"/>
          <w:lang w:val="en-GB" w:eastAsia="zh-TW"/>
        </w:rPr>
        <w:t xml:space="preserve"> </w:t>
      </w:r>
    </w:p>
    <w:p w:rsidR="001161F2" w:rsidRDefault="0091176C" w:rsidP="00150A9A">
      <w:pPr>
        <w:spacing w:line="0" w:lineRule="atLeast"/>
        <w:rPr>
          <w:rFonts w:eastAsia="Arial Unicode MS" w:hint="eastAsia"/>
          <w:i/>
          <w:sz w:val="22"/>
          <w:szCs w:val="22"/>
          <w:lang w:val="en-GB" w:eastAsia="zh-TW"/>
        </w:rPr>
      </w:pPr>
      <w:r>
        <w:rPr>
          <w:rFonts w:hint="eastAsia"/>
          <w:sz w:val="22"/>
          <w:szCs w:val="22"/>
          <w:lang w:val="en-GB" w:eastAsia="zh-TW"/>
        </w:rPr>
        <w:t>08/201</w:t>
      </w:r>
      <w:r w:rsidR="00C97126">
        <w:rPr>
          <w:sz w:val="22"/>
          <w:szCs w:val="22"/>
          <w:lang w:val="en-GB" w:eastAsia="zh-TW"/>
        </w:rPr>
        <w:t>4</w:t>
      </w:r>
      <w:r>
        <w:rPr>
          <w:rFonts w:hint="eastAsia"/>
          <w:sz w:val="22"/>
          <w:szCs w:val="22"/>
          <w:lang w:val="en-GB" w:eastAsia="zh-TW"/>
        </w:rPr>
        <w:t xml:space="preserve"> </w:t>
      </w:r>
      <w:r>
        <w:rPr>
          <w:sz w:val="22"/>
          <w:szCs w:val="22"/>
          <w:lang w:val="en-GB" w:eastAsia="zh-TW"/>
        </w:rPr>
        <w:t>–</w:t>
      </w:r>
      <w:r>
        <w:rPr>
          <w:rFonts w:hint="eastAsia"/>
          <w:sz w:val="22"/>
          <w:szCs w:val="22"/>
          <w:lang w:val="en-GB" w:eastAsia="zh-TW"/>
        </w:rPr>
        <w:t xml:space="preserve"> </w:t>
      </w:r>
      <w:r w:rsidR="00CF0B69">
        <w:rPr>
          <w:rFonts w:hint="eastAsia"/>
          <w:sz w:val="22"/>
          <w:szCs w:val="22"/>
          <w:lang w:val="en-GB" w:eastAsia="zh-TW"/>
        </w:rPr>
        <w:t>08/2016</w:t>
      </w:r>
      <w:r>
        <w:rPr>
          <w:rFonts w:hint="eastAsia"/>
          <w:sz w:val="22"/>
          <w:szCs w:val="22"/>
          <w:lang w:val="en-GB" w:eastAsia="zh-TW"/>
        </w:rPr>
        <w:t xml:space="preserve">  </w:t>
      </w:r>
      <w:r w:rsidR="00256E6E">
        <w:rPr>
          <w:rFonts w:hint="eastAsia"/>
          <w:sz w:val="22"/>
          <w:szCs w:val="22"/>
          <w:lang w:val="en-GB" w:eastAsia="zh-TW"/>
        </w:rPr>
        <w:tab/>
      </w:r>
      <w:r w:rsidR="00256E6E" w:rsidRPr="0014119E">
        <w:rPr>
          <w:rFonts w:eastAsia="Arial Unicode MS"/>
          <w:i/>
          <w:sz w:val="22"/>
          <w:szCs w:val="22"/>
          <w:lang w:val="en-GB" w:eastAsia="zh-TW"/>
        </w:rPr>
        <w:t>Account</w:t>
      </w:r>
      <w:r w:rsidR="00376610">
        <w:rPr>
          <w:rFonts w:eastAsia="Arial Unicode MS" w:hint="eastAsia"/>
          <w:i/>
          <w:sz w:val="22"/>
          <w:szCs w:val="22"/>
          <w:lang w:val="en-GB" w:eastAsia="zh-TW"/>
        </w:rPr>
        <w:t>ing Officer</w:t>
      </w:r>
      <w:r w:rsidR="00C61403">
        <w:rPr>
          <w:rFonts w:eastAsia="Arial Unicode MS" w:hint="eastAsia"/>
          <w:i/>
          <w:sz w:val="22"/>
          <w:szCs w:val="22"/>
          <w:lang w:val="en-GB" w:eastAsia="zh-TW"/>
        </w:rPr>
        <w:t xml:space="preserve"> </w:t>
      </w:r>
      <w:r w:rsidR="00A377F8">
        <w:rPr>
          <w:rFonts w:eastAsia="Arial Unicode MS" w:hint="eastAsia"/>
          <w:i/>
          <w:sz w:val="22"/>
          <w:szCs w:val="22"/>
          <w:lang w:val="en-GB" w:eastAsia="zh-TW"/>
        </w:rPr>
        <w:t>(1-year based Contract)</w:t>
      </w:r>
    </w:p>
    <w:p w:rsidR="0091176C" w:rsidRDefault="0091176C" w:rsidP="0091176C">
      <w:pPr>
        <w:numPr>
          <w:ilvl w:val="0"/>
          <w:numId w:val="12"/>
        </w:numPr>
        <w:spacing w:line="0" w:lineRule="atLeast"/>
        <w:rPr>
          <w:rFonts w:eastAsia="Arial Unicode MS" w:hint="eastAsia"/>
          <w:iCs/>
          <w:sz w:val="22"/>
          <w:szCs w:val="22"/>
          <w:lang w:val="en-GB" w:eastAsia="zh-TW"/>
        </w:rPr>
      </w:pPr>
      <w:r w:rsidRPr="0091176C">
        <w:rPr>
          <w:rFonts w:eastAsia="Arial Unicode MS"/>
          <w:iCs/>
          <w:sz w:val="22"/>
          <w:szCs w:val="22"/>
          <w:lang w:val="en-GB" w:eastAsia="zh-TW"/>
        </w:rPr>
        <w:t>Responsible</w:t>
      </w:r>
      <w:r w:rsidRPr="0091176C">
        <w:rPr>
          <w:rFonts w:eastAsia="Arial Unicode MS" w:hint="eastAsia"/>
          <w:iCs/>
          <w:sz w:val="22"/>
          <w:szCs w:val="22"/>
          <w:lang w:val="en-GB" w:eastAsia="zh-TW"/>
        </w:rPr>
        <w:t xml:space="preserve"> for HK accounts receivable function, includ</w:t>
      </w:r>
      <w:r w:rsidR="00C97126">
        <w:rPr>
          <w:rFonts w:eastAsia="Arial Unicode MS"/>
          <w:iCs/>
          <w:sz w:val="22"/>
          <w:szCs w:val="22"/>
          <w:lang w:val="en-GB" w:eastAsia="zh-TW"/>
        </w:rPr>
        <w:t>ing</w:t>
      </w:r>
      <w:r w:rsidRPr="0091176C">
        <w:rPr>
          <w:rFonts w:eastAsia="Arial Unicode MS" w:hint="eastAsia"/>
          <w:iCs/>
          <w:sz w:val="22"/>
          <w:szCs w:val="22"/>
          <w:lang w:val="en-GB" w:eastAsia="zh-TW"/>
        </w:rPr>
        <w:t xml:space="preserve"> receipt entry, daily cash flow</w:t>
      </w:r>
      <w:r w:rsidR="00C97126">
        <w:rPr>
          <w:rFonts w:eastAsia="Arial Unicode MS"/>
          <w:iCs/>
          <w:sz w:val="22"/>
          <w:szCs w:val="22"/>
          <w:lang w:val="en-GB" w:eastAsia="zh-TW"/>
        </w:rPr>
        <w:t xml:space="preserve"> operations</w:t>
      </w:r>
      <w:r>
        <w:rPr>
          <w:rFonts w:eastAsia="Arial Unicode MS" w:hint="eastAsia"/>
          <w:iCs/>
          <w:sz w:val="22"/>
          <w:szCs w:val="22"/>
          <w:lang w:val="en-GB" w:eastAsia="zh-TW"/>
        </w:rPr>
        <w:t xml:space="preserve">, </w:t>
      </w:r>
      <w:r w:rsidR="00C97126">
        <w:rPr>
          <w:rFonts w:eastAsia="Arial Unicode MS"/>
          <w:iCs/>
          <w:sz w:val="22"/>
          <w:szCs w:val="22"/>
          <w:lang w:val="en-GB" w:eastAsia="zh-TW"/>
        </w:rPr>
        <w:t xml:space="preserve">and </w:t>
      </w:r>
      <w:r>
        <w:rPr>
          <w:rFonts w:eastAsia="Arial Unicode MS" w:hint="eastAsia"/>
          <w:iCs/>
          <w:sz w:val="22"/>
          <w:szCs w:val="22"/>
          <w:lang w:val="en-GB" w:eastAsia="zh-TW"/>
        </w:rPr>
        <w:t>aging report</w:t>
      </w:r>
      <w:r w:rsidR="00C97126">
        <w:rPr>
          <w:rFonts w:eastAsia="Arial Unicode MS"/>
          <w:iCs/>
          <w:sz w:val="22"/>
          <w:szCs w:val="22"/>
          <w:lang w:val="en-GB" w:eastAsia="zh-TW"/>
        </w:rPr>
        <w:t>s</w:t>
      </w:r>
    </w:p>
    <w:p w:rsidR="00C97126" w:rsidRDefault="00C97126" w:rsidP="0091176C">
      <w:pPr>
        <w:numPr>
          <w:ilvl w:val="0"/>
          <w:numId w:val="12"/>
        </w:numPr>
        <w:spacing w:line="0" w:lineRule="atLeast"/>
        <w:rPr>
          <w:rFonts w:eastAsia="Arial Unicode MS"/>
          <w:iCs/>
          <w:sz w:val="22"/>
          <w:szCs w:val="22"/>
          <w:lang w:val="en-GB" w:eastAsia="zh-TW"/>
        </w:rPr>
      </w:pPr>
      <w:r w:rsidRPr="001270DF">
        <w:rPr>
          <w:rFonts w:eastAsia="Arial Unicode MS"/>
          <w:iCs/>
          <w:sz w:val="22"/>
          <w:szCs w:val="22"/>
          <w:lang w:val="en-GB" w:eastAsia="zh-TW"/>
        </w:rPr>
        <w:t>H</w:t>
      </w:r>
      <w:r>
        <w:rPr>
          <w:rFonts w:eastAsia="Arial Unicode MS"/>
          <w:iCs/>
          <w:sz w:val="22"/>
          <w:szCs w:val="22"/>
          <w:lang w:val="en-GB" w:eastAsia="zh-TW"/>
        </w:rPr>
        <w:t xml:space="preserve">andle </w:t>
      </w:r>
      <w:r>
        <w:rPr>
          <w:rFonts w:eastAsia="Arial Unicode MS" w:hint="eastAsia"/>
          <w:iCs/>
          <w:sz w:val="22"/>
          <w:szCs w:val="22"/>
          <w:lang w:val="en-GB" w:eastAsia="zh-TW"/>
        </w:rPr>
        <w:t xml:space="preserve">HK &amp; SGP </w:t>
      </w:r>
      <w:r>
        <w:rPr>
          <w:rFonts w:eastAsia="Arial Unicode MS"/>
          <w:iCs/>
          <w:sz w:val="22"/>
          <w:szCs w:val="22"/>
          <w:lang w:val="en-GB" w:eastAsia="zh-TW"/>
        </w:rPr>
        <w:t>accounts payable function</w:t>
      </w:r>
      <w:r>
        <w:rPr>
          <w:rFonts w:eastAsia="Arial Unicode MS" w:hint="eastAsia"/>
          <w:iCs/>
          <w:sz w:val="22"/>
          <w:szCs w:val="22"/>
          <w:lang w:val="en-GB" w:eastAsia="zh-TW"/>
        </w:rPr>
        <w:t>, including staff expense, PO matching</w:t>
      </w:r>
    </w:p>
    <w:p w:rsidR="0091176C" w:rsidRDefault="0091176C" w:rsidP="0091176C">
      <w:pPr>
        <w:numPr>
          <w:ilvl w:val="0"/>
          <w:numId w:val="12"/>
        </w:numPr>
        <w:spacing w:line="0" w:lineRule="atLeast"/>
        <w:rPr>
          <w:rFonts w:eastAsia="Arial Unicode MS" w:hint="eastAsia"/>
          <w:iCs/>
          <w:sz w:val="22"/>
          <w:szCs w:val="22"/>
          <w:lang w:val="en-GB" w:eastAsia="zh-TW"/>
        </w:rPr>
      </w:pPr>
      <w:r>
        <w:rPr>
          <w:rFonts w:eastAsia="Arial Unicode MS" w:hint="eastAsia"/>
          <w:iCs/>
          <w:sz w:val="22"/>
          <w:szCs w:val="22"/>
          <w:lang w:val="en-GB" w:eastAsia="zh-TW"/>
        </w:rPr>
        <w:t>Prepare bank reconciliation</w:t>
      </w:r>
    </w:p>
    <w:p w:rsidR="0091176C" w:rsidRPr="0091176C" w:rsidRDefault="0091176C" w:rsidP="0091176C">
      <w:pPr>
        <w:numPr>
          <w:ilvl w:val="0"/>
          <w:numId w:val="12"/>
        </w:numPr>
        <w:spacing w:line="0" w:lineRule="atLeast"/>
        <w:rPr>
          <w:rFonts w:hint="eastAsia"/>
          <w:iCs/>
          <w:sz w:val="22"/>
          <w:szCs w:val="22"/>
          <w:lang w:val="en-GB" w:eastAsia="zh-TW"/>
        </w:rPr>
      </w:pPr>
      <w:r w:rsidRPr="001270DF">
        <w:rPr>
          <w:sz w:val="22"/>
          <w:szCs w:val="22"/>
        </w:rPr>
        <w:t>Prepare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eastAsia="zh-HK"/>
        </w:rPr>
        <w:t>AR related monthly accounts</w:t>
      </w:r>
      <w:r w:rsidRPr="001270D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eastAsia="zh-HK"/>
        </w:rPr>
        <w:t>schedules</w:t>
      </w:r>
      <w:r w:rsidR="006B4B2F">
        <w:rPr>
          <w:rFonts w:hint="eastAsia"/>
          <w:sz w:val="22"/>
          <w:szCs w:val="22"/>
          <w:lang w:eastAsia="zh-HK"/>
        </w:rPr>
        <w:t xml:space="preserve"> and analysis report</w:t>
      </w:r>
    </w:p>
    <w:p w:rsidR="0091176C" w:rsidRDefault="0091176C" w:rsidP="0091176C">
      <w:pPr>
        <w:numPr>
          <w:ilvl w:val="0"/>
          <w:numId w:val="12"/>
        </w:numPr>
        <w:spacing w:line="0" w:lineRule="atLeast"/>
        <w:rPr>
          <w:rFonts w:eastAsia="Arial Unicode MS" w:hint="eastAsia"/>
          <w:iCs/>
          <w:sz w:val="22"/>
          <w:szCs w:val="22"/>
          <w:lang w:val="en-GB" w:eastAsia="zh-TW"/>
        </w:rPr>
      </w:pPr>
      <w:r>
        <w:rPr>
          <w:rFonts w:eastAsia="Arial Unicode MS" w:hint="eastAsia"/>
          <w:iCs/>
          <w:sz w:val="22"/>
          <w:szCs w:val="22"/>
          <w:lang w:val="en-GB" w:eastAsia="zh-TW"/>
        </w:rPr>
        <w:t>Assist in AR</w:t>
      </w:r>
      <w:r w:rsidR="00C97126">
        <w:rPr>
          <w:rFonts w:eastAsia="Arial Unicode MS"/>
          <w:iCs/>
          <w:sz w:val="22"/>
          <w:szCs w:val="22"/>
          <w:lang w:val="en-GB" w:eastAsia="zh-TW"/>
        </w:rPr>
        <w:t>/AP</w:t>
      </w:r>
      <w:r>
        <w:rPr>
          <w:rFonts w:eastAsia="Arial Unicode MS" w:hint="eastAsia"/>
          <w:iCs/>
          <w:sz w:val="22"/>
          <w:szCs w:val="22"/>
          <w:lang w:val="en-GB" w:eastAsia="zh-TW"/>
        </w:rPr>
        <w:t xml:space="preserve"> closing</w:t>
      </w:r>
    </w:p>
    <w:p w:rsidR="00B343BA" w:rsidRPr="009465E3" w:rsidRDefault="00941684" w:rsidP="00B343BA">
      <w:pPr>
        <w:numPr>
          <w:ilvl w:val="0"/>
          <w:numId w:val="12"/>
        </w:numPr>
        <w:spacing w:line="0" w:lineRule="atLeast"/>
        <w:rPr>
          <w:rFonts w:hint="eastAsia"/>
          <w:iCs/>
          <w:strike/>
          <w:sz w:val="22"/>
          <w:szCs w:val="22"/>
          <w:lang w:val="en-GB" w:eastAsia="zh-TW"/>
        </w:rPr>
      </w:pPr>
      <w:r w:rsidRPr="009465E3">
        <w:rPr>
          <w:rFonts w:eastAsia="Arial Unicode MS"/>
          <w:iCs/>
          <w:sz w:val="22"/>
          <w:szCs w:val="22"/>
          <w:lang w:val="en-GB" w:eastAsia="zh-TW"/>
        </w:rPr>
        <w:t>Liaise</w:t>
      </w:r>
      <w:r w:rsidR="003D38C0" w:rsidRPr="009465E3">
        <w:rPr>
          <w:rFonts w:hint="eastAsia"/>
          <w:iCs/>
          <w:sz w:val="22"/>
          <w:szCs w:val="22"/>
          <w:lang w:val="en-GB" w:eastAsia="zh-TW"/>
        </w:rPr>
        <w:t xml:space="preserve"> with PRC colleagues</w:t>
      </w:r>
      <w:r w:rsidR="00A000EB" w:rsidRPr="009465E3">
        <w:rPr>
          <w:iCs/>
          <w:sz w:val="22"/>
          <w:szCs w:val="22"/>
          <w:lang w:val="en-GB" w:eastAsia="zh-TW"/>
        </w:rPr>
        <w:t xml:space="preserve"> to follow up on</w:t>
      </w:r>
      <w:r w:rsidR="00B343BA" w:rsidRPr="009465E3">
        <w:rPr>
          <w:rFonts w:hint="eastAsia"/>
          <w:iCs/>
          <w:sz w:val="22"/>
          <w:szCs w:val="22"/>
          <w:lang w:val="en-GB" w:eastAsia="zh-TW"/>
        </w:rPr>
        <w:t xml:space="preserve"> PRC debts</w:t>
      </w:r>
      <w:r w:rsidR="00A000EB" w:rsidRPr="009465E3">
        <w:rPr>
          <w:iCs/>
          <w:sz w:val="22"/>
          <w:szCs w:val="22"/>
          <w:lang w:val="en-GB" w:eastAsia="zh-TW"/>
        </w:rPr>
        <w:t xml:space="preserve"> </w:t>
      </w:r>
    </w:p>
    <w:p w:rsidR="00C97126" w:rsidRPr="00C97126" w:rsidRDefault="00B343BA" w:rsidP="00B343BA">
      <w:pPr>
        <w:numPr>
          <w:ilvl w:val="0"/>
          <w:numId w:val="12"/>
        </w:numPr>
        <w:spacing w:line="0" w:lineRule="atLeast"/>
        <w:rPr>
          <w:rFonts w:eastAsia="Arial Unicode MS"/>
          <w:iCs/>
          <w:sz w:val="22"/>
          <w:szCs w:val="22"/>
          <w:lang w:val="en-GB" w:eastAsia="zh-TW"/>
        </w:rPr>
      </w:pPr>
      <w:r w:rsidRPr="009465E3">
        <w:rPr>
          <w:sz w:val="22"/>
          <w:szCs w:val="22"/>
        </w:rPr>
        <w:t>Prepare</w:t>
      </w:r>
      <w:r w:rsidRPr="009465E3">
        <w:rPr>
          <w:sz w:val="22"/>
          <w:szCs w:val="22"/>
          <w:lang w:eastAsia="zh-HK"/>
        </w:rPr>
        <w:t xml:space="preserve"> </w:t>
      </w:r>
      <w:r w:rsidRPr="009465E3">
        <w:rPr>
          <w:rFonts w:hint="eastAsia"/>
          <w:sz w:val="22"/>
          <w:szCs w:val="22"/>
          <w:lang w:eastAsia="zh-HK"/>
        </w:rPr>
        <w:t>monthly accounts</w:t>
      </w:r>
      <w:r w:rsidRPr="009465E3">
        <w:rPr>
          <w:sz w:val="22"/>
          <w:szCs w:val="22"/>
          <w:lang w:eastAsia="zh-HK"/>
        </w:rPr>
        <w:t xml:space="preserve"> </w:t>
      </w:r>
      <w:r w:rsidRPr="009465E3">
        <w:rPr>
          <w:rFonts w:hint="eastAsia"/>
          <w:sz w:val="22"/>
          <w:szCs w:val="22"/>
          <w:lang w:eastAsia="zh-HK"/>
        </w:rPr>
        <w:t>schedules</w:t>
      </w:r>
      <w:r w:rsidR="00C97126" w:rsidRPr="009465E3">
        <w:rPr>
          <w:sz w:val="22"/>
          <w:szCs w:val="22"/>
          <w:lang w:eastAsia="zh-HK"/>
        </w:rPr>
        <w:t xml:space="preserve"> and</w:t>
      </w:r>
      <w:r w:rsidRPr="009465E3">
        <w:rPr>
          <w:rFonts w:hint="eastAsia"/>
          <w:sz w:val="22"/>
          <w:szCs w:val="22"/>
          <w:lang w:eastAsia="zh-HK"/>
        </w:rPr>
        <w:t xml:space="preserve"> </w:t>
      </w:r>
      <w:r w:rsidR="00C97126" w:rsidRPr="009465E3">
        <w:rPr>
          <w:sz w:val="22"/>
          <w:szCs w:val="22"/>
          <w:lang w:eastAsia="zh-HK"/>
        </w:rPr>
        <w:t>analysis reports</w:t>
      </w:r>
      <w:r w:rsidR="00C97126" w:rsidRPr="009465E3">
        <w:rPr>
          <w:rFonts w:eastAsia="Arial Unicode MS"/>
          <w:iCs/>
          <w:sz w:val="22"/>
          <w:szCs w:val="22"/>
          <w:lang w:val="en-GB" w:eastAsia="zh-TW"/>
        </w:rPr>
        <w:t xml:space="preserve"> </w:t>
      </w:r>
    </w:p>
    <w:p w:rsidR="00C97126" w:rsidRPr="004021F0" w:rsidRDefault="00B343BA" w:rsidP="00C97126">
      <w:pPr>
        <w:numPr>
          <w:ilvl w:val="0"/>
          <w:numId w:val="12"/>
        </w:numPr>
        <w:spacing w:line="0" w:lineRule="atLeast"/>
        <w:rPr>
          <w:rFonts w:eastAsia="Arial Unicode MS" w:hint="eastAsia"/>
          <w:iCs/>
          <w:sz w:val="22"/>
          <w:szCs w:val="22"/>
          <w:lang w:val="en-GB" w:eastAsia="zh-TW"/>
        </w:rPr>
      </w:pPr>
      <w:r>
        <w:rPr>
          <w:rFonts w:hint="eastAsia"/>
          <w:sz w:val="22"/>
          <w:szCs w:val="22"/>
          <w:lang w:eastAsia="zh-HK"/>
        </w:rPr>
        <w:t>Prepare quarterly SGP tax payment and schedules</w:t>
      </w:r>
      <w:r w:rsidR="00C97126">
        <w:rPr>
          <w:sz w:val="22"/>
          <w:szCs w:val="22"/>
          <w:lang w:eastAsia="zh-HK"/>
        </w:rPr>
        <w:t xml:space="preserve"> and monthly </w:t>
      </w:r>
      <w:r w:rsidR="00C97126">
        <w:rPr>
          <w:rFonts w:hint="eastAsia"/>
          <w:sz w:val="22"/>
          <w:szCs w:val="22"/>
          <w:lang w:eastAsia="zh-HK"/>
        </w:rPr>
        <w:t xml:space="preserve">internal audit schedules </w:t>
      </w:r>
    </w:p>
    <w:p w:rsidR="00B343BA" w:rsidRPr="0091176C" w:rsidRDefault="00B343BA" w:rsidP="00B343BA">
      <w:pPr>
        <w:numPr>
          <w:ilvl w:val="0"/>
          <w:numId w:val="12"/>
        </w:numPr>
        <w:spacing w:line="0" w:lineRule="atLeast"/>
        <w:rPr>
          <w:rFonts w:eastAsia="Arial Unicode MS" w:hint="eastAsia"/>
          <w:iCs/>
          <w:sz w:val="22"/>
          <w:szCs w:val="22"/>
          <w:lang w:val="en-GB" w:eastAsia="zh-TW"/>
        </w:rPr>
      </w:pPr>
      <w:r>
        <w:rPr>
          <w:rFonts w:eastAsia="Arial Unicode MS" w:hint="eastAsia"/>
          <w:iCs/>
          <w:sz w:val="22"/>
          <w:szCs w:val="22"/>
          <w:lang w:val="en-GB" w:eastAsia="zh-TW"/>
        </w:rPr>
        <w:t>Handle inter-company netting transactions</w:t>
      </w:r>
      <w:r w:rsidRPr="0091176C">
        <w:rPr>
          <w:rFonts w:eastAsia="Arial Unicode MS" w:hint="eastAsia"/>
          <w:iCs/>
          <w:sz w:val="22"/>
          <w:szCs w:val="22"/>
          <w:lang w:val="en-GB" w:eastAsia="zh-TW"/>
        </w:rPr>
        <w:t xml:space="preserve"> </w:t>
      </w:r>
    </w:p>
    <w:p w:rsidR="00B343BA" w:rsidRDefault="00B343BA" w:rsidP="00B343BA">
      <w:pPr>
        <w:numPr>
          <w:ilvl w:val="0"/>
          <w:numId w:val="12"/>
        </w:numPr>
        <w:spacing w:line="0" w:lineRule="atLeast"/>
        <w:rPr>
          <w:rFonts w:eastAsia="Arial Unicode MS" w:hint="eastAsia"/>
          <w:iCs/>
          <w:sz w:val="22"/>
          <w:szCs w:val="22"/>
          <w:lang w:val="en-GB" w:eastAsia="zh-TW"/>
        </w:rPr>
      </w:pPr>
      <w:r>
        <w:rPr>
          <w:rFonts w:eastAsia="Arial Unicode MS" w:hint="eastAsia"/>
          <w:iCs/>
          <w:sz w:val="22"/>
          <w:szCs w:val="22"/>
          <w:lang w:val="en-GB" w:eastAsia="zh-TW"/>
        </w:rPr>
        <w:t>P</w:t>
      </w:r>
      <w:r w:rsidRPr="00307094">
        <w:rPr>
          <w:sz w:val="22"/>
          <w:szCs w:val="22"/>
          <w:lang w:eastAsia="zh-HK"/>
        </w:rPr>
        <w:t>erform</w:t>
      </w:r>
      <w:r w:rsidR="00307094" w:rsidRPr="00307094">
        <w:rPr>
          <w:rFonts w:hint="eastAsia"/>
          <w:sz w:val="22"/>
          <w:szCs w:val="22"/>
          <w:lang w:eastAsia="zh-HK"/>
        </w:rPr>
        <w:t xml:space="preserve"> </w:t>
      </w:r>
      <w:r w:rsidRPr="00307094">
        <w:rPr>
          <w:sz w:val="22"/>
          <w:szCs w:val="22"/>
          <w:lang w:eastAsia="zh-HK"/>
        </w:rPr>
        <w:t xml:space="preserve">account </w:t>
      </w:r>
      <w:r w:rsidRPr="00307094">
        <w:rPr>
          <w:rFonts w:hint="eastAsia"/>
          <w:sz w:val="22"/>
          <w:szCs w:val="22"/>
          <w:lang w:eastAsia="zh-HK"/>
        </w:rPr>
        <w:t>&amp; v</w:t>
      </w:r>
      <w:r>
        <w:rPr>
          <w:rFonts w:eastAsia="Arial Unicode MS" w:hint="eastAsia"/>
          <w:iCs/>
          <w:sz w:val="22"/>
          <w:szCs w:val="22"/>
          <w:lang w:val="en-GB" w:eastAsia="zh-TW"/>
        </w:rPr>
        <w:t xml:space="preserve">endor </w:t>
      </w:r>
      <w:r w:rsidRPr="00470DC9">
        <w:rPr>
          <w:rFonts w:eastAsia="Arial Unicode MS"/>
          <w:iCs/>
          <w:sz w:val="22"/>
          <w:szCs w:val="22"/>
          <w:lang w:val="en-GB" w:eastAsia="zh-TW"/>
        </w:rPr>
        <w:t>reconciliation</w:t>
      </w:r>
    </w:p>
    <w:p w:rsidR="0091176C" w:rsidRPr="0091176C" w:rsidRDefault="0091176C" w:rsidP="00150A9A">
      <w:pPr>
        <w:spacing w:line="0" w:lineRule="atLeast"/>
        <w:rPr>
          <w:rFonts w:hint="eastAsia"/>
          <w:iCs/>
          <w:sz w:val="22"/>
          <w:szCs w:val="22"/>
          <w:lang w:val="en-GB" w:eastAsia="zh-TW"/>
        </w:rPr>
      </w:pPr>
    </w:p>
    <w:p w:rsidR="00B95B29" w:rsidRPr="0014119E" w:rsidRDefault="00B95B29" w:rsidP="00150A9A">
      <w:pPr>
        <w:spacing w:line="0" w:lineRule="atLeast"/>
        <w:rPr>
          <w:sz w:val="22"/>
          <w:szCs w:val="22"/>
          <w:lang w:val="en-GB" w:eastAsia="zh-TW"/>
        </w:rPr>
      </w:pPr>
      <w:r w:rsidRPr="0014119E">
        <w:rPr>
          <w:sz w:val="22"/>
          <w:szCs w:val="22"/>
          <w:lang w:val="en-GB" w:eastAsia="zh-TW"/>
        </w:rPr>
        <w:t>05/2012</w:t>
      </w:r>
      <w:r w:rsidR="0014119E">
        <w:rPr>
          <w:sz w:val="22"/>
          <w:szCs w:val="22"/>
          <w:lang w:val="en-GB" w:eastAsia="zh-TW"/>
        </w:rPr>
        <w:t xml:space="preserve"> – </w:t>
      </w:r>
      <w:r w:rsidR="001161F2">
        <w:rPr>
          <w:rFonts w:hint="eastAsia"/>
          <w:sz w:val="22"/>
          <w:szCs w:val="22"/>
          <w:lang w:val="en-GB" w:eastAsia="zh-TW"/>
        </w:rPr>
        <w:t>06/2014</w:t>
      </w:r>
      <w:r w:rsidRPr="0014119E">
        <w:rPr>
          <w:sz w:val="22"/>
          <w:szCs w:val="22"/>
          <w:lang w:val="en-GB" w:eastAsia="zh-TW"/>
        </w:rPr>
        <w:t xml:space="preserve">  </w:t>
      </w:r>
      <w:r w:rsidR="0014119E">
        <w:rPr>
          <w:sz w:val="22"/>
          <w:szCs w:val="22"/>
          <w:lang w:val="en-GB" w:eastAsia="zh-TW"/>
        </w:rPr>
        <w:t xml:space="preserve"> </w:t>
      </w:r>
      <w:r w:rsidRPr="0014119E">
        <w:rPr>
          <w:sz w:val="22"/>
          <w:szCs w:val="22"/>
          <w:lang w:val="en-GB" w:eastAsia="zh-TW"/>
        </w:rPr>
        <w:t xml:space="preserve">  </w:t>
      </w:r>
      <w:r w:rsidR="001161F2">
        <w:rPr>
          <w:rFonts w:hint="eastAsia"/>
          <w:sz w:val="22"/>
          <w:szCs w:val="22"/>
          <w:lang w:val="en-GB" w:eastAsia="zh-TW"/>
        </w:rPr>
        <w:t xml:space="preserve">   </w:t>
      </w:r>
      <w:r w:rsidRPr="009665E3">
        <w:rPr>
          <w:b/>
          <w:sz w:val="22"/>
          <w:szCs w:val="22"/>
          <w:lang w:val="en-GB" w:eastAsia="zh-TW"/>
        </w:rPr>
        <w:t>Savills Property Management Limited</w:t>
      </w:r>
      <w:r w:rsidR="00150A9A" w:rsidRPr="0014119E">
        <w:rPr>
          <w:sz w:val="22"/>
          <w:szCs w:val="22"/>
          <w:lang w:val="en-GB" w:eastAsia="zh-TW"/>
        </w:rPr>
        <w:br/>
        <w:t xml:space="preserve">                              </w:t>
      </w:r>
      <w:r w:rsidR="0014119E">
        <w:rPr>
          <w:sz w:val="22"/>
          <w:szCs w:val="22"/>
          <w:lang w:val="en-GB" w:eastAsia="zh-TW"/>
        </w:rPr>
        <w:tab/>
      </w:r>
      <w:r w:rsidR="00150A9A" w:rsidRPr="0014119E">
        <w:rPr>
          <w:rFonts w:eastAsia="Arial Unicode MS"/>
          <w:i/>
          <w:sz w:val="22"/>
          <w:szCs w:val="22"/>
          <w:lang w:val="en-GB" w:eastAsia="zh-TW"/>
        </w:rPr>
        <w:t>Accounts Clerk</w:t>
      </w:r>
    </w:p>
    <w:p w:rsidR="00A918FC" w:rsidRPr="00036DBC" w:rsidRDefault="00A918FC" w:rsidP="00A918FC">
      <w:pPr>
        <w:numPr>
          <w:ilvl w:val="0"/>
          <w:numId w:val="4"/>
        </w:numPr>
        <w:spacing w:line="0" w:lineRule="atLeast"/>
        <w:rPr>
          <w:sz w:val="22"/>
          <w:szCs w:val="22"/>
          <w:lang w:eastAsia="zh-TW"/>
        </w:rPr>
      </w:pPr>
      <w:r>
        <w:rPr>
          <w:sz w:val="22"/>
          <w:szCs w:val="22"/>
          <w:lang w:eastAsia="zh-TW"/>
        </w:rPr>
        <w:t>Manage</w:t>
      </w:r>
      <w:r w:rsidRPr="0014119E">
        <w:rPr>
          <w:sz w:val="22"/>
          <w:szCs w:val="22"/>
          <w:lang w:eastAsia="zh-TW"/>
        </w:rPr>
        <w:t xml:space="preserve"> full set of account</w:t>
      </w:r>
      <w:r>
        <w:rPr>
          <w:sz w:val="22"/>
          <w:szCs w:val="22"/>
          <w:lang w:eastAsia="zh-TW"/>
        </w:rPr>
        <w:t>s</w:t>
      </w:r>
      <w:r w:rsidRPr="0014119E">
        <w:rPr>
          <w:sz w:val="22"/>
          <w:szCs w:val="22"/>
          <w:lang w:eastAsia="zh-TW"/>
        </w:rPr>
        <w:t xml:space="preserve"> for </w:t>
      </w:r>
      <w:r>
        <w:rPr>
          <w:sz w:val="22"/>
          <w:szCs w:val="22"/>
          <w:lang w:eastAsia="zh-TW"/>
        </w:rPr>
        <w:t>several large scale properties</w:t>
      </w:r>
      <w:r w:rsidRPr="0014119E">
        <w:rPr>
          <w:sz w:val="22"/>
          <w:szCs w:val="22"/>
          <w:lang w:eastAsia="zh-TW"/>
        </w:rPr>
        <w:t xml:space="preserve"> </w:t>
      </w:r>
    </w:p>
    <w:p w:rsidR="00B95B29" w:rsidRPr="00036DBC" w:rsidRDefault="00B62755" w:rsidP="00A7271A">
      <w:pPr>
        <w:numPr>
          <w:ilvl w:val="0"/>
          <w:numId w:val="4"/>
        </w:numPr>
        <w:spacing w:line="0" w:lineRule="atLeast"/>
        <w:rPr>
          <w:sz w:val="22"/>
          <w:szCs w:val="22"/>
          <w:lang w:eastAsia="zh-TW"/>
        </w:rPr>
      </w:pPr>
      <w:r>
        <w:rPr>
          <w:sz w:val="22"/>
          <w:szCs w:val="22"/>
          <w:lang w:eastAsia="zh-TW"/>
        </w:rPr>
        <w:t>H</w:t>
      </w:r>
      <w:r w:rsidR="00A7271A" w:rsidRPr="0014119E">
        <w:rPr>
          <w:sz w:val="22"/>
          <w:szCs w:val="22"/>
          <w:lang w:eastAsia="zh-TW"/>
        </w:rPr>
        <w:t>andle book-keeping works of A/P and A/R</w:t>
      </w:r>
      <w:r w:rsidR="00A7271A" w:rsidRPr="00036DBC">
        <w:rPr>
          <w:sz w:val="22"/>
          <w:szCs w:val="22"/>
          <w:lang w:eastAsia="zh-TW"/>
        </w:rPr>
        <w:t xml:space="preserve">, prepare receipt and payment voucher, </w:t>
      </w:r>
      <w:r w:rsidR="00586CAB" w:rsidRPr="00036DBC">
        <w:rPr>
          <w:sz w:val="22"/>
          <w:szCs w:val="22"/>
          <w:lang w:eastAsia="zh-TW"/>
        </w:rPr>
        <w:t>daily settlement and other accounting</w:t>
      </w:r>
      <w:r w:rsidR="00A000EB">
        <w:rPr>
          <w:sz w:val="22"/>
          <w:szCs w:val="22"/>
          <w:lang w:eastAsia="zh-TW"/>
        </w:rPr>
        <w:t xml:space="preserve"> </w:t>
      </w:r>
      <w:r w:rsidR="00A000EB" w:rsidRPr="004F0F94">
        <w:rPr>
          <w:sz w:val="22"/>
          <w:szCs w:val="22"/>
          <w:lang w:eastAsia="zh-TW"/>
        </w:rPr>
        <w:t>related transactions</w:t>
      </w:r>
    </w:p>
    <w:p w:rsidR="001C0169" w:rsidRDefault="001C0169" w:rsidP="00A7271A">
      <w:pPr>
        <w:numPr>
          <w:ilvl w:val="0"/>
          <w:numId w:val="4"/>
        </w:numPr>
        <w:spacing w:line="0" w:lineRule="atLeast"/>
        <w:rPr>
          <w:sz w:val="22"/>
          <w:szCs w:val="22"/>
          <w:lang w:eastAsia="zh-TW"/>
        </w:rPr>
      </w:pPr>
      <w:r>
        <w:rPr>
          <w:sz w:val="22"/>
          <w:szCs w:val="22"/>
          <w:lang w:val="en-GB" w:eastAsia="zh-TW"/>
        </w:rPr>
        <w:t xml:space="preserve">Cash auditing and assessment </w:t>
      </w:r>
    </w:p>
    <w:p w:rsidR="00232FF6" w:rsidRDefault="00B5432F" w:rsidP="00A7271A">
      <w:pPr>
        <w:numPr>
          <w:ilvl w:val="0"/>
          <w:numId w:val="4"/>
        </w:numPr>
        <w:spacing w:line="0" w:lineRule="atLeast"/>
        <w:rPr>
          <w:sz w:val="22"/>
          <w:szCs w:val="22"/>
          <w:lang w:eastAsia="zh-TW"/>
        </w:rPr>
      </w:pPr>
      <w:r>
        <w:rPr>
          <w:sz w:val="22"/>
          <w:szCs w:val="22"/>
          <w:lang w:eastAsia="zh-TW"/>
        </w:rPr>
        <w:t xml:space="preserve">Maintain and implement data </w:t>
      </w:r>
      <w:r w:rsidR="00232FF6" w:rsidRPr="0014119E">
        <w:rPr>
          <w:sz w:val="22"/>
          <w:szCs w:val="22"/>
          <w:lang w:eastAsia="zh-TW"/>
        </w:rPr>
        <w:t xml:space="preserve">information </w:t>
      </w:r>
      <w:r>
        <w:rPr>
          <w:sz w:val="22"/>
          <w:szCs w:val="22"/>
          <w:lang w:eastAsia="zh-TW"/>
        </w:rPr>
        <w:t xml:space="preserve">management </w:t>
      </w:r>
      <w:r w:rsidR="00232FF6" w:rsidRPr="0014119E">
        <w:rPr>
          <w:sz w:val="22"/>
          <w:szCs w:val="22"/>
          <w:lang w:eastAsia="zh-TW"/>
        </w:rPr>
        <w:t>system</w:t>
      </w:r>
      <w:r>
        <w:rPr>
          <w:sz w:val="22"/>
          <w:szCs w:val="22"/>
          <w:lang w:eastAsia="zh-TW"/>
        </w:rPr>
        <w:t>s</w:t>
      </w:r>
    </w:p>
    <w:p w:rsidR="00B62755" w:rsidRPr="00B62755" w:rsidRDefault="00B62755" w:rsidP="00A7271A">
      <w:pPr>
        <w:numPr>
          <w:ilvl w:val="0"/>
          <w:numId w:val="4"/>
        </w:numPr>
        <w:spacing w:line="0" w:lineRule="atLeast"/>
        <w:rPr>
          <w:sz w:val="22"/>
          <w:szCs w:val="22"/>
          <w:lang w:eastAsia="zh-TW"/>
        </w:rPr>
      </w:pPr>
      <w:r>
        <w:rPr>
          <w:sz w:val="22"/>
          <w:szCs w:val="22"/>
          <w:lang w:val="en-GB" w:eastAsia="zh-TW"/>
        </w:rPr>
        <w:t>Budget management</w:t>
      </w:r>
      <w:r w:rsidR="00B5432F">
        <w:rPr>
          <w:sz w:val="22"/>
          <w:szCs w:val="22"/>
          <w:lang w:val="en-GB" w:eastAsia="zh-TW"/>
        </w:rPr>
        <w:t>, planning</w:t>
      </w:r>
      <w:r>
        <w:rPr>
          <w:sz w:val="22"/>
          <w:szCs w:val="22"/>
          <w:lang w:val="en-GB" w:eastAsia="zh-TW"/>
        </w:rPr>
        <w:t xml:space="preserve"> and control</w:t>
      </w:r>
    </w:p>
    <w:p w:rsidR="001C0169" w:rsidRPr="00036DBC" w:rsidRDefault="001C0169" w:rsidP="001C0169">
      <w:pPr>
        <w:numPr>
          <w:ilvl w:val="0"/>
          <w:numId w:val="4"/>
        </w:numPr>
        <w:spacing w:line="0" w:lineRule="atLeas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val="en-GB" w:eastAsia="zh-TW"/>
        </w:rPr>
        <w:t>Prepare aging analyst report to dir</w:t>
      </w:r>
      <w:r w:rsidR="00E46703">
        <w:rPr>
          <w:rFonts w:hint="eastAsia"/>
          <w:sz w:val="22"/>
          <w:szCs w:val="22"/>
          <w:lang w:val="en-GB" w:eastAsia="zh-TW"/>
        </w:rPr>
        <w:t>ectors and reminder to clients</w:t>
      </w:r>
    </w:p>
    <w:p w:rsidR="009665E3" w:rsidRPr="00721A0B" w:rsidRDefault="009665E3" w:rsidP="00A7271A">
      <w:pPr>
        <w:numPr>
          <w:ilvl w:val="0"/>
          <w:numId w:val="4"/>
        </w:numPr>
        <w:spacing w:line="0" w:lineRule="atLeast"/>
        <w:rPr>
          <w:rFonts w:hint="eastAsia"/>
          <w:sz w:val="22"/>
          <w:szCs w:val="22"/>
          <w:lang w:eastAsia="zh-TW"/>
        </w:rPr>
      </w:pPr>
      <w:r>
        <w:rPr>
          <w:sz w:val="22"/>
          <w:szCs w:val="22"/>
          <w:lang w:val="en-GB" w:eastAsia="zh-TW"/>
        </w:rPr>
        <w:t>Support implementation of new administrative IT systems and streamline business processes</w:t>
      </w:r>
    </w:p>
    <w:p w:rsidR="001C0169" w:rsidRPr="009665E3" w:rsidRDefault="001C0169" w:rsidP="001C0169">
      <w:pPr>
        <w:numPr>
          <w:ilvl w:val="0"/>
          <w:numId w:val="4"/>
        </w:numPr>
        <w:spacing w:line="0" w:lineRule="atLeast"/>
        <w:rPr>
          <w:sz w:val="22"/>
          <w:szCs w:val="22"/>
          <w:lang w:eastAsia="zh-TW"/>
        </w:rPr>
      </w:pPr>
      <w:r>
        <w:rPr>
          <w:sz w:val="22"/>
          <w:szCs w:val="22"/>
          <w:lang w:val="en-GB" w:eastAsia="zh-TW"/>
        </w:rPr>
        <w:t xml:space="preserve">Error and complaint handling </w:t>
      </w:r>
      <w:r w:rsidR="00A000EB" w:rsidRPr="004F0F94">
        <w:rPr>
          <w:sz w:val="22"/>
          <w:szCs w:val="22"/>
          <w:lang w:val="en-GB" w:eastAsia="zh-TW"/>
        </w:rPr>
        <w:t>for</w:t>
      </w:r>
      <w:r w:rsidR="004F0F94">
        <w:rPr>
          <w:rFonts w:hint="eastAsia"/>
          <w:sz w:val="22"/>
          <w:szCs w:val="22"/>
          <w:lang w:val="en-GB" w:eastAsia="zh-TW"/>
        </w:rPr>
        <w:t xml:space="preserve"> </w:t>
      </w:r>
      <w:r>
        <w:rPr>
          <w:sz w:val="22"/>
          <w:szCs w:val="22"/>
          <w:lang w:val="en-GB" w:eastAsia="zh-TW"/>
        </w:rPr>
        <w:t>key accounts</w:t>
      </w:r>
    </w:p>
    <w:p w:rsidR="00FF2CB2" w:rsidRPr="0014119E" w:rsidRDefault="00FF2CB2" w:rsidP="00C64497">
      <w:pPr>
        <w:spacing w:line="0" w:lineRule="atLeast"/>
        <w:ind w:left="2445"/>
        <w:rPr>
          <w:sz w:val="22"/>
          <w:szCs w:val="22"/>
          <w:lang w:val="en-GB" w:eastAsia="zh-TW"/>
        </w:rPr>
      </w:pPr>
    </w:p>
    <w:p w:rsidR="00DB4EA1" w:rsidRPr="0014119E" w:rsidRDefault="00DB4EA1">
      <w:pPr>
        <w:spacing w:line="0" w:lineRule="atLeast"/>
        <w:rPr>
          <w:sz w:val="22"/>
          <w:szCs w:val="22"/>
          <w:lang w:eastAsia="zh-TW"/>
        </w:rPr>
      </w:pPr>
      <w:r w:rsidRPr="0014119E">
        <w:rPr>
          <w:sz w:val="22"/>
          <w:szCs w:val="22"/>
          <w:lang w:val="en-GB" w:eastAsia="zh-TW"/>
        </w:rPr>
        <w:t xml:space="preserve">07/2011 – </w:t>
      </w:r>
      <w:r w:rsidR="0014119E">
        <w:rPr>
          <w:sz w:val="22"/>
          <w:szCs w:val="22"/>
          <w:lang w:val="en-GB" w:eastAsia="zh-TW"/>
        </w:rPr>
        <w:t>0</w:t>
      </w:r>
      <w:r w:rsidR="001B42FA" w:rsidRPr="0014119E">
        <w:rPr>
          <w:sz w:val="22"/>
          <w:szCs w:val="22"/>
          <w:lang w:val="en-GB" w:eastAsia="zh-TW"/>
        </w:rPr>
        <w:t>5/2012</w:t>
      </w:r>
      <w:r w:rsidRPr="0014119E">
        <w:rPr>
          <w:sz w:val="22"/>
          <w:szCs w:val="22"/>
          <w:lang w:val="en-GB" w:eastAsia="zh-TW"/>
        </w:rPr>
        <w:t xml:space="preserve">       </w:t>
      </w:r>
      <w:r w:rsidR="00036DBC">
        <w:rPr>
          <w:sz w:val="22"/>
          <w:szCs w:val="22"/>
          <w:lang w:val="en-GB" w:eastAsia="zh-TW"/>
        </w:rPr>
        <w:tab/>
      </w:r>
      <w:r w:rsidRPr="009665E3">
        <w:rPr>
          <w:b/>
          <w:sz w:val="22"/>
          <w:szCs w:val="22"/>
          <w:lang w:eastAsia="zh-TW"/>
        </w:rPr>
        <w:t xml:space="preserve">Zurich Insurance Group (Hong Kong) </w:t>
      </w:r>
      <w:r w:rsidR="0014119E" w:rsidRPr="009665E3">
        <w:rPr>
          <w:b/>
          <w:sz w:val="22"/>
          <w:szCs w:val="22"/>
          <w:lang w:eastAsia="zh-TW"/>
        </w:rPr>
        <w:t xml:space="preserve">/ </w:t>
      </w:r>
      <w:r w:rsidRPr="009665E3">
        <w:rPr>
          <w:b/>
          <w:sz w:val="22"/>
          <w:szCs w:val="22"/>
          <w:lang w:eastAsia="zh-TW"/>
        </w:rPr>
        <w:t>Zurich International Life</w:t>
      </w:r>
    </w:p>
    <w:p w:rsidR="00DB4EA1" w:rsidRPr="004F0F94" w:rsidRDefault="00DB4EA1">
      <w:pPr>
        <w:spacing w:line="0" w:lineRule="atLeast"/>
        <w:rPr>
          <w:sz w:val="22"/>
          <w:szCs w:val="22"/>
          <w:lang w:eastAsia="zh-TW"/>
        </w:rPr>
      </w:pPr>
      <w:r w:rsidRPr="0014119E">
        <w:rPr>
          <w:sz w:val="22"/>
          <w:szCs w:val="22"/>
          <w:lang w:eastAsia="zh-TW"/>
        </w:rPr>
        <w:tab/>
      </w:r>
      <w:r w:rsidRPr="0014119E">
        <w:rPr>
          <w:sz w:val="22"/>
          <w:szCs w:val="22"/>
          <w:lang w:eastAsia="zh-TW"/>
        </w:rPr>
        <w:tab/>
      </w:r>
      <w:r w:rsidRPr="0014119E">
        <w:rPr>
          <w:sz w:val="22"/>
          <w:szCs w:val="22"/>
          <w:lang w:eastAsia="zh-TW"/>
        </w:rPr>
        <w:tab/>
      </w:r>
      <w:r w:rsidRPr="0014119E">
        <w:rPr>
          <w:i/>
          <w:sz w:val="22"/>
          <w:szCs w:val="22"/>
          <w:lang w:eastAsia="zh-TW"/>
        </w:rPr>
        <w:t>Rec</w:t>
      </w:r>
      <w:r w:rsidRPr="004F0F94">
        <w:rPr>
          <w:sz w:val="22"/>
          <w:szCs w:val="22"/>
          <w:lang w:eastAsia="zh-TW"/>
        </w:rPr>
        <w:t xml:space="preserve">ord </w:t>
      </w:r>
      <w:r w:rsidRPr="004F0F94">
        <w:rPr>
          <w:i/>
          <w:sz w:val="22"/>
          <w:szCs w:val="22"/>
          <w:lang w:eastAsia="zh-TW"/>
        </w:rPr>
        <w:t>Management Administrator</w:t>
      </w:r>
    </w:p>
    <w:p w:rsidR="00361DB5" w:rsidRPr="0014119E" w:rsidRDefault="009665E3" w:rsidP="00036DBC">
      <w:pPr>
        <w:numPr>
          <w:ilvl w:val="0"/>
          <w:numId w:val="4"/>
        </w:numPr>
        <w:spacing w:line="0" w:lineRule="atLeast"/>
        <w:rPr>
          <w:sz w:val="22"/>
          <w:szCs w:val="22"/>
          <w:lang w:eastAsia="zh-TW"/>
        </w:rPr>
      </w:pPr>
      <w:r>
        <w:rPr>
          <w:sz w:val="22"/>
          <w:szCs w:val="22"/>
          <w:lang w:eastAsia="zh-TW"/>
        </w:rPr>
        <w:t>P</w:t>
      </w:r>
      <w:r w:rsidR="00361DB5" w:rsidRPr="0014119E">
        <w:rPr>
          <w:sz w:val="22"/>
          <w:szCs w:val="22"/>
          <w:lang w:eastAsia="zh-TW"/>
        </w:rPr>
        <w:t xml:space="preserve">rovide cost-effective and professional </w:t>
      </w:r>
      <w:r w:rsidR="00A000EB">
        <w:rPr>
          <w:sz w:val="22"/>
          <w:szCs w:val="22"/>
          <w:lang w:eastAsia="zh-TW"/>
        </w:rPr>
        <w:t>r</w:t>
      </w:r>
      <w:r w:rsidR="00361DB5" w:rsidRPr="0014119E">
        <w:rPr>
          <w:sz w:val="22"/>
          <w:szCs w:val="22"/>
          <w:lang w:eastAsia="zh-TW"/>
        </w:rPr>
        <w:t xml:space="preserve">ecords </w:t>
      </w:r>
      <w:r w:rsidR="00A000EB">
        <w:rPr>
          <w:sz w:val="22"/>
          <w:szCs w:val="22"/>
          <w:lang w:eastAsia="zh-TW"/>
        </w:rPr>
        <w:t>m</w:t>
      </w:r>
      <w:r w:rsidR="00913E28">
        <w:rPr>
          <w:sz w:val="22"/>
          <w:szCs w:val="22"/>
          <w:lang w:eastAsia="zh-TW"/>
        </w:rPr>
        <w:t xml:space="preserve">anagement service </w:t>
      </w:r>
      <w:r w:rsidR="00913E28" w:rsidRPr="004F0F94">
        <w:rPr>
          <w:sz w:val="22"/>
          <w:szCs w:val="22"/>
          <w:lang w:eastAsia="zh-TW"/>
        </w:rPr>
        <w:t>in</w:t>
      </w:r>
      <w:r w:rsidR="00A000EB" w:rsidRPr="004F0F94">
        <w:rPr>
          <w:sz w:val="22"/>
          <w:szCs w:val="22"/>
          <w:lang w:eastAsia="zh-TW"/>
        </w:rPr>
        <w:t xml:space="preserve"> support</w:t>
      </w:r>
      <w:r w:rsidR="00913E28" w:rsidRPr="004F0F94">
        <w:rPr>
          <w:sz w:val="22"/>
          <w:szCs w:val="22"/>
          <w:lang w:eastAsia="zh-TW"/>
        </w:rPr>
        <w:t>ing</w:t>
      </w:r>
      <w:r w:rsidR="00A000EB">
        <w:rPr>
          <w:sz w:val="22"/>
          <w:szCs w:val="22"/>
          <w:lang w:eastAsia="zh-TW"/>
        </w:rPr>
        <w:t xml:space="preserve"> </w:t>
      </w:r>
      <w:r w:rsidR="005E2516">
        <w:rPr>
          <w:sz w:val="22"/>
          <w:szCs w:val="22"/>
          <w:lang w:eastAsia="zh-TW"/>
        </w:rPr>
        <w:t>across BU</w:t>
      </w:r>
      <w:r w:rsidR="00913E28" w:rsidRPr="004F0F94">
        <w:rPr>
          <w:sz w:val="22"/>
          <w:szCs w:val="22"/>
          <w:lang w:eastAsia="zh-TW"/>
        </w:rPr>
        <w:t>s</w:t>
      </w:r>
      <w:r w:rsidR="00361DB5" w:rsidRPr="0014119E">
        <w:rPr>
          <w:sz w:val="22"/>
          <w:szCs w:val="22"/>
          <w:lang w:eastAsia="zh-TW"/>
        </w:rPr>
        <w:t xml:space="preserve"> </w:t>
      </w:r>
    </w:p>
    <w:p w:rsidR="00BB6B76" w:rsidRDefault="00BB6B76" w:rsidP="00BB6B76">
      <w:pPr>
        <w:numPr>
          <w:ilvl w:val="0"/>
          <w:numId w:val="4"/>
        </w:numPr>
        <w:spacing w:line="0" w:lineRule="atLeast"/>
        <w:rPr>
          <w:sz w:val="22"/>
          <w:szCs w:val="22"/>
          <w:lang w:eastAsia="zh-TW"/>
        </w:rPr>
      </w:pPr>
      <w:r>
        <w:rPr>
          <w:sz w:val="22"/>
          <w:szCs w:val="22"/>
          <w:lang w:val="en-GB" w:eastAsia="zh-TW"/>
        </w:rPr>
        <w:t>Stock usage, management and budget monitoring for office activities</w:t>
      </w:r>
    </w:p>
    <w:p w:rsidR="00DB4EA1" w:rsidRPr="0014119E" w:rsidRDefault="00912AE3" w:rsidP="00D36C03">
      <w:pPr>
        <w:numPr>
          <w:ilvl w:val="0"/>
          <w:numId w:val="4"/>
        </w:numPr>
        <w:spacing w:line="0" w:lineRule="atLeast"/>
        <w:rPr>
          <w:sz w:val="22"/>
          <w:szCs w:val="22"/>
          <w:lang w:eastAsia="zh-TW"/>
        </w:rPr>
      </w:pPr>
      <w:r w:rsidRPr="0014119E">
        <w:rPr>
          <w:sz w:val="22"/>
          <w:szCs w:val="22"/>
          <w:lang w:eastAsia="zh-TW"/>
        </w:rPr>
        <w:t xml:space="preserve">Handle daily </w:t>
      </w:r>
      <w:r w:rsidR="009665E3">
        <w:rPr>
          <w:sz w:val="22"/>
          <w:szCs w:val="22"/>
          <w:lang w:eastAsia="zh-TW"/>
        </w:rPr>
        <w:t>policy administration activities such as</w:t>
      </w:r>
      <w:r w:rsidRPr="0014119E">
        <w:rPr>
          <w:sz w:val="22"/>
          <w:szCs w:val="22"/>
          <w:lang w:eastAsia="zh-TW"/>
        </w:rPr>
        <w:t xml:space="preserve"> </w:t>
      </w:r>
      <w:r w:rsidR="009665E3">
        <w:rPr>
          <w:sz w:val="22"/>
          <w:szCs w:val="22"/>
          <w:lang w:eastAsia="zh-TW"/>
        </w:rPr>
        <w:t>client fund</w:t>
      </w:r>
      <w:r w:rsidRPr="0014119E">
        <w:rPr>
          <w:sz w:val="22"/>
          <w:szCs w:val="22"/>
          <w:lang w:eastAsia="zh-TW"/>
        </w:rPr>
        <w:t xml:space="preserve"> s</w:t>
      </w:r>
      <w:r w:rsidR="009665E3">
        <w:rPr>
          <w:sz w:val="22"/>
          <w:szCs w:val="22"/>
          <w:lang w:eastAsia="zh-TW"/>
        </w:rPr>
        <w:t>witches and instructions</w:t>
      </w:r>
    </w:p>
    <w:p w:rsidR="00D666F0" w:rsidRDefault="00D666F0">
      <w:pPr>
        <w:spacing w:line="0" w:lineRule="atLeast"/>
        <w:rPr>
          <w:rFonts w:hint="eastAsia"/>
          <w:color w:val="000000"/>
          <w:sz w:val="22"/>
          <w:szCs w:val="22"/>
          <w:lang w:val="en-GB" w:eastAsia="zh-HK"/>
        </w:rPr>
      </w:pPr>
    </w:p>
    <w:p w:rsidR="00DF0DB9" w:rsidRPr="00DF0DB9" w:rsidRDefault="00DF0DB9">
      <w:pPr>
        <w:spacing w:line="0" w:lineRule="atLeast"/>
        <w:rPr>
          <w:color w:val="000000"/>
          <w:sz w:val="22"/>
          <w:szCs w:val="22"/>
          <w:lang w:val="en-GB"/>
        </w:rPr>
      </w:pPr>
    </w:p>
    <w:p w:rsidR="00D666F0" w:rsidRPr="0014119E" w:rsidRDefault="00D666F0">
      <w:pPr>
        <w:pStyle w:val="Heading5"/>
        <w:spacing w:line="0" w:lineRule="atLeast"/>
        <w:jc w:val="left"/>
        <w:rPr>
          <w:smallCaps/>
          <w:sz w:val="22"/>
          <w:szCs w:val="22"/>
          <w:lang w:val="en-IN"/>
        </w:rPr>
      </w:pPr>
      <w:r w:rsidRPr="0014119E">
        <w:rPr>
          <w:smallCaps/>
          <w:sz w:val="22"/>
          <w:szCs w:val="22"/>
          <w:lang w:val="en-IN"/>
        </w:rPr>
        <w:t>Education and Qualification</w:t>
      </w:r>
      <w:r w:rsidRPr="0014119E">
        <w:rPr>
          <w:smallCaps/>
          <w:sz w:val="22"/>
          <w:szCs w:val="22"/>
          <w:lang w:val="en-IN"/>
        </w:rPr>
        <w:tab/>
      </w:r>
      <w:r w:rsidRPr="0014119E">
        <w:rPr>
          <w:smallCaps/>
          <w:sz w:val="22"/>
          <w:szCs w:val="22"/>
          <w:lang w:val="en-IN"/>
        </w:rPr>
        <w:tab/>
      </w:r>
      <w:r w:rsidRPr="0014119E">
        <w:rPr>
          <w:smallCaps/>
          <w:sz w:val="22"/>
          <w:szCs w:val="22"/>
          <w:lang w:val="en-IN"/>
        </w:rPr>
        <w:tab/>
      </w:r>
      <w:r w:rsidRPr="0014119E">
        <w:rPr>
          <w:smallCaps/>
          <w:sz w:val="22"/>
          <w:szCs w:val="22"/>
          <w:lang w:val="en-IN"/>
        </w:rPr>
        <w:tab/>
      </w:r>
      <w:r w:rsidRPr="0014119E">
        <w:rPr>
          <w:smallCaps/>
          <w:sz w:val="22"/>
          <w:szCs w:val="22"/>
          <w:lang w:val="en-IN"/>
        </w:rPr>
        <w:tab/>
      </w:r>
      <w:r w:rsidRPr="0014119E">
        <w:rPr>
          <w:smallCaps/>
          <w:sz w:val="22"/>
          <w:szCs w:val="22"/>
          <w:lang w:val="en-IN"/>
        </w:rPr>
        <w:tab/>
      </w:r>
      <w:r w:rsidRPr="0014119E">
        <w:rPr>
          <w:smallCaps/>
          <w:sz w:val="22"/>
          <w:szCs w:val="22"/>
          <w:lang w:val="en-IN"/>
        </w:rPr>
        <w:tab/>
      </w:r>
      <w:r w:rsidRPr="0014119E">
        <w:rPr>
          <w:smallCaps/>
          <w:sz w:val="22"/>
          <w:szCs w:val="22"/>
          <w:lang w:val="en-IN"/>
        </w:rPr>
        <w:tab/>
      </w:r>
      <w:r w:rsidRPr="0014119E">
        <w:rPr>
          <w:smallCaps/>
          <w:sz w:val="22"/>
          <w:szCs w:val="22"/>
          <w:lang w:val="en-IN"/>
        </w:rPr>
        <w:tab/>
      </w:r>
    </w:p>
    <w:p w:rsidR="00D95C15" w:rsidRPr="0014119E" w:rsidRDefault="00CC4CB7" w:rsidP="00710353">
      <w:pPr>
        <w:spacing w:line="0" w:lineRule="atLeast"/>
        <w:ind w:left="2160" w:hanging="2160"/>
        <w:rPr>
          <w:sz w:val="22"/>
          <w:szCs w:val="22"/>
          <w:lang w:eastAsia="zh-TW"/>
        </w:rPr>
      </w:pPr>
      <w:r w:rsidRPr="0014119E">
        <w:rPr>
          <w:sz w:val="22"/>
          <w:szCs w:val="22"/>
          <w:lang w:eastAsia="zh-TW"/>
        </w:rPr>
        <w:t>2012</w:t>
      </w:r>
      <w:r w:rsidR="00D96473">
        <w:rPr>
          <w:sz w:val="22"/>
          <w:szCs w:val="22"/>
          <w:lang w:eastAsia="zh-TW"/>
        </w:rPr>
        <w:t xml:space="preserve"> – </w:t>
      </w:r>
      <w:r w:rsidRPr="0014119E">
        <w:rPr>
          <w:sz w:val="22"/>
          <w:szCs w:val="22"/>
          <w:lang w:eastAsia="zh-TW"/>
        </w:rPr>
        <w:t>2013</w:t>
      </w:r>
      <w:r w:rsidR="00D96473">
        <w:rPr>
          <w:sz w:val="22"/>
          <w:szCs w:val="22"/>
          <w:lang w:eastAsia="zh-TW"/>
        </w:rPr>
        <w:t xml:space="preserve"> </w:t>
      </w:r>
      <w:r w:rsidRPr="0014119E">
        <w:rPr>
          <w:sz w:val="22"/>
          <w:szCs w:val="22"/>
          <w:lang w:eastAsia="zh-TW"/>
        </w:rPr>
        <w:tab/>
      </w:r>
      <w:r w:rsidRPr="0014119E">
        <w:rPr>
          <w:b/>
          <w:sz w:val="22"/>
          <w:szCs w:val="22"/>
          <w:lang w:eastAsia="zh-TW"/>
        </w:rPr>
        <w:t>HKUSPACE</w:t>
      </w:r>
      <w:r w:rsidR="00710353" w:rsidRPr="0014119E">
        <w:rPr>
          <w:sz w:val="22"/>
          <w:szCs w:val="22"/>
          <w:lang w:eastAsia="zh-TW"/>
        </w:rPr>
        <w:t xml:space="preserve"> </w:t>
      </w:r>
      <w:r w:rsidR="00710353" w:rsidRPr="0014119E">
        <w:rPr>
          <w:sz w:val="22"/>
          <w:szCs w:val="22"/>
          <w:lang w:eastAsia="zh-TW"/>
        </w:rPr>
        <w:br/>
      </w:r>
      <w:r w:rsidRPr="0014119E">
        <w:rPr>
          <w:sz w:val="22"/>
          <w:szCs w:val="22"/>
          <w:lang w:eastAsia="zh-TW"/>
        </w:rPr>
        <w:t xml:space="preserve">Postgraduate Diploma in </w:t>
      </w:r>
      <w:r w:rsidR="005E4B7B" w:rsidRPr="0014119E">
        <w:rPr>
          <w:sz w:val="22"/>
          <w:szCs w:val="22"/>
          <w:lang w:eastAsia="zh-TW"/>
        </w:rPr>
        <w:t xml:space="preserve">Professional </w:t>
      </w:r>
      <w:r w:rsidRPr="0014119E">
        <w:rPr>
          <w:sz w:val="22"/>
          <w:szCs w:val="22"/>
          <w:lang w:eastAsia="zh-TW"/>
        </w:rPr>
        <w:t xml:space="preserve">Accounting </w:t>
      </w:r>
      <w:r w:rsidR="005E4B7B" w:rsidRPr="0014119E">
        <w:rPr>
          <w:sz w:val="22"/>
          <w:szCs w:val="22"/>
          <w:lang w:eastAsia="zh-TW"/>
        </w:rPr>
        <w:br/>
      </w:r>
    </w:p>
    <w:p w:rsidR="00D666F0" w:rsidRPr="0014119E" w:rsidRDefault="00D666F0">
      <w:pPr>
        <w:tabs>
          <w:tab w:val="left" w:pos="480"/>
          <w:tab w:val="left" w:pos="960"/>
          <w:tab w:val="left" w:pos="1440"/>
          <w:tab w:val="left" w:pos="216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7005"/>
        </w:tabs>
        <w:spacing w:line="0" w:lineRule="atLeast"/>
        <w:ind w:left="1620" w:hanging="1620"/>
        <w:jc w:val="both"/>
        <w:rPr>
          <w:b/>
          <w:bCs/>
          <w:sz w:val="22"/>
          <w:szCs w:val="22"/>
          <w:lang w:val="en-GB"/>
        </w:rPr>
      </w:pPr>
      <w:r w:rsidRPr="0014119E">
        <w:rPr>
          <w:sz w:val="22"/>
          <w:szCs w:val="22"/>
          <w:lang w:val="en-GB"/>
        </w:rPr>
        <w:t xml:space="preserve">2009 </w:t>
      </w:r>
      <w:r w:rsidR="00D96473">
        <w:rPr>
          <w:sz w:val="22"/>
          <w:szCs w:val="22"/>
          <w:lang w:val="en-GB"/>
        </w:rPr>
        <w:t>–</w:t>
      </w:r>
      <w:r w:rsidRPr="0014119E">
        <w:rPr>
          <w:sz w:val="22"/>
          <w:szCs w:val="22"/>
          <w:lang w:val="en-GB"/>
        </w:rPr>
        <w:t xml:space="preserve"> 2010</w:t>
      </w:r>
      <w:r w:rsidR="00D96473">
        <w:rPr>
          <w:sz w:val="22"/>
          <w:szCs w:val="22"/>
          <w:lang w:val="en-GB"/>
        </w:rPr>
        <w:t xml:space="preserve"> </w:t>
      </w:r>
      <w:r w:rsidRPr="0014119E">
        <w:rPr>
          <w:sz w:val="22"/>
          <w:szCs w:val="22"/>
          <w:lang w:val="en-GB"/>
        </w:rPr>
        <w:tab/>
        <w:t xml:space="preserve">      </w:t>
      </w:r>
      <w:r w:rsidRPr="0014119E">
        <w:rPr>
          <w:b/>
          <w:sz w:val="22"/>
          <w:szCs w:val="22"/>
          <w:lang w:val="en-GB"/>
        </w:rPr>
        <w:tab/>
        <w:t xml:space="preserve">The Open </w:t>
      </w:r>
      <w:r w:rsidRPr="0014119E">
        <w:rPr>
          <w:b/>
          <w:bCs/>
          <w:sz w:val="22"/>
          <w:szCs w:val="22"/>
          <w:lang w:val="en-GB"/>
        </w:rPr>
        <w:t xml:space="preserve">University of Hong Kong </w:t>
      </w:r>
    </w:p>
    <w:p w:rsidR="00D666F0" w:rsidRDefault="00D666F0">
      <w:pPr>
        <w:tabs>
          <w:tab w:val="left" w:pos="480"/>
          <w:tab w:val="left" w:pos="960"/>
          <w:tab w:val="left" w:pos="1440"/>
          <w:tab w:val="left" w:pos="192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7005"/>
        </w:tabs>
        <w:spacing w:line="0" w:lineRule="atLeast"/>
        <w:ind w:left="2160" w:hanging="2160"/>
        <w:jc w:val="both"/>
        <w:rPr>
          <w:sz w:val="22"/>
          <w:szCs w:val="22"/>
        </w:rPr>
      </w:pPr>
      <w:r w:rsidRPr="0014119E">
        <w:rPr>
          <w:sz w:val="22"/>
          <w:szCs w:val="22"/>
          <w:lang w:val="en-GB"/>
        </w:rPr>
        <w:tab/>
      </w:r>
      <w:r w:rsidRPr="0014119E">
        <w:rPr>
          <w:sz w:val="22"/>
          <w:szCs w:val="22"/>
          <w:lang w:val="en-GB"/>
        </w:rPr>
        <w:tab/>
      </w:r>
      <w:r w:rsidRPr="0014119E">
        <w:rPr>
          <w:sz w:val="22"/>
          <w:szCs w:val="22"/>
          <w:lang w:val="en-GB"/>
        </w:rPr>
        <w:tab/>
      </w:r>
      <w:r w:rsidRPr="0014119E">
        <w:rPr>
          <w:sz w:val="22"/>
          <w:szCs w:val="22"/>
          <w:lang w:val="en-GB"/>
        </w:rPr>
        <w:tab/>
      </w:r>
      <w:r w:rsidRPr="0014119E">
        <w:rPr>
          <w:sz w:val="22"/>
          <w:szCs w:val="22"/>
          <w:lang w:val="en-GB"/>
        </w:rPr>
        <w:tab/>
      </w:r>
      <w:r w:rsidRPr="0014119E">
        <w:rPr>
          <w:sz w:val="22"/>
          <w:szCs w:val="22"/>
        </w:rPr>
        <w:t>Bachelor of Business Administration in Management</w:t>
      </w:r>
    </w:p>
    <w:p w:rsidR="00D96473" w:rsidRPr="0014119E" w:rsidRDefault="00D96473">
      <w:pPr>
        <w:tabs>
          <w:tab w:val="left" w:pos="480"/>
          <w:tab w:val="left" w:pos="960"/>
          <w:tab w:val="left" w:pos="1440"/>
          <w:tab w:val="left" w:pos="192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7005"/>
        </w:tabs>
        <w:spacing w:line="0" w:lineRule="atLeast"/>
        <w:ind w:left="2160" w:hanging="2160"/>
        <w:jc w:val="both"/>
        <w:rPr>
          <w:sz w:val="22"/>
          <w:szCs w:val="22"/>
        </w:rPr>
      </w:pPr>
    </w:p>
    <w:p w:rsidR="00D666F0" w:rsidRPr="0014119E" w:rsidRDefault="009926F9" w:rsidP="00D96473">
      <w:pPr>
        <w:tabs>
          <w:tab w:val="left" w:pos="480"/>
          <w:tab w:val="left" w:pos="960"/>
          <w:tab w:val="left" w:pos="1440"/>
          <w:tab w:val="left" w:pos="216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7005"/>
        </w:tabs>
        <w:spacing w:line="0" w:lineRule="atLeast"/>
        <w:ind w:left="2160" w:hanging="2160"/>
        <w:jc w:val="both"/>
        <w:rPr>
          <w:b/>
          <w:sz w:val="22"/>
          <w:szCs w:val="22"/>
          <w:lang w:val="en"/>
        </w:rPr>
      </w:pPr>
      <w:r w:rsidRPr="0014119E">
        <w:rPr>
          <w:sz w:val="22"/>
          <w:szCs w:val="22"/>
          <w:lang w:val="en-GB"/>
        </w:rPr>
        <w:t>2006 – 2009</w:t>
      </w:r>
      <w:r w:rsidR="00815628">
        <w:rPr>
          <w:sz w:val="22"/>
          <w:szCs w:val="22"/>
          <w:lang w:val="en-GB" w:eastAsia="zh-HK"/>
        </w:rPr>
        <w:tab/>
      </w:r>
      <w:r w:rsidR="00D96473">
        <w:rPr>
          <w:sz w:val="22"/>
          <w:szCs w:val="22"/>
          <w:lang w:val="en-GB" w:eastAsia="zh-HK"/>
        </w:rPr>
        <w:tab/>
      </w:r>
      <w:r w:rsidR="00D666F0" w:rsidRPr="0014119E">
        <w:rPr>
          <w:b/>
          <w:sz w:val="22"/>
          <w:szCs w:val="22"/>
          <w:lang w:val="en"/>
        </w:rPr>
        <w:t>The Chinese University of Hong Kong – Tung Wah Group of Hospitals Community College</w:t>
      </w:r>
    </w:p>
    <w:p w:rsidR="00D666F0" w:rsidRDefault="00D666F0">
      <w:pPr>
        <w:spacing w:line="0" w:lineRule="atLeast"/>
        <w:ind w:left="1620" w:hanging="1620"/>
        <w:rPr>
          <w:sz w:val="22"/>
          <w:szCs w:val="22"/>
          <w:lang w:val="en-GB"/>
        </w:rPr>
      </w:pPr>
      <w:r w:rsidRPr="0014119E">
        <w:rPr>
          <w:sz w:val="22"/>
          <w:szCs w:val="22"/>
          <w:lang w:val="en-GB"/>
        </w:rPr>
        <w:tab/>
      </w:r>
      <w:r w:rsidRPr="0014119E">
        <w:rPr>
          <w:sz w:val="22"/>
          <w:szCs w:val="22"/>
          <w:lang w:val="en-GB"/>
        </w:rPr>
        <w:tab/>
        <w:t>Associate Degree of Financial Services</w:t>
      </w:r>
    </w:p>
    <w:p w:rsidR="00D96473" w:rsidRPr="0014119E" w:rsidRDefault="00D96473">
      <w:pPr>
        <w:spacing w:line="0" w:lineRule="atLeast"/>
        <w:ind w:left="1620" w:hanging="1620"/>
        <w:rPr>
          <w:sz w:val="22"/>
          <w:szCs w:val="22"/>
          <w:lang w:val="en-GB"/>
        </w:rPr>
      </w:pPr>
    </w:p>
    <w:p w:rsidR="00D666F0" w:rsidRPr="0014119E" w:rsidRDefault="00EB7D91">
      <w:pPr>
        <w:spacing w:line="0" w:lineRule="atLeast"/>
        <w:ind w:left="1620" w:hanging="1620"/>
        <w:rPr>
          <w:rStyle w:val="date"/>
          <w:b/>
          <w:sz w:val="22"/>
          <w:szCs w:val="22"/>
        </w:rPr>
      </w:pPr>
      <w:r>
        <w:rPr>
          <w:sz w:val="22"/>
          <w:szCs w:val="22"/>
          <w:lang w:val="en-GB"/>
        </w:rPr>
        <w:t>20</w:t>
      </w:r>
      <w:r>
        <w:rPr>
          <w:rFonts w:hint="eastAsia"/>
          <w:sz w:val="22"/>
          <w:szCs w:val="22"/>
          <w:lang w:val="en-GB" w:eastAsia="zh-HK"/>
        </w:rPr>
        <w:t>01</w:t>
      </w:r>
      <w:r w:rsidR="00D666F0" w:rsidRPr="0014119E">
        <w:rPr>
          <w:sz w:val="22"/>
          <w:szCs w:val="22"/>
          <w:lang w:val="en-GB"/>
        </w:rPr>
        <w:t xml:space="preserve"> - 2006   </w:t>
      </w:r>
      <w:r w:rsidR="00D666F0" w:rsidRPr="0014119E">
        <w:rPr>
          <w:b/>
          <w:bCs/>
          <w:sz w:val="22"/>
          <w:szCs w:val="22"/>
          <w:lang w:val="en-GB"/>
        </w:rPr>
        <w:t xml:space="preserve"> </w:t>
      </w:r>
      <w:r w:rsidR="00D666F0" w:rsidRPr="0014119E">
        <w:rPr>
          <w:b/>
          <w:bCs/>
          <w:sz w:val="22"/>
          <w:szCs w:val="22"/>
          <w:lang w:val="en-GB"/>
        </w:rPr>
        <w:tab/>
      </w:r>
      <w:r w:rsidR="00D666F0" w:rsidRPr="0014119E">
        <w:rPr>
          <w:b/>
          <w:bCs/>
          <w:sz w:val="22"/>
          <w:szCs w:val="22"/>
          <w:lang w:val="en-GB"/>
        </w:rPr>
        <w:tab/>
      </w:r>
      <w:r w:rsidR="00D666F0" w:rsidRPr="0014119E">
        <w:rPr>
          <w:rStyle w:val="date"/>
          <w:b/>
          <w:sz w:val="22"/>
          <w:szCs w:val="22"/>
        </w:rPr>
        <w:t>The Y.W.C.A. Hioe Tjo Yoeng College</w:t>
      </w:r>
      <w:r w:rsidR="00D96473">
        <w:rPr>
          <w:rStyle w:val="date"/>
          <w:b/>
          <w:sz w:val="22"/>
          <w:szCs w:val="22"/>
        </w:rPr>
        <w:t xml:space="preserve"> (</w:t>
      </w:r>
      <w:r w:rsidR="00D96473" w:rsidRPr="0014119E">
        <w:rPr>
          <w:sz w:val="22"/>
          <w:szCs w:val="22"/>
          <w:lang w:val="en-GB"/>
        </w:rPr>
        <w:t>F.1 - F.5</w:t>
      </w:r>
      <w:r w:rsidR="00D96473">
        <w:rPr>
          <w:sz w:val="22"/>
          <w:szCs w:val="22"/>
          <w:lang w:val="en-GB"/>
        </w:rPr>
        <w:t>)</w:t>
      </w:r>
    </w:p>
    <w:p w:rsidR="00D666F0" w:rsidRDefault="00D96473" w:rsidP="0046311E">
      <w:pPr>
        <w:spacing w:line="0" w:lineRule="atLeast"/>
        <w:ind w:left="1620" w:hanging="16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</w:p>
    <w:p w:rsidR="00DF0DB9" w:rsidRPr="00DF0DB9" w:rsidRDefault="00DF0DB9">
      <w:pPr>
        <w:spacing w:line="0" w:lineRule="atLeast"/>
        <w:rPr>
          <w:sz w:val="22"/>
          <w:szCs w:val="22"/>
          <w:lang w:val="en-GB"/>
        </w:rPr>
      </w:pPr>
    </w:p>
    <w:p w:rsidR="00AD39F7" w:rsidRPr="0014119E" w:rsidRDefault="00AD39F7" w:rsidP="00AD39F7">
      <w:pPr>
        <w:pStyle w:val="Heading5"/>
        <w:spacing w:line="0" w:lineRule="atLeast"/>
        <w:jc w:val="left"/>
        <w:rPr>
          <w:smallCaps/>
          <w:sz w:val="22"/>
          <w:szCs w:val="22"/>
        </w:rPr>
      </w:pPr>
      <w:r w:rsidRPr="0014119E">
        <w:rPr>
          <w:smallCaps/>
          <w:sz w:val="22"/>
          <w:szCs w:val="22"/>
        </w:rPr>
        <w:t>Other  Qualification</w:t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  <w:t>___________</w:t>
      </w:r>
      <w:r w:rsidR="00D96473">
        <w:rPr>
          <w:smallCaps/>
          <w:sz w:val="22"/>
          <w:szCs w:val="22"/>
        </w:rPr>
        <w:t xml:space="preserve">  </w:t>
      </w:r>
      <w:r w:rsidRPr="0014119E">
        <w:rPr>
          <w:smallCaps/>
          <w:sz w:val="22"/>
          <w:szCs w:val="22"/>
        </w:rPr>
        <w:t>_</w:t>
      </w:r>
    </w:p>
    <w:p w:rsidR="00AD39F7" w:rsidRDefault="00815628">
      <w:pPr>
        <w:spacing w:line="0" w:lineRule="atLeast"/>
        <w:rPr>
          <w:sz w:val="22"/>
          <w:szCs w:val="22"/>
          <w:lang w:eastAsia="zh-TW"/>
        </w:rPr>
      </w:pPr>
      <w:r>
        <w:rPr>
          <w:sz w:val="22"/>
          <w:szCs w:val="22"/>
          <w:lang w:eastAsia="zh-TW"/>
        </w:rPr>
        <w:t>2012</w:t>
      </w:r>
      <w:r>
        <w:rPr>
          <w:sz w:val="22"/>
          <w:szCs w:val="22"/>
          <w:lang w:eastAsia="zh-TW"/>
        </w:rPr>
        <w:tab/>
      </w:r>
      <w:r>
        <w:rPr>
          <w:sz w:val="22"/>
          <w:szCs w:val="22"/>
          <w:lang w:eastAsia="zh-TW"/>
        </w:rPr>
        <w:tab/>
      </w:r>
      <w:r>
        <w:rPr>
          <w:sz w:val="22"/>
          <w:szCs w:val="22"/>
          <w:lang w:eastAsia="zh-TW"/>
        </w:rPr>
        <w:tab/>
      </w:r>
      <w:r w:rsidR="004A0381" w:rsidRPr="0014119E">
        <w:rPr>
          <w:sz w:val="22"/>
          <w:szCs w:val="22"/>
          <w:lang w:eastAsia="zh-TW"/>
        </w:rPr>
        <w:t xml:space="preserve">LCCI level 3 </w:t>
      </w:r>
    </w:p>
    <w:p w:rsidR="00815628" w:rsidRPr="0014119E" w:rsidRDefault="00275F98">
      <w:pPr>
        <w:spacing w:line="0" w:lineRule="atLeas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2014-</w:t>
      </w:r>
      <w:r w:rsidR="00A305D3">
        <w:rPr>
          <w:rFonts w:hint="eastAsia"/>
          <w:sz w:val="22"/>
          <w:szCs w:val="22"/>
          <w:lang w:eastAsia="zh-TW"/>
        </w:rPr>
        <w:t>Present</w:t>
      </w:r>
      <w:r>
        <w:rPr>
          <w:sz w:val="22"/>
          <w:szCs w:val="22"/>
          <w:lang w:eastAsia="zh-TW"/>
        </w:rPr>
        <w:tab/>
      </w:r>
      <w:r>
        <w:rPr>
          <w:sz w:val="22"/>
          <w:szCs w:val="22"/>
          <w:lang w:eastAsia="zh-TW"/>
        </w:rPr>
        <w:tab/>
      </w:r>
      <w:r w:rsidR="00454F4F">
        <w:rPr>
          <w:sz w:val="22"/>
          <w:szCs w:val="22"/>
          <w:lang w:eastAsia="zh-TW"/>
        </w:rPr>
        <w:t xml:space="preserve">HKICPA </w:t>
      </w:r>
      <w:r w:rsidR="00454F4F">
        <w:rPr>
          <w:rFonts w:hint="eastAsia"/>
          <w:sz w:val="22"/>
          <w:szCs w:val="22"/>
          <w:lang w:eastAsia="zh-TW"/>
        </w:rPr>
        <w:t>student member</w:t>
      </w:r>
      <w:r w:rsidR="00B77951">
        <w:rPr>
          <w:rFonts w:hint="eastAsia"/>
          <w:sz w:val="22"/>
          <w:szCs w:val="22"/>
          <w:lang w:eastAsia="zh-TW"/>
        </w:rPr>
        <w:t xml:space="preserve"> (finished Module </w:t>
      </w:r>
      <w:r>
        <w:rPr>
          <w:rFonts w:hint="eastAsia"/>
          <w:sz w:val="22"/>
          <w:szCs w:val="22"/>
          <w:lang w:eastAsia="zh-TW"/>
        </w:rPr>
        <w:t xml:space="preserve">A, </w:t>
      </w:r>
      <w:r w:rsidR="00B77951">
        <w:rPr>
          <w:rFonts w:hint="eastAsia"/>
          <w:sz w:val="22"/>
          <w:szCs w:val="22"/>
          <w:lang w:eastAsia="zh-TW"/>
        </w:rPr>
        <w:t xml:space="preserve">B, C &amp; </w:t>
      </w:r>
      <w:r w:rsidR="00BD72F5">
        <w:rPr>
          <w:rFonts w:hint="eastAsia"/>
          <w:sz w:val="22"/>
          <w:szCs w:val="22"/>
          <w:lang w:eastAsia="zh-TW"/>
        </w:rPr>
        <w:t>D)</w:t>
      </w:r>
    </w:p>
    <w:p w:rsidR="004A0381" w:rsidRPr="00275F98" w:rsidRDefault="004A0381">
      <w:pPr>
        <w:spacing w:line="0" w:lineRule="atLeast"/>
        <w:rPr>
          <w:sz w:val="22"/>
          <w:szCs w:val="22"/>
          <w:lang w:eastAsia="zh-TW"/>
        </w:rPr>
      </w:pPr>
    </w:p>
    <w:p w:rsidR="00DF0DB9" w:rsidRPr="00DF0DB9" w:rsidRDefault="00DF0DB9">
      <w:pPr>
        <w:spacing w:line="0" w:lineRule="atLeast"/>
        <w:rPr>
          <w:sz w:val="22"/>
          <w:szCs w:val="22"/>
          <w:lang w:val="en-GB" w:eastAsia="zh-TW"/>
        </w:rPr>
      </w:pPr>
    </w:p>
    <w:p w:rsidR="00D666F0" w:rsidRPr="0014119E" w:rsidRDefault="00D666F0" w:rsidP="00F50098">
      <w:pPr>
        <w:pStyle w:val="Heading5"/>
        <w:spacing w:line="0" w:lineRule="atLeast"/>
        <w:jc w:val="left"/>
        <w:rPr>
          <w:smallCaps/>
          <w:sz w:val="22"/>
          <w:szCs w:val="22"/>
          <w:lang w:val="en-IN"/>
        </w:rPr>
      </w:pPr>
      <w:r w:rsidRPr="0014119E">
        <w:rPr>
          <w:smallCaps/>
          <w:sz w:val="22"/>
          <w:szCs w:val="22"/>
          <w:lang w:val="en-IN"/>
        </w:rPr>
        <w:t>Skills</w:t>
      </w:r>
      <w:r w:rsidR="00D96473">
        <w:rPr>
          <w:smallCaps/>
          <w:sz w:val="22"/>
          <w:szCs w:val="22"/>
          <w:lang w:val="en-IN"/>
        </w:rPr>
        <w:t xml:space="preserve"> and Interests</w:t>
      </w:r>
      <w:r w:rsidRPr="0014119E">
        <w:rPr>
          <w:smallCaps/>
          <w:sz w:val="22"/>
          <w:szCs w:val="22"/>
          <w:lang w:val="en-IN"/>
        </w:rPr>
        <w:tab/>
      </w:r>
      <w:r w:rsidRPr="0014119E">
        <w:rPr>
          <w:smallCaps/>
          <w:sz w:val="22"/>
          <w:szCs w:val="22"/>
          <w:lang w:val="en-IN"/>
        </w:rPr>
        <w:tab/>
      </w:r>
      <w:r w:rsidRPr="0014119E">
        <w:rPr>
          <w:smallCaps/>
          <w:sz w:val="22"/>
          <w:szCs w:val="22"/>
          <w:lang w:val="en-IN"/>
        </w:rPr>
        <w:tab/>
      </w:r>
      <w:r w:rsidRPr="0014119E">
        <w:rPr>
          <w:smallCaps/>
          <w:sz w:val="22"/>
          <w:szCs w:val="22"/>
          <w:lang w:val="en-IN"/>
        </w:rPr>
        <w:tab/>
      </w:r>
      <w:r w:rsidRPr="0014119E">
        <w:rPr>
          <w:smallCaps/>
          <w:sz w:val="22"/>
          <w:szCs w:val="22"/>
          <w:lang w:val="en-IN"/>
        </w:rPr>
        <w:tab/>
      </w:r>
      <w:r w:rsidRPr="0014119E">
        <w:rPr>
          <w:smallCaps/>
          <w:sz w:val="22"/>
          <w:szCs w:val="22"/>
          <w:lang w:val="en-IN"/>
        </w:rPr>
        <w:tab/>
      </w:r>
      <w:r w:rsidRPr="0014119E">
        <w:rPr>
          <w:smallCaps/>
          <w:sz w:val="22"/>
          <w:szCs w:val="22"/>
          <w:lang w:val="en-IN"/>
        </w:rPr>
        <w:tab/>
      </w:r>
      <w:r w:rsidRPr="0014119E">
        <w:rPr>
          <w:smallCaps/>
          <w:sz w:val="22"/>
          <w:szCs w:val="22"/>
          <w:lang w:val="en-IN"/>
        </w:rPr>
        <w:tab/>
      </w:r>
      <w:r w:rsidRPr="0014119E">
        <w:rPr>
          <w:smallCaps/>
          <w:sz w:val="22"/>
          <w:szCs w:val="22"/>
          <w:lang w:val="en-IN"/>
        </w:rPr>
        <w:tab/>
        <w:t>_</w:t>
      </w:r>
      <w:r w:rsidRPr="0014119E">
        <w:rPr>
          <w:smallCaps/>
          <w:sz w:val="22"/>
          <w:szCs w:val="22"/>
          <w:lang w:val="en-IN"/>
        </w:rPr>
        <w:tab/>
      </w:r>
    </w:p>
    <w:p w:rsidR="00D666F0" w:rsidRDefault="00D666F0" w:rsidP="00707388">
      <w:pPr>
        <w:tabs>
          <w:tab w:val="left" w:pos="-1560"/>
        </w:tabs>
        <w:spacing w:line="0" w:lineRule="atLeast"/>
        <w:rPr>
          <w:sz w:val="22"/>
          <w:szCs w:val="22"/>
        </w:rPr>
      </w:pPr>
      <w:r w:rsidRPr="0014119E">
        <w:rPr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58.9pt;margin-top:518.4pt;width:22.45pt;height:22.45pt;z-index:251657216;mso-wrap-distance-left:9.05pt;mso-wrap-distance-right:9.05pt;mso-position-horizontal-relative:margin;mso-position-vertical-relative:margin" strokeweight=".5pt">
            <v:fill opacity="0" color2="black"/>
            <v:textbox inset="8.65pt,,0">
              <w:txbxContent>
                <w:p w:rsidR="00D666F0" w:rsidRDefault="00D666F0">
                  <w:pPr>
                    <w:rPr>
                      <w:rFonts w:ascii="Technical" w:hAnsi="Technical"/>
                      <w:color w:val="000000"/>
                      <w:sz w:val="22"/>
                    </w:rPr>
                  </w:pPr>
                </w:p>
              </w:txbxContent>
            </v:textbox>
          </v:shape>
        </w:pict>
      </w:r>
      <w:r w:rsidRPr="0014119E">
        <w:rPr>
          <w:sz w:val="22"/>
          <w:szCs w:val="22"/>
          <w:lang w:val="en-GB"/>
        </w:rPr>
        <w:t xml:space="preserve">Languages: </w:t>
      </w:r>
      <w:r w:rsidR="00707388" w:rsidRPr="0014119E">
        <w:rPr>
          <w:sz w:val="22"/>
          <w:szCs w:val="22"/>
          <w:lang w:val="en-GB"/>
        </w:rPr>
        <w:tab/>
      </w:r>
      <w:r w:rsidR="00707388" w:rsidRPr="0014119E">
        <w:rPr>
          <w:sz w:val="22"/>
          <w:szCs w:val="22"/>
          <w:lang w:val="en-GB"/>
        </w:rPr>
        <w:tab/>
      </w:r>
      <w:r w:rsidRPr="0014119E">
        <w:rPr>
          <w:sz w:val="22"/>
          <w:szCs w:val="22"/>
          <w:lang w:val="en-GB"/>
        </w:rPr>
        <w:t>Cantonese</w:t>
      </w:r>
      <w:r w:rsidRPr="0014119E">
        <w:rPr>
          <w:sz w:val="22"/>
          <w:szCs w:val="22"/>
        </w:rPr>
        <w:t xml:space="preserve"> (Fluent)</w:t>
      </w:r>
      <w:r w:rsidRPr="0014119E">
        <w:rPr>
          <w:sz w:val="22"/>
          <w:szCs w:val="22"/>
          <w:lang w:val="en-GB"/>
        </w:rPr>
        <w:t>, English</w:t>
      </w:r>
      <w:r w:rsidRPr="0014119E">
        <w:rPr>
          <w:sz w:val="22"/>
          <w:szCs w:val="22"/>
        </w:rPr>
        <w:t xml:space="preserve"> (F</w:t>
      </w:r>
      <w:r w:rsidR="007B3909">
        <w:rPr>
          <w:rFonts w:hint="eastAsia"/>
          <w:sz w:val="22"/>
          <w:szCs w:val="22"/>
          <w:lang w:eastAsia="zh-HK"/>
        </w:rPr>
        <w:t>air</w:t>
      </w:r>
      <w:r w:rsidRPr="0014119E">
        <w:rPr>
          <w:sz w:val="22"/>
          <w:szCs w:val="22"/>
        </w:rPr>
        <w:t>)</w:t>
      </w:r>
      <w:r w:rsidR="00B62755" w:rsidRPr="0014119E">
        <w:rPr>
          <w:sz w:val="22"/>
          <w:szCs w:val="22"/>
          <w:lang w:val="en-GB"/>
        </w:rPr>
        <w:t>, Mandarin</w:t>
      </w:r>
      <w:r w:rsidR="002910B7">
        <w:rPr>
          <w:sz w:val="22"/>
          <w:szCs w:val="22"/>
        </w:rPr>
        <w:t xml:space="preserve"> (</w:t>
      </w:r>
      <w:r w:rsidR="002910B7">
        <w:rPr>
          <w:rFonts w:hint="eastAsia"/>
          <w:sz w:val="22"/>
          <w:szCs w:val="22"/>
          <w:lang w:eastAsia="zh-HK"/>
        </w:rPr>
        <w:t>Basic</w:t>
      </w:r>
      <w:r w:rsidR="00B62755" w:rsidRPr="0014119E">
        <w:rPr>
          <w:sz w:val="22"/>
          <w:szCs w:val="22"/>
        </w:rPr>
        <w:t>)</w:t>
      </w:r>
    </w:p>
    <w:p w:rsidR="009665E3" w:rsidRPr="0014119E" w:rsidRDefault="009665E3" w:rsidP="00707388">
      <w:pPr>
        <w:tabs>
          <w:tab w:val="left" w:pos="-1560"/>
        </w:tabs>
        <w:spacing w:line="0" w:lineRule="atLeast"/>
        <w:rPr>
          <w:sz w:val="22"/>
          <w:szCs w:val="22"/>
        </w:rPr>
      </w:pPr>
    </w:p>
    <w:p w:rsidR="00A918FC" w:rsidRDefault="00D666F0" w:rsidP="00815628">
      <w:pPr>
        <w:tabs>
          <w:tab w:val="left" w:pos="-1560"/>
        </w:tabs>
        <w:spacing w:line="0" w:lineRule="atLeast"/>
        <w:ind w:left="2158" w:hangingChars="981" w:hanging="2158"/>
        <w:rPr>
          <w:sz w:val="22"/>
          <w:szCs w:val="22"/>
          <w:lang w:val="en-GB"/>
        </w:rPr>
      </w:pPr>
      <w:r w:rsidRPr="0014119E">
        <w:rPr>
          <w:sz w:val="22"/>
          <w:szCs w:val="22"/>
          <w:lang w:val="en-GB"/>
        </w:rPr>
        <w:t xml:space="preserve">Computer skills: </w:t>
      </w:r>
      <w:r w:rsidR="00815628">
        <w:rPr>
          <w:sz w:val="22"/>
          <w:szCs w:val="22"/>
          <w:lang w:val="en-GB"/>
        </w:rPr>
        <w:tab/>
      </w:r>
      <w:r w:rsidR="00815628">
        <w:rPr>
          <w:sz w:val="22"/>
          <w:szCs w:val="22"/>
          <w:lang w:val="en-GB"/>
        </w:rPr>
        <w:tab/>
      </w:r>
      <w:r w:rsidRPr="0014119E">
        <w:rPr>
          <w:sz w:val="22"/>
          <w:szCs w:val="22"/>
          <w:lang w:val="en-GB"/>
        </w:rPr>
        <w:t>Proficient in Microsoft Word</w:t>
      </w:r>
      <w:r w:rsidR="00707388" w:rsidRPr="0014119E">
        <w:rPr>
          <w:sz w:val="22"/>
          <w:szCs w:val="22"/>
          <w:lang w:val="en-GB"/>
        </w:rPr>
        <w:t>/</w:t>
      </w:r>
      <w:r w:rsidRPr="0014119E">
        <w:rPr>
          <w:sz w:val="22"/>
          <w:szCs w:val="22"/>
          <w:lang w:val="en-GB"/>
        </w:rPr>
        <w:t>Excel</w:t>
      </w:r>
      <w:r w:rsidR="00707388" w:rsidRPr="0014119E">
        <w:rPr>
          <w:sz w:val="22"/>
          <w:szCs w:val="22"/>
          <w:lang w:val="en-GB"/>
        </w:rPr>
        <w:t>/</w:t>
      </w:r>
      <w:r w:rsidRPr="0014119E">
        <w:rPr>
          <w:sz w:val="22"/>
          <w:szCs w:val="22"/>
          <w:lang w:val="en-GB"/>
        </w:rPr>
        <w:t xml:space="preserve">PowerPoint, </w:t>
      </w:r>
    </w:p>
    <w:p w:rsidR="00D666F0" w:rsidRDefault="00A918FC" w:rsidP="00815628">
      <w:pPr>
        <w:tabs>
          <w:tab w:val="left" w:pos="-1560"/>
        </w:tabs>
        <w:spacing w:line="0" w:lineRule="atLeast"/>
        <w:ind w:left="2158" w:hangingChars="981" w:hanging="2158"/>
        <w:rPr>
          <w:rFonts w:hint="eastAsia"/>
          <w:sz w:val="22"/>
          <w:szCs w:val="22"/>
          <w:lang w:val="en-GB" w:eastAsia="zh-HK"/>
        </w:rPr>
      </w:pPr>
      <w:r>
        <w:rPr>
          <w:sz w:val="22"/>
          <w:szCs w:val="22"/>
          <w:lang w:val="en-GB"/>
        </w:rPr>
        <w:tab/>
      </w:r>
      <w:r w:rsidR="00D666F0" w:rsidRPr="0014119E">
        <w:rPr>
          <w:color w:val="000000"/>
          <w:sz w:val="22"/>
          <w:szCs w:val="22"/>
        </w:rPr>
        <w:t>Chinese word process</w:t>
      </w:r>
      <w:r w:rsidR="00815628">
        <w:rPr>
          <w:color w:val="000000"/>
          <w:sz w:val="22"/>
          <w:szCs w:val="22"/>
        </w:rPr>
        <w:t xml:space="preserve">ing </w:t>
      </w:r>
      <w:r w:rsidR="00707388" w:rsidRPr="0014119E">
        <w:rPr>
          <w:color w:val="000000"/>
          <w:sz w:val="22"/>
          <w:szCs w:val="22"/>
        </w:rPr>
        <w:t>(</w:t>
      </w:r>
      <w:r w:rsidR="00D666F0" w:rsidRPr="0014119E">
        <w:rPr>
          <w:color w:val="000000"/>
          <w:sz w:val="22"/>
          <w:szCs w:val="22"/>
        </w:rPr>
        <w:t>30</w:t>
      </w:r>
      <w:r w:rsidR="00707388" w:rsidRPr="0014119E">
        <w:rPr>
          <w:color w:val="000000"/>
          <w:sz w:val="22"/>
          <w:szCs w:val="22"/>
        </w:rPr>
        <w:t>wpm)</w:t>
      </w:r>
      <w:r w:rsidR="00656541">
        <w:rPr>
          <w:rFonts w:hint="eastAsia"/>
          <w:sz w:val="22"/>
          <w:szCs w:val="22"/>
          <w:lang w:val="en-GB" w:eastAsia="zh-HK"/>
        </w:rPr>
        <w:t>, Oracle</w:t>
      </w:r>
      <w:r w:rsidR="009504CD">
        <w:rPr>
          <w:rFonts w:hint="eastAsia"/>
          <w:sz w:val="22"/>
          <w:szCs w:val="22"/>
          <w:lang w:val="en-GB" w:eastAsia="zh-HK"/>
        </w:rPr>
        <w:t>, Blackline</w:t>
      </w:r>
    </w:p>
    <w:p w:rsidR="009665E3" w:rsidRPr="0014119E" w:rsidRDefault="009665E3" w:rsidP="00815628">
      <w:pPr>
        <w:tabs>
          <w:tab w:val="left" w:pos="-1560"/>
        </w:tabs>
        <w:spacing w:line="0" w:lineRule="atLeast"/>
        <w:ind w:left="2158" w:hangingChars="981" w:hanging="2158"/>
        <w:rPr>
          <w:sz w:val="22"/>
          <w:szCs w:val="22"/>
          <w:lang w:val="en-GB"/>
        </w:rPr>
      </w:pPr>
    </w:p>
    <w:p w:rsidR="009E1832" w:rsidRPr="0014119E" w:rsidRDefault="009E1832" w:rsidP="009E1832">
      <w:pPr>
        <w:tabs>
          <w:tab w:val="left" w:pos="-1560"/>
        </w:tabs>
        <w:spacing w:line="0" w:lineRule="atLeast"/>
        <w:rPr>
          <w:rFonts w:hint="eastAsia"/>
          <w:sz w:val="22"/>
          <w:szCs w:val="22"/>
          <w:lang w:eastAsia="zh-HK"/>
        </w:rPr>
      </w:pPr>
      <w:r w:rsidRPr="0014119E">
        <w:rPr>
          <w:sz w:val="22"/>
          <w:szCs w:val="22"/>
        </w:rPr>
        <w:pict>
          <v:shape id="_x0000_s1027" type="#_x0000_t202" style="position:absolute;margin-left:758.9pt;margin-top:518.4pt;width:22.45pt;height:22.45pt;z-index:251658240;mso-wrap-distance-left:9.05pt;mso-wrap-distance-right:9.05pt;mso-position-horizontal-relative:margin;mso-position-vertical-relative:margin" strokeweight=".5pt">
            <v:fill opacity="0" color2="black"/>
            <v:textbox inset="8.65pt,,0">
              <w:txbxContent>
                <w:p w:rsidR="009E1832" w:rsidRDefault="009E1832" w:rsidP="009E1832">
                  <w:pPr>
                    <w:rPr>
                      <w:rFonts w:ascii="Technical" w:hAnsi="Technical"/>
                      <w:color w:val="000000"/>
                      <w:sz w:val="22"/>
                    </w:rPr>
                  </w:pPr>
                </w:p>
              </w:txbxContent>
            </v:textbox>
          </v:shape>
        </w:pict>
      </w:r>
      <w:r>
        <w:rPr>
          <w:sz w:val="22"/>
          <w:szCs w:val="22"/>
          <w:lang w:val="en-GB"/>
        </w:rPr>
        <w:t>Interests</w:t>
      </w:r>
      <w:r w:rsidRPr="0014119E">
        <w:rPr>
          <w:sz w:val="22"/>
          <w:szCs w:val="22"/>
          <w:lang w:val="en-GB"/>
        </w:rPr>
        <w:t xml:space="preserve">: </w:t>
      </w:r>
      <w:r w:rsidRPr="0014119E">
        <w:rPr>
          <w:sz w:val="22"/>
          <w:szCs w:val="22"/>
          <w:lang w:val="en-GB"/>
        </w:rPr>
        <w:tab/>
      </w:r>
      <w:r w:rsidRPr="0014119E"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 xml:space="preserve">Baking and </w:t>
      </w:r>
      <w:r w:rsidR="00B5432F">
        <w:rPr>
          <w:sz w:val="22"/>
          <w:szCs w:val="22"/>
          <w:lang w:val="en-GB"/>
        </w:rPr>
        <w:t xml:space="preserve">food </w:t>
      </w:r>
      <w:r>
        <w:rPr>
          <w:sz w:val="22"/>
          <w:szCs w:val="22"/>
          <w:lang w:val="en-GB"/>
        </w:rPr>
        <w:t>decoration, badminton</w:t>
      </w:r>
      <w:r w:rsidR="00B77951">
        <w:rPr>
          <w:rFonts w:hint="eastAsia"/>
          <w:sz w:val="22"/>
          <w:szCs w:val="22"/>
          <w:lang w:val="en-GB" w:eastAsia="zh-HK"/>
        </w:rPr>
        <w:t xml:space="preserve">, yoga practices </w:t>
      </w:r>
    </w:p>
    <w:p w:rsidR="00D666F0" w:rsidRDefault="00D666F0">
      <w:pPr>
        <w:spacing w:line="0" w:lineRule="atLeast"/>
        <w:rPr>
          <w:b/>
          <w:sz w:val="22"/>
          <w:szCs w:val="22"/>
          <w:lang w:val="en-GB"/>
        </w:rPr>
      </w:pPr>
    </w:p>
    <w:p w:rsidR="009E1832" w:rsidRDefault="009E1832">
      <w:pPr>
        <w:spacing w:line="0" w:lineRule="atLeast"/>
        <w:rPr>
          <w:rFonts w:hint="eastAsia"/>
          <w:b/>
          <w:sz w:val="22"/>
          <w:szCs w:val="22"/>
          <w:lang w:val="en-GB" w:eastAsia="zh-HK"/>
        </w:rPr>
      </w:pPr>
    </w:p>
    <w:p w:rsidR="0067583D" w:rsidRPr="0014119E" w:rsidRDefault="0067583D" w:rsidP="0067583D">
      <w:pPr>
        <w:pStyle w:val="Heading5"/>
        <w:spacing w:line="0" w:lineRule="atLeast"/>
        <w:jc w:val="left"/>
        <w:rPr>
          <w:smallCaps/>
          <w:sz w:val="22"/>
          <w:szCs w:val="22"/>
        </w:rPr>
      </w:pPr>
      <w:r w:rsidRPr="0067583D">
        <w:rPr>
          <w:rFonts w:hint="eastAsia"/>
          <w:smallCaps/>
          <w:sz w:val="20"/>
          <w:szCs w:val="20"/>
          <w:lang w:eastAsia="zh-HK"/>
        </w:rPr>
        <w:t>CURRENT</w:t>
      </w:r>
      <w:r w:rsidRPr="0014119E">
        <w:rPr>
          <w:smallCaps/>
          <w:sz w:val="22"/>
          <w:szCs w:val="22"/>
        </w:rPr>
        <w:t xml:space="preserve"> salary</w:t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</w:p>
    <w:p w:rsidR="0067583D" w:rsidRPr="0014119E" w:rsidRDefault="0067583D" w:rsidP="0067583D">
      <w:pPr>
        <w:tabs>
          <w:tab w:val="left" w:pos="-1080"/>
          <w:tab w:val="left" w:pos="-720"/>
        </w:tabs>
        <w:spacing w:line="0" w:lineRule="atLeast"/>
        <w:rPr>
          <w:sz w:val="22"/>
          <w:szCs w:val="22"/>
          <w:lang w:val="en-GB" w:eastAsia="zh-TW"/>
        </w:rPr>
      </w:pPr>
      <w:r>
        <w:rPr>
          <w:sz w:val="22"/>
          <w:szCs w:val="22"/>
          <w:lang w:val="en-GB" w:eastAsia="zh-TW"/>
        </w:rPr>
        <w:t>HK</w:t>
      </w:r>
      <w:r>
        <w:rPr>
          <w:rFonts w:hint="eastAsia"/>
          <w:sz w:val="22"/>
          <w:szCs w:val="22"/>
          <w:lang w:val="en-GB" w:eastAsia="zh-TW"/>
        </w:rPr>
        <w:t>$</w:t>
      </w:r>
      <w:r>
        <w:rPr>
          <w:sz w:val="22"/>
          <w:szCs w:val="22"/>
          <w:lang w:val="en-GB" w:eastAsia="zh-TW"/>
        </w:rPr>
        <w:t xml:space="preserve"> </w:t>
      </w:r>
      <w:r>
        <w:rPr>
          <w:rFonts w:hint="eastAsia"/>
          <w:sz w:val="22"/>
          <w:szCs w:val="22"/>
          <w:lang w:val="en-GB" w:eastAsia="zh-TW"/>
        </w:rPr>
        <w:t>1</w:t>
      </w:r>
      <w:r w:rsidR="008804D2">
        <w:rPr>
          <w:rFonts w:hint="eastAsia"/>
          <w:sz w:val="22"/>
          <w:szCs w:val="22"/>
          <w:lang w:val="en-GB" w:eastAsia="zh-TW"/>
        </w:rPr>
        <w:t>8</w:t>
      </w:r>
      <w:r w:rsidR="00811428">
        <w:rPr>
          <w:rFonts w:hint="eastAsia"/>
          <w:sz w:val="22"/>
          <w:szCs w:val="22"/>
          <w:lang w:val="en-GB" w:eastAsia="zh-TW"/>
        </w:rPr>
        <w:t>,</w:t>
      </w:r>
      <w:r w:rsidR="008804D2">
        <w:rPr>
          <w:rFonts w:hint="eastAsia"/>
          <w:sz w:val="22"/>
          <w:szCs w:val="22"/>
          <w:lang w:val="en-GB" w:eastAsia="zh-TW"/>
        </w:rPr>
        <w:t>0</w:t>
      </w:r>
      <w:r>
        <w:rPr>
          <w:rFonts w:hint="eastAsia"/>
          <w:sz w:val="22"/>
          <w:szCs w:val="22"/>
          <w:lang w:val="en-GB" w:eastAsia="zh-TW"/>
        </w:rPr>
        <w:t>00</w:t>
      </w:r>
      <w:r w:rsidR="008804D2">
        <w:rPr>
          <w:rFonts w:hint="eastAsia"/>
          <w:sz w:val="22"/>
          <w:szCs w:val="22"/>
          <w:lang w:val="en-GB" w:eastAsia="zh-TW"/>
        </w:rPr>
        <w:t xml:space="preserve"> + </w:t>
      </w:r>
      <w:r w:rsidR="006E69A4">
        <w:rPr>
          <w:rFonts w:hint="eastAsia"/>
          <w:sz w:val="22"/>
          <w:szCs w:val="22"/>
          <w:lang w:val="en-GB" w:eastAsia="zh-TW"/>
        </w:rPr>
        <w:t>discretionary bonus</w:t>
      </w:r>
    </w:p>
    <w:p w:rsidR="0067583D" w:rsidRPr="008804D2" w:rsidRDefault="0067583D">
      <w:pPr>
        <w:spacing w:line="0" w:lineRule="atLeast"/>
        <w:rPr>
          <w:rFonts w:hint="eastAsia"/>
          <w:b/>
          <w:sz w:val="22"/>
          <w:szCs w:val="22"/>
          <w:lang w:val="en-GB" w:eastAsia="zh-HK"/>
        </w:rPr>
      </w:pPr>
    </w:p>
    <w:p w:rsidR="0067583D" w:rsidRPr="0014119E" w:rsidRDefault="0067583D">
      <w:pPr>
        <w:spacing w:line="0" w:lineRule="atLeast"/>
        <w:rPr>
          <w:rFonts w:hint="eastAsia"/>
          <w:b/>
          <w:sz w:val="22"/>
          <w:szCs w:val="22"/>
          <w:lang w:val="en-GB" w:eastAsia="zh-HK"/>
        </w:rPr>
      </w:pPr>
    </w:p>
    <w:p w:rsidR="00D666F0" w:rsidRPr="0014119E" w:rsidRDefault="00D666F0">
      <w:pPr>
        <w:pStyle w:val="Heading5"/>
        <w:spacing w:line="0" w:lineRule="atLeast"/>
        <w:jc w:val="left"/>
        <w:rPr>
          <w:smallCaps/>
          <w:sz w:val="22"/>
          <w:szCs w:val="22"/>
        </w:rPr>
      </w:pPr>
      <w:r w:rsidRPr="0014119E">
        <w:rPr>
          <w:smallCaps/>
          <w:sz w:val="22"/>
          <w:szCs w:val="22"/>
        </w:rPr>
        <w:t>Expected salary</w:t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  <w:r w:rsidRPr="0014119E">
        <w:rPr>
          <w:smallCaps/>
          <w:sz w:val="22"/>
          <w:szCs w:val="22"/>
        </w:rPr>
        <w:tab/>
      </w:r>
    </w:p>
    <w:p w:rsidR="00D666F0" w:rsidRPr="0014119E" w:rsidRDefault="00ED63F2">
      <w:pPr>
        <w:tabs>
          <w:tab w:val="left" w:pos="-1080"/>
          <w:tab w:val="left" w:pos="-720"/>
        </w:tabs>
        <w:spacing w:line="0" w:lineRule="atLeast"/>
        <w:rPr>
          <w:sz w:val="22"/>
          <w:szCs w:val="22"/>
          <w:lang w:val="en-GB" w:eastAsia="zh-TW"/>
        </w:rPr>
      </w:pPr>
      <w:r>
        <w:rPr>
          <w:sz w:val="22"/>
          <w:szCs w:val="22"/>
          <w:lang w:val="en-GB" w:eastAsia="zh-TW"/>
        </w:rPr>
        <w:t>HK</w:t>
      </w:r>
      <w:r>
        <w:rPr>
          <w:rFonts w:hint="eastAsia"/>
          <w:sz w:val="22"/>
          <w:szCs w:val="22"/>
          <w:lang w:val="en-GB" w:eastAsia="zh-TW"/>
        </w:rPr>
        <w:t>$</w:t>
      </w:r>
      <w:r w:rsidR="0080316D">
        <w:rPr>
          <w:sz w:val="22"/>
          <w:szCs w:val="22"/>
          <w:lang w:val="en-GB" w:eastAsia="zh-TW"/>
        </w:rPr>
        <w:t xml:space="preserve"> </w:t>
      </w:r>
      <w:r w:rsidR="008804D2">
        <w:rPr>
          <w:rFonts w:hint="eastAsia"/>
          <w:sz w:val="22"/>
          <w:szCs w:val="22"/>
          <w:lang w:val="en-GB" w:eastAsia="zh-TW"/>
        </w:rPr>
        <w:t>21</w:t>
      </w:r>
      <w:r w:rsidR="00EA4078">
        <w:rPr>
          <w:rFonts w:hint="eastAsia"/>
          <w:sz w:val="22"/>
          <w:szCs w:val="22"/>
          <w:lang w:val="en-GB" w:eastAsia="zh-TW"/>
        </w:rPr>
        <w:t>,</w:t>
      </w:r>
      <w:r w:rsidR="009B4AF7">
        <w:rPr>
          <w:rFonts w:hint="eastAsia"/>
          <w:sz w:val="22"/>
          <w:szCs w:val="22"/>
          <w:lang w:val="en-GB" w:eastAsia="zh-TW"/>
        </w:rPr>
        <w:t>5</w:t>
      </w:r>
      <w:r w:rsidR="003C485D">
        <w:rPr>
          <w:rFonts w:hint="eastAsia"/>
          <w:sz w:val="22"/>
          <w:szCs w:val="22"/>
          <w:lang w:val="en-GB" w:eastAsia="zh-TW"/>
        </w:rPr>
        <w:t>00 -</w:t>
      </w:r>
      <w:r w:rsidR="00C03D2E">
        <w:rPr>
          <w:rFonts w:hint="eastAsia"/>
          <w:sz w:val="22"/>
          <w:szCs w:val="22"/>
          <w:lang w:val="en-GB" w:eastAsia="zh-TW"/>
        </w:rPr>
        <w:t xml:space="preserve"> $</w:t>
      </w:r>
      <w:r w:rsidR="00EA7389">
        <w:rPr>
          <w:rFonts w:hint="eastAsia"/>
          <w:sz w:val="22"/>
          <w:szCs w:val="22"/>
          <w:lang w:val="en-GB" w:eastAsia="zh-TW"/>
        </w:rPr>
        <w:t>2</w:t>
      </w:r>
      <w:r w:rsidR="008804D2">
        <w:rPr>
          <w:rFonts w:hint="eastAsia"/>
          <w:sz w:val="22"/>
          <w:szCs w:val="22"/>
          <w:lang w:val="en-GB" w:eastAsia="zh-TW"/>
        </w:rPr>
        <w:t>2</w:t>
      </w:r>
      <w:r w:rsidR="00C03D2E">
        <w:rPr>
          <w:rFonts w:hint="eastAsia"/>
          <w:sz w:val="22"/>
          <w:szCs w:val="22"/>
          <w:lang w:val="en-GB" w:eastAsia="zh-TW"/>
        </w:rPr>
        <w:t>,</w:t>
      </w:r>
      <w:r w:rsidR="009B4AF7">
        <w:rPr>
          <w:rFonts w:hint="eastAsia"/>
          <w:sz w:val="22"/>
          <w:szCs w:val="22"/>
          <w:lang w:val="en-GB" w:eastAsia="zh-TW"/>
        </w:rPr>
        <w:t>5</w:t>
      </w:r>
      <w:r w:rsidR="00C03D2E">
        <w:rPr>
          <w:rFonts w:hint="eastAsia"/>
          <w:sz w:val="22"/>
          <w:szCs w:val="22"/>
          <w:lang w:val="en-GB" w:eastAsia="zh-TW"/>
        </w:rPr>
        <w:t>00</w:t>
      </w:r>
    </w:p>
    <w:p w:rsidR="00D666F0" w:rsidRDefault="00D666F0">
      <w:pPr>
        <w:tabs>
          <w:tab w:val="left" w:pos="-1080"/>
          <w:tab w:val="left" w:pos="-720"/>
        </w:tabs>
        <w:spacing w:line="0" w:lineRule="atLeast"/>
        <w:rPr>
          <w:rFonts w:hint="eastAsia"/>
          <w:sz w:val="22"/>
          <w:szCs w:val="22"/>
          <w:lang w:val="en-GB" w:eastAsia="zh-HK"/>
        </w:rPr>
      </w:pPr>
    </w:p>
    <w:p w:rsidR="00F349A4" w:rsidRDefault="00F349A4">
      <w:pPr>
        <w:tabs>
          <w:tab w:val="left" w:pos="-1080"/>
          <w:tab w:val="left" w:pos="-720"/>
        </w:tabs>
        <w:spacing w:line="0" w:lineRule="atLeast"/>
        <w:rPr>
          <w:rFonts w:hint="eastAsia"/>
          <w:sz w:val="22"/>
          <w:szCs w:val="22"/>
          <w:lang w:val="en-GB" w:eastAsia="zh-HK"/>
        </w:rPr>
      </w:pPr>
    </w:p>
    <w:p w:rsidR="00F349A4" w:rsidRDefault="00F349A4" w:rsidP="00F349A4">
      <w:pPr>
        <w:pStyle w:val="Heading5"/>
        <w:spacing w:line="0" w:lineRule="atLeast"/>
        <w:jc w:val="left"/>
        <w:rPr>
          <w:smallCaps/>
          <w:lang w:val="en-IN"/>
        </w:rPr>
      </w:pPr>
      <w:r>
        <w:rPr>
          <w:smallCaps/>
          <w:lang w:val="en-IN"/>
        </w:rPr>
        <w:t>Availability</w:t>
      </w:r>
      <w:r>
        <w:rPr>
          <w:smallCaps/>
          <w:lang w:val="en-IN"/>
        </w:rPr>
        <w:tab/>
      </w:r>
      <w:r>
        <w:rPr>
          <w:smallCaps/>
          <w:lang w:val="en-IN"/>
        </w:rPr>
        <w:tab/>
      </w:r>
      <w:r>
        <w:rPr>
          <w:smallCaps/>
          <w:lang w:val="en-IN"/>
        </w:rPr>
        <w:tab/>
      </w:r>
      <w:r>
        <w:rPr>
          <w:smallCaps/>
          <w:lang w:val="en-IN"/>
        </w:rPr>
        <w:tab/>
      </w:r>
      <w:r>
        <w:rPr>
          <w:smallCaps/>
          <w:lang w:val="en-IN"/>
        </w:rPr>
        <w:tab/>
      </w:r>
      <w:r>
        <w:rPr>
          <w:smallCaps/>
          <w:lang w:val="en-IN"/>
        </w:rPr>
        <w:tab/>
      </w:r>
      <w:r>
        <w:rPr>
          <w:smallCaps/>
          <w:lang w:val="en-IN"/>
        </w:rPr>
        <w:tab/>
      </w:r>
      <w:r>
        <w:rPr>
          <w:smallCaps/>
          <w:lang w:val="en-IN"/>
        </w:rPr>
        <w:tab/>
      </w:r>
      <w:r>
        <w:rPr>
          <w:smallCaps/>
          <w:lang w:val="en-IN"/>
        </w:rPr>
        <w:tab/>
      </w:r>
      <w:r>
        <w:rPr>
          <w:smallCaps/>
          <w:lang w:val="en-IN"/>
        </w:rPr>
        <w:tab/>
      </w:r>
      <w:r>
        <w:rPr>
          <w:smallCaps/>
          <w:lang w:val="en-IN"/>
        </w:rPr>
        <w:tab/>
      </w:r>
    </w:p>
    <w:p w:rsidR="00BE47F0" w:rsidRDefault="00486408">
      <w:pPr>
        <w:tabs>
          <w:tab w:val="left" w:pos="-1080"/>
          <w:tab w:val="left" w:pos="-720"/>
        </w:tabs>
        <w:spacing w:line="0" w:lineRule="atLeast"/>
        <w:rPr>
          <w:rFonts w:hint="eastAsia"/>
          <w:sz w:val="22"/>
          <w:szCs w:val="22"/>
          <w:lang w:val="en-GB" w:eastAsia="zh-HK"/>
        </w:rPr>
      </w:pPr>
      <w:r>
        <w:rPr>
          <w:rFonts w:hint="eastAsia"/>
          <w:sz w:val="22"/>
          <w:szCs w:val="22"/>
          <w:lang w:val="en-GB" w:eastAsia="zh-HK"/>
        </w:rPr>
        <w:t>1 month notice</w:t>
      </w:r>
    </w:p>
    <w:p w:rsidR="00BE47F0" w:rsidRDefault="00BE47F0">
      <w:pPr>
        <w:tabs>
          <w:tab w:val="left" w:pos="-1080"/>
          <w:tab w:val="left" w:pos="-720"/>
        </w:tabs>
        <w:spacing w:line="0" w:lineRule="atLeast"/>
        <w:rPr>
          <w:sz w:val="22"/>
          <w:szCs w:val="22"/>
          <w:lang w:val="en-GB"/>
        </w:rPr>
      </w:pPr>
    </w:p>
    <w:p w:rsidR="00BE47F0" w:rsidRPr="00BE47F0" w:rsidRDefault="00BE47F0">
      <w:pPr>
        <w:tabs>
          <w:tab w:val="left" w:pos="-1080"/>
          <w:tab w:val="left" w:pos="-720"/>
        </w:tabs>
        <w:spacing w:line="0" w:lineRule="atLeast"/>
        <w:rPr>
          <w:b/>
          <w:i/>
          <w:sz w:val="22"/>
          <w:szCs w:val="22"/>
          <w:lang w:val="en-GB"/>
        </w:rPr>
      </w:pPr>
      <w:r w:rsidRPr="00BE47F0">
        <w:rPr>
          <w:b/>
          <w:i/>
          <w:sz w:val="22"/>
          <w:szCs w:val="22"/>
          <w:lang w:val="en-GB"/>
        </w:rPr>
        <w:t>References available on request</w:t>
      </w:r>
    </w:p>
    <w:sectPr w:rsidR="00BE47F0" w:rsidRPr="00BE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4F4" w:rsidRDefault="007704F4" w:rsidP="00C12495">
      <w:r>
        <w:separator/>
      </w:r>
    </w:p>
  </w:endnote>
  <w:endnote w:type="continuationSeparator" w:id="0">
    <w:p w:rsidR="007704F4" w:rsidRDefault="007704F4" w:rsidP="00C1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chnical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4F4" w:rsidRDefault="007704F4" w:rsidP="00C12495">
      <w:r>
        <w:separator/>
      </w:r>
    </w:p>
  </w:footnote>
  <w:footnote w:type="continuationSeparator" w:id="0">
    <w:p w:rsidR="007704F4" w:rsidRDefault="007704F4" w:rsidP="00C12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CB0B2EC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color w:val="auto"/>
        <w:sz w:val="24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imes New Roman"/>
      </w:rPr>
    </w:lvl>
  </w:abstractNum>
  <w:abstractNum w:abstractNumId="4" w15:restartNumberingAfterBreak="0">
    <w:nsid w:val="44B645B3"/>
    <w:multiLevelType w:val="hybridMultilevel"/>
    <w:tmpl w:val="0234DC5C"/>
    <w:lvl w:ilvl="0" w:tplc="FC1E8E84">
      <w:numFmt w:val="bullet"/>
      <w:lvlText w:val=""/>
      <w:lvlJc w:val="left"/>
      <w:pPr>
        <w:ind w:left="2520" w:hanging="360"/>
      </w:pPr>
      <w:rPr>
        <w:rFonts w:ascii="Wingdings" w:eastAsia="Arial Unicode MS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5" w15:restartNumberingAfterBreak="0">
    <w:nsid w:val="536C25C6"/>
    <w:multiLevelType w:val="hybridMultilevel"/>
    <w:tmpl w:val="9D1CE0E6"/>
    <w:lvl w:ilvl="0" w:tplc="A82AE50C">
      <w:numFmt w:val="bullet"/>
      <w:lvlText w:val="-"/>
      <w:lvlJc w:val="left"/>
      <w:pPr>
        <w:ind w:left="2445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5" w:hanging="480"/>
      </w:pPr>
      <w:rPr>
        <w:rFonts w:ascii="Wingdings" w:hAnsi="Wingdings" w:hint="default"/>
      </w:rPr>
    </w:lvl>
  </w:abstractNum>
  <w:abstractNum w:abstractNumId="6" w15:restartNumberingAfterBreak="0">
    <w:nsid w:val="6BF8694C"/>
    <w:multiLevelType w:val="hybridMultilevel"/>
    <w:tmpl w:val="E348F866"/>
    <w:lvl w:ilvl="0" w:tplc="52084D5A"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  <w:i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7" w15:restartNumberingAfterBreak="0">
    <w:nsid w:val="7AAC601C"/>
    <w:multiLevelType w:val="hybridMultilevel"/>
    <w:tmpl w:val="47725482"/>
    <w:lvl w:ilvl="0" w:tplc="2D940266">
      <w:start w:val="201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480"/>
        </w:tabs>
        <w:ind w:left="64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6"/>
  </w:num>
  <w:num w:numId="13">
    <w:abstractNumId w:val="4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activeWritingStyle w:appName="MSWord" w:lang="en-GB" w:vendorID="64" w:dllVersion="131078" w:nlCheck="1" w:checkStyle="0"/>
  <w:activeWritingStyle w:appName="MSWord" w:lang="en-US" w:vendorID="64" w:dllVersion="131078" w:nlCheck="1" w:checkStyle="0"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4D37"/>
    <w:rsid w:val="000317A1"/>
    <w:rsid w:val="00036435"/>
    <w:rsid w:val="00036DBC"/>
    <w:rsid w:val="00044EAF"/>
    <w:rsid w:val="0005657D"/>
    <w:rsid w:val="00060E3C"/>
    <w:rsid w:val="000658E0"/>
    <w:rsid w:val="000678B6"/>
    <w:rsid w:val="0007008D"/>
    <w:rsid w:val="00071F67"/>
    <w:rsid w:val="0009053C"/>
    <w:rsid w:val="000B636E"/>
    <w:rsid w:val="000B70F8"/>
    <w:rsid w:val="000C0B1B"/>
    <w:rsid w:val="00100114"/>
    <w:rsid w:val="00107BF8"/>
    <w:rsid w:val="001161F2"/>
    <w:rsid w:val="001270DF"/>
    <w:rsid w:val="0014119E"/>
    <w:rsid w:val="00150A9A"/>
    <w:rsid w:val="00153421"/>
    <w:rsid w:val="0015447C"/>
    <w:rsid w:val="00154AAE"/>
    <w:rsid w:val="00174629"/>
    <w:rsid w:val="0018771C"/>
    <w:rsid w:val="001971E9"/>
    <w:rsid w:val="001974FB"/>
    <w:rsid w:val="001A1803"/>
    <w:rsid w:val="001A3CA7"/>
    <w:rsid w:val="001B42FA"/>
    <w:rsid w:val="001C0169"/>
    <w:rsid w:val="001D2E2D"/>
    <w:rsid w:val="002026AA"/>
    <w:rsid w:val="00204B8B"/>
    <w:rsid w:val="002212B2"/>
    <w:rsid w:val="00232FF6"/>
    <w:rsid w:val="0023576E"/>
    <w:rsid w:val="002447E7"/>
    <w:rsid w:val="00251FF1"/>
    <w:rsid w:val="002556FE"/>
    <w:rsid w:val="00256E6E"/>
    <w:rsid w:val="00275F98"/>
    <w:rsid w:val="00287FA9"/>
    <w:rsid w:val="002910B7"/>
    <w:rsid w:val="002963DD"/>
    <w:rsid w:val="002A344B"/>
    <w:rsid w:val="002A74D4"/>
    <w:rsid w:val="002C474C"/>
    <w:rsid w:val="002E365B"/>
    <w:rsid w:val="002E72E5"/>
    <w:rsid w:val="002F0CD8"/>
    <w:rsid w:val="002F5E84"/>
    <w:rsid w:val="002F737C"/>
    <w:rsid w:val="00307094"/>
    <w:rsid w:val="00316FB2"/>
    <w:rsid w:val="00324D14"/>
    <w:rsid w:val="00334E30"/>
    <w:rsid w:val="00354A31"/>
    <w:rsid w:val="00361DB5"/>
    <w:rsid w:val="00370899"/>
    <w:rsid w:val="00372215"/>
    <w:rsid w:val="00376610"/>
    <w:rsid w:val="003777D8"/>
    <w:rsid w:val="003A44AA"/>
    <w:rsid w:val="003B2893"/>
    <w:rsid w:val="003B59C5"/>
    <w:rsid w:val="003C0CB7"/>
    <w:rsid w:val="003C485D"/>
    <w:rsid w:val="003D202A"/>
    <w:rsid w:val="003D38C0"/>
    <w:rsid w:val="003D5BE1"/>
    <w:rsid w:val="003E30B9"/>
    <w:rsid w:val="004021F0"/>
    <w:rsid w:val="00411A5C"/>
    <w:rsid w:val="00416669"/>
    <w:rsid w:val="00431EE1"/>
    <w:rsid w:val="00433388"/>
    <w:rsid w:val="0043689B"/>
    <w:rsid w:val="00454F4F"/>
    <w:rsid w:val="0046311E"/>
    <w:rsid w:val="0046364C"/>
    <w:rsid w:val="00470DC9"/>
    <w:rsid w:val="00481323"/>
    <w:rsid w:val="00485916"/>
    <w:rsid w:val="00486408"/>
    <w:rsid w:val="004A0381"/>
    <w:rsid w:val="004D376D"/>
    <w:rsid w:val="004E69F9"/>
    <w:rsid w:val="004F0F94"/>
    <w:rsid w:val="004F4865"/>
    <w:rsid w:val="004F5026"/>
    <w:rsid w:val="005024B0"/>
    <w:rsid w:val="0051206A"/>
    <w:rsid w:val="00523DC8"/>
    <w:rsid w:val="005279F3"/>
    <w:rsid w:val="00544998"/>
    <w:rsid w:val="00586612"/>
    <w:rsid w:val="00586CAB"/>
    <w:rsid w:val="00597660"/>
    <w:rsid w:val="005A50FA"/>
    <w:rsid w:val="005B326A"/>
    <w:rsid w:val="005C26F7"/>
    <w:rsid w:val="005E2516"/>
    <w:rsid w:val="005E4B7B"/>
    <w:rsid w:val="00614DE8"/>
    <w:rsid w:val="00656541"/>
    <w:rsid w:val="00657765"/>
    <w:rsid w:val="00665180"/>
    <w:rsid w:val="00674C45"/>
    <w:rsid w:val="0067583D"/>
    <w:rsid w:val="00683C1E"/>
    <w:rsid w:val="006A2A8E"/>
    <w:rsid w:val="006B2D7C"/>
    <w:rsid w:val="006B4B2F"/>
    <w:rsid w:val="006D6A4F"/>
    <w:rsid w:val="006E205B"/>
    <w:rsid w:val="006E6007"/>
    <w:rsid w:val="006E69A4"/>
    <w:rsid w:val="006F51D9"/>
    <w:rsid w:val="006F7C55"/>
    <w:rsid w:val="00704556"/>
    <w:rsid w:val="00707388"/>
    <w:rsid w:val="00710353"/>
    <w:rsid w:val="00721565"/>
    <w:rsid w:val="00721A0B"/>
    <w:rsid w:val="00722834"/>
    <w:rsid w:val="0072476F"/>
    <w:rsid w:val="0072658A"/>
    <w:rsid w:val="007443D1"/>
    <w:rsid w:val="007573CB"/>
    <w:rsid w:val="0076252B"/>
    <w:rsid w:val="007631C6"/>
    <w:rsid w:val="007704F4"/>
    <w:rsid w:val="00787D80"/>
    <w:rsid w:val="007A2FDC"/>
    <w:rsid w:val="007A515D"/>
    <w:rsid w:val="007B3909"/>
    <w:rsid w:val="007C311F"/>
    <w:rsid w:val="007E61E5"/>
    <w:rsid w:val="007F1A01"/>
    <w:rsid w:val="0080316D"/>
    <w:rsid w:val="00805147"/>
    <w:rsid w:val="00811022"/>
    <w:rsid w:val="00811428"/>
    <w:rsid w:val="00812C39"/>
    <w:rsid w:val="0081397A"/>
    <w:rsid w:val="00815628"/>
    <w:rsid w:val="00816B96"/>
    <w:rsid w:val="00850152"/>
    <w:rsid w:val="0085508E"/>
    <w:rsid w:val="00857BAA"/>
    <w:rsid w:val="00864D72"/>
    <w:rsid w:val="0086571B"/>
    <w:rsid w:val="008804D2"/>
    <w:rsid w:val="008A2F60"/>
    <w:rsid w:val="008B008F"/>
    <w:rsid w:val="008C1B53"/>
    <w:rsid w:val="008D24BF"/>
    <w:rsid w:val="008D4441"/>
    <w:rsid w:val="008D4AED"/>
    <w:rsid w:val="008E38C1"/>
    <w:rsid w:val="008E75B5"/>
    <w:rsid w:val="0091176C"/>
    <w:rsid w:val="00912AE3"/>
    <w:rsid w:val="0091337B"/>
    <w:rsid w:val="009134F3"/>
    <w:rsid w:val="00913C59"/>
    <w:rsid w:val="00913E28"/>
    <w:rsid w:val="00920F8B"/>
    <w:rsid w:val="00925A06"/>
    <w:rsid w:val="00941684"/>
    <w:rsid w:val="009465E3"/>
    <w:rsid w:val="009504CD"/>
    <w:rsid w:val="009559FE"/>
    <w:rsid w:val="00965C35"/>
    <w:rsid w:val="009665E3"/>
    <w:rsid w:val="00971F76"/>
    <w:rsid w:val="009804FF"/>
    <w:rsid w:val="009833D0"/>
    <w:rsid w:val="009926F9"/>
    <w:rsid w:val="009A7F6B"/>
    <w:rsid w:val="009B4AF7"/>
    <w:rsid w:val="009C0C2B"/>
    <w:rsid w:val="009D3EFB"/>
    <w:rsid w:val="009E0CB0"/>
    <w:rsid w:val="009E1832"/>
    <w:rsid w:val="009E2B54"/>
    <w:rsid w:val="009E2E60"/>
    <w:rsid w:val="00A000EB"/>
    <w:rsid w:val="00A07F64"/>
    <w:rsid w:val="00A109ED"/>
    <w:rsid w:val="00A21F94"/>
    <w:rsid w:val="00A305D3"/>
    <w:rsid w:val="00A31AA0"/>
    <w:rsid w:val="00A377F8"/>
    <w:rsid w:val="00A561E2"/>
    <w:rsid w:val="00A565FD"/>
    <w:rsid w:val="00A57D0A"/>
    <w:rsid w:val="00A65831"/>
    <w:rsid w:val="00A7271A"/>
    <w:rsid w:val="00A75862"/>
    <w:rsid w:val="00A8002C"/>
    <w:rsid w:val="00A918FC"/>
    <w:rsid w:val="00A96026"/>
    <w:rsid w:val="00AA7649"/>
    <w:rsid w:val="00AB0422"/>
    <w:rsid w:val="00AB2C94"/>
    <w:rsid w:val="00AD39F7"/>
    <w:rsid w:val="00AD63AB"/>
    <w:rsid w:val="00AE1540"/>
    <w:rsid w:val="00AE28E1"/>
    <w:rsid w:val="00B10EE2"/>
    <w:rsid w:val="00B13A36"/>
    <w:rsid w:val="00B16E87"/>
    <w:rsid w:val="00B24D37"/>
    <w:rsid w:val="00B300B8"/>
    <w:rsid w:val="00B32179"/>
    <w:rsid w:val="00B343BA"/>
    <w:rsid w:val="00B47AC3"/>
    <w:rsid w:val="00B5432F"/>
    <w:rsid w:val="00B62755"/>
    <w:rsid w:val="00B64555"/>
    <w:rsid w:val="00B7114A"/>
    <w:rsid w:val="00B7238F"/>
    <w:rsid w:val="00B77951"/>
    <w:rsid w:val="00B95B29"/>
    <w:rsid w:val="00BA5C64"/>
    <w:rsid w:val="00BB32C9"/>
    <w:rsid w:val="00BB6B76"/>
    <w:rsid w:val="00BC287D"/>
    <w:rsid w:val="00BD72F5"/>
    <w:rsid w:val="00BE47F0"/>
    <w:rsid w:val="00C03D2E"/>
    <w:rsid w:val="00C044D8"/>
    <w:rsid w:val="00C054CE"/>
    <w:rsid w:val="00C062A4"/>
    <w:rsid w:val="00C12495"/>
    <w:rsid w:val="00C20B49"/>
    <w:rsid w:val="00C25B2C"/>
    <w:rsid w:val="00C516D3"/>
    <w:rsid w:val="00C52C07"/>
    <w:rsid w:val="00C5392F"/>
    <w:rsid w:val="00C564E0"/>
    <w:rsid w:val="00C57EEF"/>
    <w:rsid w:val="00C6139C"/>
    <w:rsid w:val="00C61403"/>
    <w:rsid w:val="00C64497"/>
    <w:rsid w:val="00C843E7"/>
    <w:rsid w:val="00C86723"/>
    <w:rsid w:val="00C97126"/>
    <w:rsid w:val="00CA2A56"/>
    <w:rsid w:val="00CB6F15"/>
    <w:rsid w:val="00CC0313"/>
    <w:rsid w:val="00CC496D"/>
    <w:rsid w:val="00CC4CB7"/>
    <w:rsid w:val="00CC5C67"/>
    <w:rsid w:val="00CC6A43"/>
    <w:rsid w:val="00CD1962"/>
    <w:rsid w:val="00CD2F08"/>
    <w:rsid w:val="00CD6ADE"/>
    <w:rsid w:val="00CE45F6"/>
    <w:rsid w:val="00CF0B69"/>
    <w:rsid w:val="00D07A4C"/>
    <w:rsid w:val="00D16834"/>
    <w:rsid w:val="00D36C03"/>
    <w:rsid w:val="00D37489"/>
    <w:rsid w:val="00D51DF4"/>
    <w:rsid w:val="00D558CC"/>
    <w:rsid w:val="00D653C1"/>
    <w:rsid w:val="00D666F0"/>
    <w:rsid w:val="00D73E0C"/>
    <w:rsid w:val="00D7415A"/>
    <w:rsid w:val="00D745E6"/>
    <w:rsid w:val="00D769E9"/>
    <w:rsid w:val="00D91B4F"/>
    <w:rsid w:val="00D94CBA"/>
    <w:rsid w:val="00D95C15"/>
    <w:rsid w:val="00D96473"/>
    <w:rsid w:val="00DA0BC5"/>
    <w:rsid w:val="00DA4E2A"/>
    <w:rsid w:val="00DB00A6"/>
    <w:rsid w:val="00DB08D3"/>
    <w:rsid w:val="00DB23BE"/>
    <w:rsid w:val="00DB4EA1"/>
    <w:rsid w:val="00DD2E0D"/>
    <w:rsid w:val="00DF0DB9"/>
    <w:rsid w:val="00E043B9"/>
    <w:rsid w:val="00E13E17"/>
    <w:rsid w:val="00E27776"/>
    <w:rsid w:val="00E46703"/>
    <w:rsid w:val="00E523F8"/>
    <w:rsid w:val="00E678E0"/>
    <w:rsid w:val="00EA4078"/>
    <w:rsid w:val="00EA7389"/>
    <w:rsid w:val="00EB2E01"/>
    <w:rsid w:val="00EB60F0"/>
    <w:rsid w:val="00EB7D91"/>
    <w:rsid w:val="00ED244F"/>
    <w:rsid w:val="00ED4F37"/>
    <w:rsid w:val="00ED63F2"/>
    <w:rsid w:val="00EE2C9E"/>
    <w:rsid w:val="00EF13F8"/>
    <w:rsid w:val="00F16AF9"/>
    <w:rsid w:val="00F349A4"/>
    <w:rsid w:val="00F36340"/>
    <w:rsid w:val="00F418B0"/>
    <w:rsid w:val="00F50098"/>
    <w:rsid w:val="00F6055B"/>
    <w:rsid w:val="00F60E0F"/>
    <w:rsid w:val="00F628A1"/>
    <w:rsid w:val="00F74804"/>
    <w:rsid w:val="00F76207"/>
    <w:rsid w:val="00F904AB"/>
    <w:rsid w:val="00F9556E"/>
    <w:rsid w:val="00FA30AA"/>
    <w:rsid w:val="00FA5145"/>
    <w:rsid w:val="00FB05E9"/>
    <w:rsid w:val="00FB5058"/>
    <w:rsid w:val="00FD00D2"/>
    <w:rsid w:val="00FE247A"/>
    <w:rsid w:val="00FE542B"/>
    <w:rsid w:val="00FF0F22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4A2490B2-1ADE-4E83-8C80-E0C92176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1440" w:firstLine="480"/>
      <w:jc w:val="both"/>
      <w:outlineLvl w:val="1"/>
    </w:pPr>
    <w:rPr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1920" w:firstLine="0"/>
      <w:jc w:val="both"/>
      <w:outlineLvl w:val="2"/>
    </w:pPr>
    <w:rPr>
      <w:lang w:val="en-GB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sz w:val="28"/>
      <w:lang w:val="en-GB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line="360" w:lineRule="auto"/>
      <w:jc w:val="both"/>
      <w:outlineLvl w:val="4"/>
    </w:pPr>
    <w:rPr>
      <w:b/>
      <w:u w:val="single"/>
      <w:lang w:val="en-GB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PMingLiU" w:hAnsi="Times New Roman" w:cs="Times New Roman"/>
      <w:color w:val="auto"/>
      <w:sz w:val="24"/>
    </w:rPr>
  </w:style>
  <w:style w:type="character" w:customStyle="1" w:styleId="WW8Num3z0">
    <w:name w:val="WW8Num3z0"/>
    <w:rPr>
      <w:rFonts w:ascii="Times New Roman" w:eastAsia="PMingLiU" w:hAnsi="Times New Roman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4z0">
    <w:name w:val="WW8Num4z0"/>
    <w:rPr>
      <w:rFonts w:ascii="Times New Roman" w:eastAsia="PMingLiU" w:hAnsi="Times New Roman" w:cs="Times New Roman"/>
      <w:color w:val="auto"/>
      <w:sz w:val="24"/>
    </w:rPr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1z0">
    <w:name w:val="WW8Num1z0"/>
    <w:rPr>
      <w:rFonts w:ascii="Wingdings" w:eastAsia="PMingLiU" w:hAnsi="Wingdings" w:cs="Times New Roman"/>
      <w:color w:val="auto"/>
    </w:rPr>
  </w:style>
  <w:style w:type="character" w:customStyle="1" w:styleId="WW8Num1z1">
    <w:name w:val="WW8Num1z1"/>
    <w:rPr>
      <w:rFonts w:ascii="Wingdings" w:hAnsi="Wingdings"/>
    </w:rPr>
  </w:style>
  <w:style w:type="character" w:customStyle="1" w:styleId="WW8Num2z1">
    <w:name w:val="WW8Num2z1"/>
    <w:rPr>
      <w:rFonts w:ascii="Wingdings" w:hAnsi="Wingdings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4z1">
    <w:name w:val="WW8Num4z1"/>
    <w:rPr>
      <w:rFonts w:ascii="Wingdings" w:hAnsi="Wingdings"/>
    </w:rPr>
  </w:style>
  <w:style w:type="character" w:customStyle="1" w:styleId="WW8Num5z0">
    <w:name w:val="WW8Num5z0"/>
    <w:rPr>
      <w:rFonts w:ascii="Times New Roman" w:eastAsia="PMingLiU" w:hAnsi="Times New Roman" w:cs="Times New Roman"/>
    </w:rPr>
  </w:style>
  <w:style w:type="character" w:customStyle="1" w:styleId="WW8Num5z1">
    <w:name w:val="WW8Num5z1"/>
    <w:rPr>
      <w:rFonts w:ascii="Wingdings" w:hAnsi="Wingdings"/>
    </w:rPr>
  </w:style>
  <w:style w:type="character" w:customStyle="1" w:styleId="WW8Num6z0">
    <w:name w:val="WW8Num6z0"/>
    <w:rPr>
      <w:rFonts w:ascii="Wingdings" w:eastAsia="PMingLiU" w:hAnsi="Wingdings" w:cs="Times New Roman"/>
      <w:color w:val="auto"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WW8Num7z0">
    <w:name w:val="WW8Num7z0"/>
    <w:rPr>
      <w:rFonts w:ascii="Wingdings" w:eastAsia="PMingLiU" w:hAnsi="Wingdings" w:cs="Times New Roman"/>
      <w:color w:val="auto"/>
    </w:rPr>
  </w:style>
  <w:style w:type="character" w:customStyle="1" w:styleId="WW8Num7z1">
    <w:name w:val="WW8Num7z1"/>
    <w:rPr>
      <w:rFonts w:ascii="Wingdings" w:hAnsi="Wingdings"/>
    </w:rPr>
  </w:style>
  <w:style w:type="character" w:customStyle="1" w:styleId="WW8Num8z0">
    <w:name w:val="WW8Num8z0"/>
    <w:rPr>
      <w:rFonts w:ascii="Times New Roman" w:eastAsia="PMingLiU" w:hAnsi="Times New Roman" w:cs="Times New Roman"/>
    </w:rPr>
  </w:style>
  <w:style w:type="character" w:customStyle="1" w:styleId="WW8Num8z1">
    <w:name w:val="WW8Num8z1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1">
    <w:name w:val="預設段落字型1"/>
  </w:style>
  <w:style w:type="character" w:styleId="Hyperlink">
    <w:name w:val="Hyperlink"/>
    <w:rPr>
      <w:color w:val="0000FF"/>
      <w:u w:val="single"/>
    </w:rPr>
  </w:style>
  <w:style w:type="character" w:customStyle="1" w:styleId="10">
    <w:name w:val=" 字元 字元1"/>
    <w:rPr>
      <w:rFonts w:eastAsia="PMingLiU"/>
    </w:rPr>
  </w:style>
  <w:style w:type="character" w:customStyle="1" w:styleId="a">
    <w:name w:val=" 字元 字元"/>
    <w:rPr>
      <w:rFonts w:eastAsia="PMingLiU"/>
    </w:rPr>
  </w:style>
  <w:style w:type="character" w:customStyle="1" w:styleId="date">
    <w:name w:val="date"/>
    <w:basedOn w:val="1"/>
  </w:style>
  <w:style w:type="paragraph" w:customStyle="1" w:styleId="11">
    <w:name w:val="標題1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a0">
    <w:name w:val="標籤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a1">
    <w:name w:val="目錄"/>
    <w:basedOn w:val="Normal"/>
    <w:pPr>
      <w:suppressLineNumbers/>
    </w:pPr>
    <w:rPr>
      <w:rFonts w:cs="Tahoma"/>
    </w:rPr>
  </w:style>
  <w:style w:type="paragraph" w:customStyle="1" w:styleId="12">
    <w:name w:val="註解方塊文字1"/>
    <w:basedOn w:val="Normal"/>
    <w:rPr>
      <w:rFonts w:ascii="Arial" w:hAnsi="Arial"/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2">
    <w:name w:val="訊框內容"/>
    <w:basedOn w:val="BodyText"/>
  </w:style>
  <w:style w:type="character" w:styleId="CommentReference">
    <w:name w:val="annotation reference"/>
    <w:uiPriority w:val="99"/>
    <w:semiHidden/>
    <w:unhideWhenUsed/>
    <w:rsid w:val="00C971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12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97126"/>
    <w:rPr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12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97126"/>
    <w:rPr>
      <w:b/>
      <w:bCs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126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97126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ingtung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2894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3395</CharactersWithSpaces>
  <SharedDoc>false</SharedDoc>
  <HLinks>
    <vt:vector size="6" baseType="variant">
      <vt:variant>
        <vt:i4>3997779</vt:i4>
      </vt:variant>
      <vt:variant>
        <vt:i4>0</vt:i4>
      </vt:variant>
      <vt:variant>
        <vt:i4>0</vt:i4>
      </vt:variant>
      <vt:variant>
        <vt:i4>5</vt:i4>
      </vt:variant>
      <vt:variant>
        <vt:lpwstr>mailto:wingtung8@gmail.com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BSE</dc:creator>
  <cp:keywords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