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093" w:rsidRPr="0008471D" w:rsidRDefault="00F55093">
      <w:pPr>
        <w:pStyle w:val="Heading2"/>
        <w:pBdr>
          <w:top w:val="none" w:sz="0" w:space="0" w:color="auto"/>
          <w:bottom w:val="none" w:sz="0" w:space="0" w:color="auto"/>
        </w:pBdr>
        <w:jc w:val="center"/>
        <w:rPr>
          <w:rFonts w:ascii="Univers 45 Light" w:hAnsi="Univers 45 Light"/>
          <w:b/>
          <w:sz w:val="56"/>
        </w:rPr>
      </w:pPr>
      <w:bookmarkStart w:id="0" w:name="_GoBack"/>
      <w:bookmarkEnd w:id="0"/>
      <w:r w:rsidRPr="0008471D">
        <w:rPr>
          <w:rFonts w:ascii="Univers 45 Light" w:hAnsi="Univers 45 Light"/>
          <w:b/>
          <w:noProof/>
          <w:sz w:val="56"/>
        </w:rPr>
        <w:pict>
          <v:line id="_x0000_s1027" style="position:absolute;left:0;text-align:left;z-index:251658240" from="363.6pt,39.8pt" to="442.8pt,39.8pt" o:allowincell="f" strokeweight="4.5pt">
            <v:stroke linestyle="thinThick"/>
          </v:line>
        </w:pict>
      </w:r>
      <w:r w:rsidRPr="0008471D">
        <w:rPr>
          <w:rFonts w:ascii="Univers 45 Light" w:hAnsi="Univers 45 Light"/>
          <w:b/>
          <w:noProof/>
          <w:sz w:val="56"/>
        </w:rPr>
        <w:pict>
          <v:line id="_x0000_s1026" style="position:absolute;left:0;text-align:left;z-index:251657216" from="3.6pt,39.8pt" to="82.8pt,39.8pt" o:allowincell="f" strokeweight="4.5pt">
            <v:stroke linestyle="thinThick"/>
          </v:line>
        </w:pict>
      </w:r>
      <w:r w:rsidRPr="0008471D">
        <w:rPr>
          <w:rFonts w:ascii="Univers 45 Light" w:hAnsi="Univers 45 Light"/>
          <w:b/>
          <w:sz w:val="56"/>
        </w:rPr>
        <w:t>Curriculum Vitae</w:t>
      </w:r>
    </w:p>
    <w:p w:rsidR="00F55093" w:rsidRPr="0008471D" w:rsidRDefault="00F55093">
      <w:pPr>
        <w:spacing w:line="360" w:lineRule="auto"/>
        <w:jc w:val="center"/>
        <w:rPr>
          <w:rFonts w:ascii="Univers 45 Light" w:hAnsi="Univers 45 Light"/>
        </w:rPr>
      </w:pPr>
      <w:r w:rsidRPr="0008471D">
        <w:rPr>
          <w:rFonts w:ascii="Univers 45 Light" w:hAnsi="Univers 45 Light"/>
        </w:rPr>
        <w:t xml:space="preserve"> </w:t>
      </w:r>
    </w:p>
    <w:p w:rsidR="00284955" w:rsidRPr="00146573" w:rsidRDefault="00F55093">
      <w:pPr>
        <w:pStyle w:val="Heading4"/>
        <w:spacing w:line="360" w:lineRule="auto"/>
        <w:jc w:val="left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Name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="008F33A7" w:rsidRPr="00146573">
        <w:rPr>
          <w:rFonts w:ascii="Calibri" w:hAnsi="Calibri"/>
          <w:b/>
          <w:sz w:val="20"/>
          <w:szCs w:val="20"/>
        </w:rPr>
        <w:t>Lee Pei Wah</w:t>
      </w:r>
      <w:r w:rsidRPr="00146573">
        <w:rPr>
          <w:rFonts w:ascii="Calibri" w:hAnsi="Calibri"/>
          <w:b/>
          <w:sz w:val="20"/>
          <w:szCs w:val="20"/>
        </w:rPr>
        <w:tab/>
      </w:r>
    </w:p>
    <w:p w:rsidR="00284955" w:rsidRPr="00146573" w:rsidRDefault="00284955" w:rsidP="00284955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NRIC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="000A1140" w:rsidRPr="00146573">
        <w:rPr>
          <w:rFonts w:ascii="Calibri" w:hAnsi="Calibri"/>
          <w:sz w:val="20"/>
          <w:szCs w:val="20"/>
        </w:rPr>
        <w:t>S7966431F</w:t>
      </w:r>
    </w:p>
    <w:p w:rsidR="00F35C91" w:rsidRPr="00146573" w:rsidRDefault="00F35C91" w:rsidP="00F35C91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Nationality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>Malaysian / Singapore Permanent Resident</w:t>
      </w:r>
    </w:p>
    <w:p w:rsidR="00F35C91" w:rsidRPr="00146573" w:rsidRDefault="00B94825" w:rsidP="00E55173">
      <w:pPr>
        <w:pStyle w:val="Heading4"/>
        <w:spacing w:line="360" w:lineRule="auto"/>
        <w:ind w:left="2880" w:hanging="2880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 xml:space="preserve">Address           </w:t>
      </w:r>
      <w:r w:rsidR="00B36456" w:rsidRPr="00146573">
        <w:rPr>
          <w:rFonts w:ascii="Calibri" w:hAnsi="Calibri"/>
          <w:b/>
          <w:sz w:val="20"/>
          <w:szCs w:val="20"/>
        </w:rPr>
        <w:t xml:space="preserve">    </w:t>
      </w:r>
      <w:r w:rsidRPr="00146573">
        <w:rPr>
          <w:rFonts w:ascii="Calibri" w:hAnsi="Calibri"/>
          <w:b/>
          <w:sz w:val="20"/>
          <w:szCs w:val="20"/>
        </w:rPr>
        <w:t xml:space="preserve">            </w:t>
      </w:r>
      <w:r w:rsidR="00F35C91" w:rsidRPr="00146573">
        <w:rPr>
          <w:rFonts w:ascii="Calibri" w:hAnsi="Calibri"/>
          <w:b/>
          <w:sz w:val="20"/>
          <w:szCs w:val="20"/>
        </w:rPr>
        <w:t>:</w:t>
      </w:r>
      <w:r w:rsidR="00F35C91" w:rsidRPr="00146573">
        <w:rPr>
          <w:rFonts w:ascii="Calibri" w:hAnsi="Calibri"/>
          <w:b/>
          <w:sz w:val="20"/>
          <w:szCs w:val="20"/>
        </w:rPr>
        <w:tab/>
      </w:r>
      <w:r w:rsidR="00DB2FFF">
        <w:rPr>
          <w:rFonts w:ascii="Calibri" w:hAnsi="Calibri"/>
          <w:sz w:val="20"/>
          <w:szCs w:val="20"/>
        </w:rPr>
        <w:t xml:space="preserve">Block 418, </w:t>
      </w:r>
      <w:proofErr w:type="spellStart"/>
      <w:r w:rsidR="00DB2FFF">
        <w:rPr>
          <w:rFonts w:ascii="Calibri" w:hAnsi="Calibri"/>
          <w:sz w:val="20"/>
          <w:szCs w:val="20"/>
        </w:rPr>
        <w:t>Bedok</w:t>
      </w:r>
      <w:proofErr w:type="spellEnd"/>
      <w:r w:rsidR="00DB2FFF">
        <w:rPr>
          <w:rFonts w:ascii="Calibri" w:hAnsi="Calibri"/>
          <w:sz w:val="20"/>
          <w:szCs w:val="20"/>
        </w:rPr>
        <w:t xml:space="preserve"> Avenue 2, #03-89 Singapore 460418</w:t>
      </w:r>
    </w:p>
    <w:p w:rsidR="00F35C91" w:rsidRPr="00146573" w:rsidRDefault="00F35C91" w:rsidP="00F35C91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Mobile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="00BC0972" w:rsidRPr="00146573">
        <w:rPr>
          <w:rFonts w:ascii="Calibri" w:hAnsi="Calibri"/>
          <w:sz w:val="20"/>
          <w:szCs w:val="20"/>
        </w:rPr>
        <w:t>+</w:t>
      </w:r>
      <w:r w:rsidRPr="00146573">
        <w:rPr>
          <w:rFonts w:ascii="Calibri" w:hAnsi="Calibri"/>
          <w:sz w:val="20"/>
          <w:szCs w:val="20"/>
        </w:rPr>
        <w:t>65 8180 7798</w:t>
      </w:r>
    </w:p>
    <w:p w:rsidR="00F55093" w:rsidRPr="00146573" w:rsidRDefault="00F55093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E-Mail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hyperlink r:id="rId6" w:history="1">
        <w:r w:rsidR="004556AE" w:rsidRPr="00146573">
          <w:rPr>
            <w:rStyle w:val="Hyperlink"/>
            <w:rFonts w:ascii="Calibri" w:hAnsi="Calibri"/>
            <w:sz w:val="20"/>
            <w:szCs w:val="20"/>
          </w:rPr>
          <w:t>peiwahlee@yahoo.com</w:t>
        </w:r>
      </w:hyperlink>
    </w:p>
    <w:p w:rsidR="004556AE" w:rsidRPr="00146573" w:rsidRDefault="004556AE" w:rsidP="004556AE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Written Languages</w:t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>English, Chinese</w:t>
      </w:r>
      <w:r w:rsidR="00F55A98" w:rsidRPr="00146573">
        <w:rPr>
          <w:rFonts w:ascii="Calibri" w:hAnsi="Calibri"/>
          <w:sz w:val="20"/>
          <w:szCs w:val="20"/>
        </w:rPr>
        <w:t>, Malay</w:t>
      </w:r>
    </w:p>
    <w:p w:rsidR="00F55093" w:rsidRPr="00146573" w:rsidRDefault="00F55093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Spoken Languages</w:t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="0008471D" w:rsidRPr="00146573">
        <w:rPr>
          <w:rFonts w:ascii="Calibri" w:hAnsi="Calibri"/>
          <w:sz w:val="20"/>
          <w:szCs w:val="20"/>
        </w:rPr>
        <w:t>English</w:t>
      </w:r>
      <w:r w:rsidRPr="00146573">
        <w:rPr>
          <w:rFonts w:ascii="Calibri" w:hAnsi="Calibri"/>
          <w:sz w:val="20"/>
          <w:szCs w:val="20"/>
        </w:rPr>
        <w:t>, Chinese</w:t>
      </w:r>
      <w:r w:rsidR="00F55A98" w:rsidRPr="00146573">
        <w:rPr>
          <w:rFonts w:ascii="Calibri" w:hAnsi="Calibri"/>
          <w:sz w:val="20"/>
          <w:szCs w:val="20"/>
        </w:rPr>
        <w:t>, Malay</w:t>
      </w:r>
    </w:p>
    <w:p w:rsidR="00F55093" w:rsidRPr="00146573" w:rsidRDefault="00BD7602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Race</w:t>
      </w:r>
      <w:r w:rsidR="00B36456" w:rsidRPr="00146573">
        <w:rPr>
          <w:rFonts w:ascii="Calibri" w:hAnsi="Calibri"/>
          <w:b/>
          <w:sz w:val="20"/>
          <w:szCs w:val="20"/>
        </w:rPr>
        <w:tab/>
      </w:r>
      <w:r w:rsidR="00B36456" w:rsidRPr="00146573">
        <w:rPr>
          <w:rFonts w:ascii="Calibri" w:hAnsi="Calibri"/>
          <w:b/>
          <w:sz w:val="20"/>
          <w:szCs w:val="20"/>
        </w:rPr>
        <w:tab/>
      </w:r>
      <w:r w:rsidR="00B36456"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>Chinese</w:t>
      </w:r>
      <w:r w:rsidR="003476BA" w:rsidRPr="00146573">
        <w:rPr>
          <w:rFonts w:ascii="Calibri" w:hAnsi="Calibri"/>
          <w:sz w:val="20"/>
          <w:szCs w:val="20"/>
        </w:rPr>
        <w:t xml:space="preserve"> </w:t>
      </w:r>
    </w:p>
    <w:p w:rsidR="00F55093" w:rsidRPr="00146573" w:rsidRDefault="00F55093">
      <w:pPr>
        <w:rPr>
          <w:rFonts w:ascii="Calibri" w:hAnsi="Calibri"/>
          <w:sz w:val="20"/>
          <w:szCs w:val="20"/>
        </w:rPr>
      </w:pPr>
    </w:p>
    <w:p w:rsidR="00006527" w:rsidRPr="00146573" w:rsidRDefault="004556AE" w:rsidP="00F07D6C">
      <w:pPr>
        <w:pStyle w:val="Heading5"/>
        <w:pBdr>
          <w:bottom w:val="single" w:sz="12" w:space="0" w:color="auto"/>
        </w:pBdr>
        <w:spacing w:line="360" w:lineRule="auto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Professional Qualification</w:t>
      </w:r>
    </w:p>
    <w:p w:rsidR="003F24DE" w:rsidRDefault="003F24DE" w:rsidP="00006527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Member of Institute Sing</w:t>
      </w:r>
      <w:r w:rsidR="001B28CC">
        <w:rPr>
          <w:rFonts w:ascii="Calibri" w:hAnsi="Calibri"/>
          <w:sz w:val="20"/>
          <w:szCs w:val="20"/>
        </w:rPr>
        <w:t xml:space="preserve">apore of Chartered Accountant, </w:t>
      </w:r>
      <w:r>
        <w:rPr>
          <w:rFonts w:ascii="Calibri" w:hAnsi="Calibri"/>
          <w:sz w:val="20"/>
          <w:szCs w:val="20"/>
        </w:rPr>
        <w:t>ISCA</w:t>
      </w:r>
    </w:p>
    <w:p w:rsidR="00A25752" w:rsidRPr="00146573" w:rsidRDefault="004556AE" w:rsidP="00006527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Associate m</w:t>
      </w:r>
      <w:r w:rsidR="00A25752" w:rsidRPr="00146573">
        <w:rPr>
          <w:rFonts w:ascii="Calibri" w:hAnsi="Calibri"/>
          <w:sz w:val="20"/>
          <w:szCs w:val="20"/>
        </w:rPr>
        <w:t>ember of Chartered Institute of Management Accountant, ACMA</w:t>
      </w:r>
      <w:r w:rsidRPr="00146573">
        <w:rPr>
          <w:rFonts w:ascii="Calibri" w:hAnsi="Calibri"/>
          <w:sz w:val="20"/>
          <w:szCs w:val="20"/>
        </w:rPr>
        <w:t xml:space="preserve"> </w:t>
      </w:r>
    </w:p>
    <w:p w:rsidR="003F24DE" w:rsidRPr="003F24DE" w:rsidRDefault="00B36456" w:rsidP="003F24DE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Global Chartered Management Accountant, GCMA</w:t>
      </w:r>
    </w:p>
    <w:p w:rsidR="00006527" w:rsidRPr="002362FD" w:rsidRDefault="00006527" w:rsidP="005E7F6F">
      <w:pPr>
        <w:spacing w:line="360" w:lineRule="auto"/>
        <w:ind w:left="720"/>
        <w:jc w:val="both"/>
        <w:rPr>
          <w:rFonts w:ascii="Univers 45 Light" w:hAnsi="Univers 45 Light"/>
          <w:sz w:val="20"/>
          <w:szCs w:val="20"/>
        </w:rPr>
      </w:pPr>
    </w:p>
    <w:p w:rsidR="005E7F6F" w:rsidRPr="00146573" w:rsidRDefault="005E7F6F" w:rsidP="005E7F6F">
      <w:pPr>
        <w:pStyle w:val="Heading5"/>
        <w:spacing w:line="360" w:lineRule="auto"/>
        <w:rPr>
          <w:rFonts w:ascii="Calibri" w:hAnsi="Calibri"/>
          <w:color w:val="0000FF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Educational Background </w:t>
      </w:r>
    </w:p>
    <w:p w:rsidR="00A25752" w:rsidRPr="0000145E" w:rsidRDefault="00A25752" w:rsidP="0000145E">
      <w:pPr>
        <w:numPr>
          <w:ilvl w:val="0"/>
          <w:numId w:val="2"/>
        </w:numPr>
        <w:spacing w:line="360" w:lineRule="auto"/>
        <w:ind w:hanging="720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Chartered Institute of Management Accountant (CIMA) Professional Certification</w:t>
      </w:r>
    </w:p>
    <w:p w:rsidR="005E7F6F" w:rsidRPr="0000145E" w:rsidRDefault="00AD1003" w:rsidP="0000145E">
      <w:pPr>
        <w:numPr>
          <w:ilvl w:val="0"/>
          <w:numId w:val="2"/>
        </w:numPr>
        <w:spacing w:line="360" w:lineRule="auto"/>
        <w:ind w:hanging="720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London Chamber Commercial Institute 3</w:t>
      </w:r>
      <w:r w:rsidRPr="00146573">
        <w:rPr>
          <w:rFonts w:ascii="Calibri" w:hAnsi="Calibri"/>
          <w:sz w:val="20"/>
          <w:szCs w:val="20"/>
          <w:vertAlign w:val="superscript"/>
        </w:rPr>
        <w:t>rd</w:t>
      </w:r>
      <w:r w:rsidRPr="00146573">
        <w:rPr>
          <w:rFonts w:ascii="Calibri" w:hAnsi="Calibri"/>
          <w:sz w:val="20"/>
          <w:szCs w:val="20"/>
        </w:rPr>
        <w:t xml:space="preserve"> level</w:t>
      </w:r>
      <w:r w:rsidR="002C54DF" w:rsidRPr="00146573">
        <w:rPr>
          <w:rFonts w:ascii="Calibri" w:hAnsi="Calibri"/>
          <w:sz w:val="20"/>
          <w:szCs w:val="20"/>
        </w:rPr>
        <w:t xml:space="preserve"> (LCCI)</w:t>
      </w:r>
      <w:r w:rsidR="001F37A5" w:rsidRPr="0000145E">
        <w:rPr>
          <w:rFonts w:ascii="Calibri" w:hAnsi="Calibri"/>
          <w:sz w:val="20"/>
          <w:szCs w:val="20"/>
        </w:rPr>
        <w:tab/>
      </w:r>
    </w:p>
    <w:p w:rsidR="005E7F6F" w:rsidRPr="0000145E" w:rsidRDefault="00AD1003" w:rsidP="0000145E">
      <w:pPr>
        <w:pStyle w:val="Heading7"/>
        <w:numPr>
          <w:ilvl w:val="0"/>
          <w:numId w:val="2"/>
        </w:numPr>
        <w:ind w:hanging="720"/>
        <w:jc w:val="left"/>
        <w:rPr>
          <w:rFonts w:ascii="Calibri" w:hAnsi="Calibri"/>
          <w:b w:val="0"/>
          <w:sz w:val="20"/>
          <w:szCs w:val="20"/>
        </w:rPr>
      </w:pPr>
      <w:r w:rsidRPr="00146573">
        <w:rPr>
          <w:rFonts w:ascii="Calibri" w:hAnsi="Calibri"/>
          <w:b w:val="0"/>
          <w:sz w:val="20"/>
          <w:szCs w:val="20"/>
        </w:rPr>
        <w:t xml:space="preserve">S.P.M. “O” Level, </w:t>
      </w:r>
      <w:proofErr w:type="spellStart"/>
      <w:r w:rsidRPr="00146573">
        <w:rPr>
          <w:rFonts w:ascii="Calibri" w:hAnsi="Calibri"/>
          <w:b w:val="0"/>
          <w:sz w:val="20"/>
          <w:szCs w:val="20"/>
        </w:rPr>
        <w:t>Keat</w:t>
      </w:r>
      <w:proofErr w:type="spellEnd"/>
      <w:r w:rsidRPr="00146573">
        <w:rPr>
          <w:rFonts w:ascii="Calibri" w:hAnsi="Calibri"/>
          <w:b w:val="0"/>
          <w:sz w:val="20"/>
          <w:szCs w:val="20"/>
        </w:rPr>
        <w:t xml:space="preserve"> Hwa S</w:t>
      </w:r>
      <w:r w:rsidR="00EE6B9F" w:rsidRPr="00146573">
        <w:rPr>
          <w:rFonts w:ascii="Calibri" w:hAnsi="Calibri"/>
          <w:b w:val="0"/>
          <w:sz w:val="20"/>
          <w:szCs w:val="20"/>
        </w:rPr>
        <w:t>econdary School</w:t>
      </w:r>
      <w:r w:rsidRPr="00146573">
        <w:rPr>
          <w:rFonts w:ascii="Calibri" w:hAnsi="Calibri"/>
          <w:b w:val="0"/>
          <w:sz w:val="20"/>
          <w:szCs w:val="20"/>
        </w:rPr>
        <w:t>, Malaysia</w:t>
      </w:r>
    </w:p>
    <w:p w:rsidR="00226C7E" w:rsidRPr="00146573" w:rsidRDefault="00226C7E" w:rsidP="00226C7E">
      <w:pPr>
        <w:spacing w:line="360" w:lineRule="auto"/>
        <w:ind w:firstLine="720"/>
        <w:jc w:val="both"/>
        <w:rPr>
          <w:rFonts w:ascii="Calibri" w:hAnsi="Calibri"/>
          <w:sz w:val="20"/>
          <w:szCs w:val="20"/>
        </w:rPr>
      </w:pPr>
    </w:p>
    <w:p w:rsidR="002344D5" w:rsidRPr="00146573" w:rsidRDefault="002344D5" w:rsidP="002344D5">
      <w:pPr>
        <w:pStyle w:val="Heading5"/>
        <w:spacing w:line="360" w:lineRule="auto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Achievement</w:t>
      </w:r>
    </w:p>
    <w:p w:rsidR="002344D5" w:rsidRPr="00146573" w:rsidRDefault="002344D5" w:rsidP="002344D5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146573">
        <w:rPr>
          <w:rFonts w:ascii="Calibri" w:hAnsi="Calibri"/>
          <w:sz w:val="20"/>
          <w:szCs w:val="20"/>
        </w:rPr>
        <w:t>I</w:t>
      </w:r>
      <w:r w:rsidR="00226C7E" w:rsidRPr="00146573">
        <w:rPr>
          <w:rFonts w:ascii="Calibri" w:hAnsi="Calibri"/>
          <w:sz w:val="20"/>
          <w:szCs w:val="20"/>
        </w:rPr>
        <w:t xml:space="preserve"> was awarded The S Laurence</w:t>
      </w:r>
      <w:r w:rsidRPr="00146573">
        <w:rPr>
          <w:rFonts w:ascii="Calibri" w:hAnsi="Calibri"/>
          <w:sz w:val="20"/>
          <w:szCs w:val="20"/>
        </w:rPr>
        <w:t xml:space="preserve"> </w:t>
      </w:r>
      <w:r w:rsidR="00226C7E" w:rsidRPr="00146573">
        <w:rPr>
          <w:rFonts w:ascii="Calibri" w:hAnsi="Calibri"/>
          <w:sz w:val="20"/>
          <w:szCs w:val="20"/>
        </w:rPr>
        <w:t>Gill Prize for achieving</w:t>
      </w:r>
      <w:r w:rsidRPr="00146573">
        <w:rPr>
          <w:rFonts w:ascii="Calibri" w:hAnsi="Calibri"/>
          <w:sz w:val="20"/>
          <w:szCs w:val="20"/>
        </w:rPr>
        <w:t xml:space="preserve"> th</w:t>
      </w:r>
      <w:r w:rsidR="002C54DF" w:rsidRPr="00146573">
        <w:rPr>
          <w:rFonts w:ascii="Calibri" w:hAnsi="Calibri"/>
          <w:sz w:val="20"/>
          <w:szCs w:val="20"/>
        </w:rPr>
        <w:t xml:space="preserve">e </w:t>
      </w:r>
      <w:r w:rsidR="00226C7E" w:rsidRPr="00146573">
        <w:rPr>
          <w:rFonts w:ascii="Calibri" w:hAnsi="Calibri"/>
          <w:sz w:val="20"/>
          <w:szCs w:val="20"/>
        </w:rPr>
        <w:t xml:space="preserve">world </w:t>
      </w:r>
      <w:r w:rsidR="00495B7D" w:rsidRPr="00146573">
        <w:rPr>
          <w:rFonts w:ascii="Calibri" w:hAnsi="Calibri"/>
          <w:sz w:val="20"/>
          <w:szCs w:val="20"/>
        </w:rPr>
        <w:t xml:space="preserve">highest mark </w:t>
      </w:r>
      <w:r w:rsidR="002C54DF" w:rsidRPr="00146573">
        <w:rPr>
          <w:rFonts w:ascii="Calibri" w:hAnsi="Calibri"/>
          <w:sz w:val="20"/>
          <w:szCs w:val="20"/>
        </w:rPr>
        <w:t>in Financial Accounting Paper during</w:t>
      </w:r>
      <w:r w:rsidRPr="00146573">
        <w:rPr>
          <w:rFonts w:ascii="Calibri" w:hAnsi="Calibri"/>
          <w:sz w:val="20"/>
          <w:szCs w:val="20"/>
        </w:rPr>
        <w:t xml:space="preserve"> my </w:t>
      </w:r>
      <w:r w:rsidR="00CC5993">
        <w:rPr>
          <w:rFonts w:ascii="Calibri" w:hAnsi="Calibri"/>
          <w:sz w:val="20"/>
          <w:szCs w:val="20"/>
        </w:rPr>
        <w:t>first attempt in November 1997</w:t>
      </w:r>
      <w:r w:rsidR="002C54DF" w:rsidRPr="00146573">
        <w:rPr>
          <w:rFonts w:ascii="Calibri" w:hAnsi="Calibri"/>
          <w:sz w:val="20"/>
          <w:szCs w:val="20"/>
        </w:rPr>
        <w:t xml:space="preserve"> </w:t>
      </w:r>
      <w:r w:rsidR="00226C7E" w:rsidRPr="00146573">
        <w:rPr>
          <w:rFonts w:ascii="Calibri" w:hAnsi="Calibri"/>
          <w:sz w:val="20"/>
          <w:szCs w:val="20"/>
        </w:rPr>
        <w:t xml:space="preserve">CIMA </w:t>
      </w:r>
      <w:r w:rsidRPr="00146573">
        <w:rPr>
          <w:rFonts w:ascii="Calibri" w:hAnsi="Calibri"/>
          <w:sz w:val="20"/>
          <w:szCs w:val="20"/>
        </w:rPr>
        <w:t>exam</w:t>
      </w:r>
      <w:r w:rsidR="00226C7E" w:rsidRPr="00146573">
        <w:rPr>
          <w:rFonts w:ascii="Calibri" w:hAnsi="Calibri"/>
          <w:sz w:val="20"/>
          <w:szCs w:val="20"/>
        </w:rPr>
        <w:t>ination</w:t>
      </w:r>
      <w:r w:rsidR="00226C7E" w:rsidRPr="00146573">
        <w:rPr>
          <w:rFonts w:ascii="Calibri" w:hAnsi="Calibri"/>
          <w:sz w:val="22"/>
          <w:szCs w:val="22"/>
        </w:rPr>
        <w:t>.</w:t>
      </w:r>
    </w:p>
    <w:p w:rsidR="00EF72B8" w:rsidRPr="00146573" w:rsidRDefault="00EF72B8" w:rsidP="00EF72B8">
      <w:pPr>
        <w:spacing w:line="360" w:lineRule="auto"/>
        <w:ind w:left="720"/>
        <w:jc w:val="both"/>
        <w:rPr>
          <w:rFonts w:ascii="Calibri" w:hAnsi="Calibri"/>
          <w:sz w:val="22"/>
          <w:szCs w:val="22"/>
        </w:rPr>
      </w:pPr>
    </w:p>
    <w:p w:rsidR="002C54DF" w:rsidRDefault="002C54DF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9C3D86" w:rsidRDefault="009C3D86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2C54DF" w:rsidRDefault="002C54DF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31156B" w:rsidRDefault="0031156B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FA12E9" w:rsidRDefault="00FA12E9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2C54DF" w:rsidRDefault="002C54DF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00145E" w:rsidRDefault="0000145E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00145E" w:rsidRDefault="0000145E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F55093" w:rsidRPr="00146573" w:rsidRDefault="002C54DF">
      <w:pPr>
        <w:pStyle w:val="Heading5"/>
        <w:spacing w:line="360" w:lineRule="auto"/>
        <w:rPr>
          <w:rFonts w:ascii="Calibri" w:hAnsi="Calibri"/>
          <w:color w:val="0000FF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lastRenderedPageBreak/>
        <w:t>Working Experience</w:t>
      </w:r>
    </w:p>
    <w:p w:rsidR="00807AD1" w:rsidRDefault="00B36456" w:rsidP="00807AD1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Hawksford Singapore</w:t>
      </w:r>
      <w:r w:rsidR="00807AD1" w:rsidRPr="00146573">
        <w:rPr>
          <w:rFonts w:ascii="Calibri" w:hAnsi="Calibri"/>
          <w:b/>
          <w:sz w:val="20"/>
          <w:szCs w:val="20"/>
        </w:rPr>
        <w:t xml:space="preserve"> Pte Ltd </w:t>
      </w:r>
    </w:p>
    <w:p w:rsidR="00893BB7" w:rsidRPr="00893BB7" w:rsidRDefault="00893BB7" w:rsidP="00807AD1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893BB7">
        <w:rPr>
          <w:rFonts w:ascii="Calibri" w:hAnsi="Calibri"/>
          <w:sz w:val="20"/>
          <w:szCs w:val="20"/>
        </w:rPr>
        <w:t>A</w:t>
      </w:r>
      <w:r w:rsidR="00691F86">
        <w:rPr>
          <w:rFonts w:ascii="Calibri" w:hAnsi="Calibri"/>
          <w:sz w:val="20"/>
          <w:szCs w:val="20"/>
        </w:rPr>
        <w:t xml:space="preserve"> corporate service </w:t>
      </w:r>
      <w:r w:rsidR="00D21988">
        <w:rPr>
          <w:rFonts w:ascii="Calibri" w:hAnsi="Calibri"/>
          <w:sz w:val="20"/>
          <w:szCs w:val="20"/>
        </w:rPr>
        <w:t>providers p</w:t>
      </w:r>
      <w:r w:rsidRPr="00893BB7">
        <w:rPr>
          <w:rFonts w:ascii="Calibri" w:hAnsi="Calibri"/>
          <w:sz w:val="20"/>
          <w:szCs w:val="20"/>
        </w:rPr>
        <w:t xml:space="preserve">roviding services on </w:t>
      </w:r>
      <w:r w:rsidR="00A66898">
        <w:rPr>
          <w:rFonts w:ascii="Calibri" w:hAnsi="Calibri"/>
          <w:sz w:val="20"/>
          <w:szCs w:val="20"/>
        </w:rPr>
        <w:t xml:space="preserve">company formation, </w:t>
      </w:r>
      <w:r w:rsidR="00D21988">
        <w:rPr>
          <w:rFonts w:ascii="Calibri" w:hAnsi="Calibri"/>
          <w:sz w:val="20"/>
          <w:szCs w:val="20"/>
        </w:rPr>
        <w:t>accounting, tax and payroll services to clients both in Singapore and outside Singapore.</w:t>
      </w:r>
    </w:p>
    <w:p w:rsidR="00807AD1" w:rsidRPr="00146573" w:rsidRDefault="00807AD1" w:rsidP="00807AD1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Date</w:t>
      </w:r>
      <w:r w:rsidRPr="00146573">
        <w:rPr>
          <w:rFonts w:ascii="Calibri" w:hAnsi="Calibri"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ab/>
        <w:t>: July 2012 until now</w:t>
      </w:r>
      <w:r w:rsidR="006625DF">
        <w:rPr>
          <w:rFonts w:ascii="Calibri" w:hAnsi="Calibri"/>
          <w:sz w:val="20"/>
          <w:szCs w:val="20"/>
        </w:rPr>
        <w:t xml:space="preserve"> </w:t>
      </w:r>
    </w:p>
    <w:p w:rsidR="00807AD1" w:rsidRPr="00146573" w:rsidRDefault="00807AD1" w:rsidP="00807AD1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Position</w:t>
      </w:r>
      <w:r w:rsidRPr="00146573">
        <w:rPr>
          <w:rFonts w:ascii="Calibri" w:hAnsi="Calibri"/>
          <w:sz w:val="20"/>
          <w:szCs w:val="20"/>
        </w:rPr>
        <w:tab/>
      </w:r>
      <w:r w:rsidR="00B36456" w:rsidRPr="00146573">
        <w:rPr>
          <w:rFonts w:ascii="Calibri" w:hAnsi="Calibri"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 xml:space="preserve">: Accounting and Tax </w:t>
      </w:r>
      <w:r w:rsidR="00D21988">
        <w:rPr>
          <w:rFonts w:ascii="Calibri" w:hAnsi="Calibri"/>
          <w:sz w:val="20"/>
          <w:szCs w:val="20"/>
        </w:rPr>
        <w:t xml:space="preserve">Senior </w:t>
      </w:r>
      <w:r w:rsidRPr="00146573">
        <w:rPr>
          <w:rFonts w:ascii="Calibri" w:hAnsi="Calibri"/>
          <w:sz w:val="20"/>
          <w:szCs w:val="20"/>
        </w:rPr>
        <w:t>Manager</w:t>
      </w:r>
    </w:p>
    <w:p w:rsidR="00B36456" w:rsidRPr="00146573" w:rsidRDefault="00B36456" w:rsidP="00B36456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would liaise with clients</w:t>
      </w:r>
      <w:r w:rsidR="009C21E0" w:rsidRPr="00146573">
        <w:rPr>
          <w:rFonts w:ascii="Calibri" w:hAnsi="Calibri"/>
          <w:sz w:val="20"/>
          <w:szCs w:val="20"/>
        </w:rPr>
        <w:t xml:space="preserve"> to provide</w:t>
      </w:r>
      <w:r w:rsidRPr="00146573">
        <w:rPr>
          <w:rFonts w:ascii="Calibri" w:hAnsi="Calibri"/>
          <w:sz w:val="20"/>
          <w:szCs w:val="20"/>
        </w:rPr>
        <w:t xml:space="preserve"> quotations, and consultancy </w:t>
      </w:r>
      <w:r w:rsidR="002362FD" w:rsidRPr="00146573">
        <w:rPr>
          <w:rFonts w:ascii="Calibri" w:hAnsi="Calibri"/>
          <w:sz w:val="20"/>
          <w:szCs w:val="20"/>
        </w:rPr>
        <w:t xml:space="preserve">advice </w:t>
      </w:r>
      <w:r w:rsidRPr="00146573">
        <w:rPr>
          <w:rFonts w:ascii="Calibri" w:hAnsi="Calibri"/>
          <w:sz w:val="20"/>
          <w:szCs w:val="20"/>
        </w:rPr>
        <w:t xml:space="preserve">in relation to preparation of </w:t>
      </w:r>
      <w:r w:rsidR="002362FD" w:rsidRPr="00146573">
        <w:rPr>
          <w:rFonts w:ascii="Calibri" w:hAnsi="Calibri"/>
          <w:sz w:val="20"/>
          <w:szCs w:val="20"/>
        </w:rPr>
        <w:t xml:space="preserve">the </w:t>
      </w:r>
      <w:r w:rsidRPr="00146573">
        <w:rPr>
          <w:rFonts w:ascii="Calibri" w:hAnsi="Calibri"/>
          <w:sz w:val="20"/>
          <w:szCs w:val="20"/>
        </w:rPr>
        <w:t xml:space="preserve">company’s full sets </w:t>
      </w:r>
      <w:r w:rsidR="002362FD" w:rsidRPr="00146573">
        <w:rPr>
          <w:rFonts w:ascii="Calibri" w:hAnsi="Calibri"/>
          <w:sz w:val="20"/>
          <w:szCs w:val="20"/>
        </w:rPr>
        <w:t xml:space="preserve">of </w:t>
      </w:r>
      <w:r w:rsidRPr="00146573">
        <w:rPr>
          <w:rFonts w:ascii="Calibri" w:hAnsi="Calibri"/>
          <w:sz w:val="20"/>
          <w:szCs w:val="20"/>
        </w:rPr>
        <w:t>accounts</w:t>
      </w:r>
      <w:r w:rsidR="00670DC1" w:rsidRPr="00146573">
        <w:rPr>
          <w:rFonts w:ascii="Calibri" w:hAnsi="Calibri"/>
          <w:sz w:val="20"/>
          <w:szCs w:val="20"/>
        </w:rPr>
        <w:t>, compilation reports, corporate tax, Goods and Services Tax (GST), withhol</w:t>
      </w:r>
      <w:r w:rsidR="00280FFE">
        <w:rPr>
          <w:rFonts w:ascii="Calibri" w:hAnsi="Calibri"/>
          <w:sz w:val="20"/>
          <w:szCs w:val="20"/>
        </w:rPr>
        <w:t xml:space="preserve">ding tax, individual tax as well as </w:t>
      </w:r>
      <w:r w:rsidR="00670DC1" w:rsidRPr="00146573">
        <w:rPr>
          <w:rFonts w:ascii="Calibri" w:hAnsi="Calibri"/>
          <w:sz w:val="20"/>
          <w:szCs w:val="20"/>
        </w:rPr>
        <w:t xml:space="preserve">payroll service. </w:t>
      </w:r>
    </w:p>
    <w:p w:rsidR="00670DC1" w:rsidRPr="00146573" w:rsidRDefault="002362FD" w:rsidP="00B36456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The consultancy service</w:t>
      </w:r>
      <w:r w:rsidR="0048249C">
        <w:rPr>
          <w:rFonts w:ascii="Calibri" w:hAnsi="Calibri"/>
          <w:sz w:val="20"/>
          <w:szCs w:val="20"/>
        </w:rPr>
        <w:t>s</w:t>
      </w:r>
      <w:r w:rsidRPr="00146573">
        <w:rPr>
          <w:rFonts w:ascii="Calibri" w:hAnsi="Calibri"/>
          <w:sz w:val="20"/>
          <w:szCs w:val="20"/>
        </w:rPr>
        <w:t xml:space="preserve"> provided is </w:t>
      </w:r>
      <w:r w:rsidR="00670DC1" w:rsidRPr="00146573">
        <w:rPr>
          <w:rFonts w:ascii="Calibri" w:hAnsi="Calibri"/>
          <w:sz w:val="20"/>
          <w:szCs w:val="20"/>
        </w:rPr>
        <w:t>to assist companies incorporated in Singapore to comply with ACRA</w:t>
      </w:r>
      <w:r w:rsidRPr="00146573">
        <w:rPr>
          <w:rFonts w:ascii="Calibri" w:hAnsi="Calibri"/>
          <w:sz w:val="20"/>
          <w:szCs w:val="20"/>
        </w:rPr>
        <w:t xml:space="preserve">, </w:t>
      </w:r>
      <w:r w:rsidR="00670DC1" w:rsidRPr="00146573">
        <w:rPr>
          <w:rFonts w:ascii="Calibri" w:hAnsi="Calibri"/>
          <w:sz w:val="20"/>
          <w:szCs w:val="20"/>
        </w:rPr>
        <w:t>IRAS</w:t>
      </w:r>
      <w:r w:rsidRPr="00146573">
        <w:rPr>
          <w:rFonts w:ascii="Calibri" w:hAnsi="Calibri"/>
          <w:sz w:val="20"/>
          <w:szCs w:val="20"/>
        </w:rPr>
        <w:t xml:space="preserve"> and CPF</w:t>
      </w:r>
      <w:r w:rsidR="00670DC1" w:rsidRPr="00146573">
        <w:rPr>
          <w:rFonts w:ascii="Calibri" w:hAnsi="Calibri"/>
          <w:sz w:val="20"/>
          <w:szCs w:val="20"/>
        </w:rPr>
        <w:t xml:space="preserve"> rules and regulations.</w:t>
      </w:r>
    </w:p>
    <w:p w:rsidR="00670DC1" w:rsidRDefault="002362FD" w:rsidP="00B36456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 I am l</w:t>
      </w:r>
      <w:r w:rsidR="00670DC1" w:rsidRPr="00146573">
        <w:rPr>
          <w:rFonts w:ascii="Calibri" w:hAnsi="Calibri"/>
          <w:sz w:val="20"/>
          <w:szCs w:val="20"/>
        </w:rPr>
        <w:t xml:space="preserve">eading a team of </w:t>
      </w:r>
      <w:r w:rsidR="00280FFE">
        <w:rPr>
          <w:rFonts w:ascii="Calibri" w:hAnsi="Calibri"/>
          <w:sz w:val="20"/>
          <w:szCs w:val="20"/>
        </w:rPr>
        <w:t xml:space="preserve">more than 10 </w:t>
      </w:r>
      <w:r w:rsidR="00670DC1" w:rsidRPr="00146573">
        <w:rPr>
          <w:rFonts w:ascii="Calibri" w:hAnsi="Calibri"/>
          <w:sz w:val="20"/>
          <w:szCs w:val="20"/>
        </w:rPr>
        <w:t>staff</w:t>
      </w:r>
      <w:r w:rsidR="006625DF">
        <w:rPr>
          <w:rFonts w:ascii="Calibri" w:hAnsi="Calibri"/>
          <w:sz w:val="20"/>
          <w:szCs w:val="20"/>
        </w:rPr>
        <w:t>s</w:t>
      </w:r>
      <w:r w:rsidR="00670DC1" w:rsidRPr="00146573">
        <w:rPr>
          <w:rFonts w:ascii="Calibri" w:hAnsi="Calibri"/>
          <w:sz w:val="20"/>
          <w:szCs w:val="20"/>
        </w:rPr>
        <w:t xml:space="preserve"> within the Accounting and Ta</w:t>
      </w:r>
      <w:r w:rsidR="00EA4B87">
        <w:rPr>
          <w:rFonts w:ascii="Calibri" w:hAnsi="Calibri"/>
          <w:sz w:val="20"/>
          <w:szCs w:val="20"/>
        </w:rPr>
        <w:t>x department and reporting to Chief Operating Officer</w:t>
      </w:r>
      <w:r w:rsidR="00670DC1" w:rsidRPr="00146573">
        <w:rPr>
          <w:rFonts w:ascii="Calibri" w:hAnsi="Calibri"/>
          <w:sz w:val="20"/>
          <w:szCs w:val="20"/>
        </w:rPr>
        <w:t xml:space="preserve">. </w:t>
      </w:r>
    </w:p>
    <w:p w:rsidR="00A05003" w:rsidRPr="00146573" w:rsidRDefault="00A05003" w:rsidP="00B36456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As a senior management of </w:t>
      </w:r>
      <w:r w:rsidR="006554F1">
        <w:rPr>
          <w:rFonts w:ascii="Calibri" w:hAnsi="Calibri"/>
          <w:sz w:val="20"/>
          <w:szCs w:val="20"/>
        </w:rPr>
        <w:t xml:space="preserve">company, I am also a member of Company Risk and Regulatory Compliance (CRRC) committee </w:t>
      </w:r>
      <w:r w:rsidR="00477E9F">
        <w:rPr>
          <w:rFonts w:ascii="Calibri" w:hAnsi="Calibri"/>
          <w:sz w:val="20"/>
          <w:szCs w:val="20"/>
        </w:rPr>
        <w:t xml:space="preserve">as well as sub-committee reviewing and overseeing the </w:t>
      </w:r>
      <w:r w:rsidR="00F61FAE">
        <w:rPr>
          <w:rFonts w:ascii="Calibri" w:hAnsi="Calibri"/>
          <w:sz w:val="20"/>
          <w:szCs w:val="20"/>
        </w:rPr>
        <w:t>overall risk asso</w:t>
      </w:r>
      <w:r w:rsidR="004B7847">
        <w:rPr>
          <w:rFonts w:ascii="Calibri" w:hAnsi="Calibri"/>
          <w:sz w:val="20"/>
          <w:szCs w:val="20"/>
        </w:rPr>
        <w:t xml:space="preserve">ciated with clients on boarding and other operational risk </w:t>
      </w:r>
    </w:p>
    <w:p w:rsidR="004F264E" w:rsidRDefault="004F264E" w:rsidP="00CC5993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 am also actively involved in the strategy development of the department and the team </w:t>
      </w:r>
      <w:r w:rsidR="009C21E0" w:rsidRPr="004F264E">
        <w:rPr>
          <w:rFonts w:ascii="Calibri" w:hAnsi="Calibri"/>
          <w:sz w:val="20"/>
          <w:szCs w:val="20"/>
        </w:rPr>
        <w:t xml:space="preserve"> </w:t>
      </w:r>
    </w:p>
    <w:p w:rsidR="009C21E0" w:rsidRPr="004F264E" w:rsidRDefault="004824E5" w:rsidP="00CC5993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4F264E">
        <w:rPr>
          <w:rFonts w:ascii="Calibri" w:hAnsi="Calibri"/>
          <w:sz w:val="20"/>
          <w:szCs w:val="20"/>
        </w:rPr>
        <w:t xml:space="preserve">I also </w:t>
      </w:r>
      <w:r w:rsidR="009C21E0" w:rsidRPr="004F264E">
        <w:rPr>
          <w:rFonts w:ascii="Calibri" w:hAnsi="Calibri"/>
          <w:sz w:val="20"/>
          <w:szCs w:val="20"/>
        </w:rPr>
        <w:t>provide training to the staff</w:t>
      </w:r>
      <w:r w:rsidR="006625DF" w:rsidRPr="004F264E">
        <w:rPr>
          <w:rFonts w:ascii="Calibri" w:hAnsi="Calibri"/>
          <w:sz w:val="20"/>
          <w:szCs w:val="20"/>
        </w:rPr>
        <w:t>s</w:t>
      </w:r>
      <w:r w:rsidR="009C21E0" w:rsidRPr="004F264E">
        <w:rPr>
          <w:rFonts w:ascii="Calibri" w:hAnsi="Calibri"/>
          <w:sz w:val="20"/>
          <w:szCs w:val="20"/>
        </w:rPr>
        <w:t xml:space="preserve"> with regards to specific tax </w:t>
      </w:r>
      <w:r w:rsidR="002362FD" w:rsidRPr="004F264E">
        <w:rPr>
          <w:rFonts w:ascii="Calibri" w:hAnsi="Calibri"/>
          <w:sz w:val="20"/>
          <w:szCs w:val="20"/>
        </w:rPr>
        <w:t xml:space="preserve">and payroll </w:t>
      </w:r>
      <w:r w:rsidR="009C21E0" w:rsidRPr="004F264E">
        <w:rPr>
          <w:rFonts w:ascii="Calibri" w:hAnsi="Calibri"/>
          <w:sz w:val="20"/>
          <w:szCs w:val="20"/>
        </w:rPr>
        <w:t>topics as this impro</w:t>
      </w:r>
      <w:r w:rsidR="00326756" w:rsidRPr="004F264E">
        <w:rPr>
          <w:rFonts w:ascii="Calibri" w:hAnsi="Calibri"/>
          <w:sz w:val="20"/>
          <w:szCs w:val="20"/>
        </w:rPr>
        <w:t>ves the sharing of information.</w:t>
      </w:r>
    </w:p>
    <w:p w:rsidR="00807AD1" w:rsidRPr="002362FD" w:rsidRDefault="00807AD1">
      <w:pPr>
        <w:spacing w:line="360" w:lineRule="auto"/>
        <w:jc w:val="both"/>
        <w:rPr>
          <w:rFonts w:ascii="Univers 45 Light" w:hAnsi="Univers 45 Light"/>
          <w:b/>
          <w:sz w:val="20"/>
          <w:szCs w:val="20"/>
        </w:rPr>
      </w:pPr>
    </w:p>
    <w:p w:rsidR="001F2851" w:rsidRDefault="00B94825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Standard Chartered B</w:t>
      </w:r>
      <w:r w:rsidR="001F2851" w:rsidRPr="00146573">
        <w:rPr>
          <w:rFonts w:ascii="Calibri" w:hAnsi="Calibri"/>
          <w:b/>
          <w:sz w:val="20"/>
          <w:szCs w:val="20"/>
        </w:rPr>
        <w:t>ank</w:t>
      </w:r>
      <w:r w:rsidR="00DE6325" w:rsidRPr="00146573">
        <w:rPr>
          <w:rFonts w:ascii="Calibri" w:hAnsi="Calibri"/>
          <w:b/>
          <w:sz w:val="20"/>
          <w:szCs w:val="20"/>
        </w:rPr>
        <w:t>, Singapore</w:t>
      </w:r>
    </w:p>
    <w:p w:rsidR="00893BB7" w:rsidRDefault="00893BB7">
      <w:pPr>
        <w:spacing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 full licensed ban</w:t>
      </w:r>
      <w:r w:rsidR="009312CC">
        <w:rPr>
          <w:rFonts w:ascii="Calibri" w:hAnsi="Calibri"/>
          <w:sz w:val="20"/>
          <w:szCs w:val="20"/>
        </w:rPr>
        <w:t>k in Singapore providing financial</w:t>
      </w:r>
      <w:r>
        <w:rPr>
          <w:rFonts w:ascii="Calibri" w:hAnsi="Calibri"/>
          <w:sz w:val="20"/>
          <w:szCs w:val="20"/>
        </w:rPr>
        <w:t xml:space="preserve"> services to retail and corporate customers</w:t>
      </w:r>
    </w:p>
    <w:p w:rsidR="001F2851" w:rsidRPr="00146573" w:rsidRDefault="00807AD1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Date</w:t>
      </w:r>
      <w:r w:rsidRPr="00146573">
        <w:rPr>
          <w:rFonts w:ascii="Calibri" w:hAnsi="Calibri"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ab/>
        <w:t>: March 2010 until June 2012</w:t>
      </w:r>
      <w:r w:rsidR="005656C5">
        <w:rPr>
          <w:rFonts w:ascii="Calibri" w:hAnsi="Calibri"/>
          <w:sz w:val="20"/>
          <w:szCs w:val="20"/>
        </w:rPr>
        <w:t xml:space="preserve"> (2.33</w:t>
      </w:r>
      <w:r w:rsidR="006625DF">
        <w:rPr>
          <w:rFonts w:ascii="Calibri" w:hAnsi="Calibri"/>
          <w:sz w:val="20"/>
          <w:szCs w:val="20"/>
        </w:rPr>
        <w:t xml:space="preserve"> years)</w:t>
      </w:r>
    </w:p>
    <w:p w:rsidR="00EA4C80" w:rsidRPr="00146573" w:rsidRDefault="001F2851" w:rsidP="00EA4C80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Position</w:t>
      </w:r>
      <w:r w:rsidRPr="00146573">
        <w:rPr>
          <w:rFonts w:ascii="Calibri" w:hAnsi="Calibri"/>
          <w:sz w:val="20"/>
          <w:szCs w:val="20"/>
        </w:rPr>
        <w:tab/>
      </w:r>
      <w:r w:rsidR="009C21E0" w:rsidRPr="00146573">
        <w:rPr>
          <w:rFonts w:ascii="Calibri" w:hAnsi="Calibri"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>: Finance Manage</w:t>
      </w:r>
      <w:r w:rsidR="00EA4C80" w:rsidRPr="00146573">
        <w:rPr>
          <w:rFonts w:ascii="Calibri" w:hAnsi="Calibri"/>
          <w:sz w:val="20"/>
          <w:szCs w:val="20"/>
        </w:rPr>
        <w:t>r</w:t>
      </w:r>
    </w:p>
    <w:p w:rsidR="00F1043B" w:rsidRPr="00146573" w:rsidRDefault="00326756" w:rsidP="00356BE8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was responsible in closing month-end and year-end for the Corporate Real Estate Services (CRES) department and ensure that reporting deadline</w:t>
      </w:r>
      <w:r w:rsidR="003E6259" w:rsidRPr="00146573">
        <w:rPr>
          <w:rFonts w:ascii="Calibri" w:hAnsi="Calibri"/>
          <w:sz w:val="20"/>
          <w:szCs w:val="20"/>
        </w:rPr>
        <w:t>s</w:t>
      </w:r>
      <w:r w:rsidRPr="00146573">
        <w:rPr>
          <w:rFonts w:ascii="Calibri" w:hAnsi="Calibri"/>
          <w:sz w:val="20"/>
          <w:szCs w:val="20"/>
        </w:rPr>
        <w:t xml:space="preserve"> are met.</w:t>
      </w:r>
      <w:r w:rsidR="006625DF">
        <w:rPr>
          <w:rFonts w:ascii="Calibri" w:hAnsi="Calibri"/>
          <w:sz w:val="20"/>
          <w:szCs w:val="20"/>
        </w:rPr>
        <w:t xml:space="preserve"> I was</w:t>
      </w:r>
      <w:r w:rsidR="003E6259" w:rsidRPr="00146573">
        <w:rPr>
          <w:rFonts w:ascii="Calibri" w:hAnsi="Calibri"/>
          <w:sz w:val="20"/>
          <w:szCs w:val="20"/>
        </w:rPr>
        <w:t xml:space="preserve"> reporting to Regional Senior Finance Manager and to the Head of CRES who </w:t>
      </w:r>
      <w:r w:rsidR="006625DF">
        <w:rPr>
          <w:rFonts w:ascii="Calibri" w:hAnsi="Calibri"/>
          <w:sz w:val="20"/>
          <w:szCs w:val="20"/>
        </w:rPr>
        <w:t>wa</w:t>
      </w:r>
      <w:r w:rsidR="003E6259" w:rsidRPr="00146573">
        <w:rPr>
          <w:rFonts w:ascii="Calibri" w:hAnsi="Calibri"/>
          <w:sz w:val="20"/>
          <w:szCs w:val="20"/>
        </w:rPr>
        <w:t>s also the head of department.</w:t>
      </w:r>
    </w:p>
    <w:p w:rsidR="00F1043B" w:rsidRPr="00146573" w:rsidRDefault="00F1043B" w:rsidP="00356BE8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I </w:t>
      </w:r>
      <w:r w:rsidR="003E6259" w:rsidRPr="00146573">
        <w:rPr>
          <w:rFonts w:ascii="Calibri" w:hAnsi="Calibri"/>
          <w:sz w:val="20"/>
          <w:szCs w:val="20"/>
        </w:rPr>
        <w:t xml:space="preserve">was </w:t>
      </w:r>
      <w:r w:rsidRPr="00146573">
        <w:rPr>
          <w:rFonts w:ascii="Calibri" w:hAnsi="Calibri"/>
          <w:sz w:val="20"/>
          <w:szCs w:val="20"/>
        </w:rPr>
        <w:t>involved in the preparation of the Bank’s annual property budget and quarterly rolling forecast to Group within tight deadlines.</w:t>
      </w:r>
    </w:p>
    <w:p w:rsidR="009C21E0" w:rsidRPr="00146573" w:rsidRDefault="003E6259" w:rsidP="00356BE8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was</w:t>
      </w:r>
      <w:r w:rsidR="00F1043B" w:rsidRPr="00146573">
        <w:rPr>
          <w:rFonts w:ascii="Calibri" w:hAnsi="Calibri"/>
          <w:sz w:val="20"/>
          <w:szCs w:val="20"/>
        </w:rPr>
        <w:t xml:space="preserve"> </w:t>
      </w:r>
      <w:r w:rsidR="006625DF">
        <w:rPr>
          <w:rFonts w:ascii="Calibri" w:hAnsi="Calibri"/>
          <w:sz w:val="20"/>
          <w:szCs w:val="20"/>
        </w:rPr>
        <w:t xml:space="preserve">the </w:t>
      </w:r>
      <w:r w:rsidRPr="00146573">
        <w:rPr>
          <w:rFonts w:ascii="Calibri" w:hAnsi="Calibri"/>
          <w:sz w:val="20"/>
          <w:szCs w:val="20"/>
        </w:rPr>
        <w:t xml:space="preserve">business partner of the real estate and facility management </w:t>
      </w:r>
      <w:r w:rsidR="000F6854" w:rsidRPr="00146573">
        <w:rPr>
          <w:rFonts w:ascii="Calibri" w:hAnsi="Calibri"/>
          <w:sz w:val="20"/>
          <w:szCs w:val="20"/>
        </w:rPr>
        <w:t>opera</w:t>
      </w:r>
      <w:r w:rsidR="00F1043B" w:rsidRPr="00146573">
        <w:rPr>
          <w:rFonts w:ascii="Calibri" w:hAnsi="Calibri"/>
          <w:sz w:val="20"/>
          <w:szCs w:val="20"/>
        </w:rPr>
        <w:t>tion</w:t>
      </w:r>
      <w:r w:rsidRPr="00146573">
        <w:rPr>
          <w:rFonts w:ascii="Calibri" w:hAnsi="Calibri"/>
          <w:sz w:val="20"/>
          <w:szCs w:val="20"/>
        </w:rPr>
        <w:t>s team in order to assist them in analyzing t</w:t>
      </w:r>
      <w:r w:rsidR="00F1043B" w:rsidRPr="00146573">
        <w:rPr>
          <w:rFonts w:ascii="Calibri" w:hAnsi="Calibri"/>
          <w:sz w:val="20"/>
          <w:szCs w:val="20"/>
        </w:rPr>
        <w:t>he cost spen</w:t>
      </w:r>
      <w:r w:rsidR="006625DF">
        <w:rPr>
          <w:rFonts w:ascii="Calibri" w:hAnsi="Calibri"/>
          <w:sz w:val="20"/>
          <w:szCs w:val="20"/>
        </w:rPr>
        <w:t>t</w:t>
      </w:r>
      <w:r w:rsidR="00F1043B" w:rsidRPr="00146573">
        <w:rPr>
          <w:rFonts w:ascii="Calibri" w:hAnsi="Calibri"/>
          <w:sz w:val="20"/>
          <w:szCs w:val="20"/>
        </w:rPr>
        <w:t xml:space="preserve"> against budget </w:t>
      </w:r>
      <w:r w:rsidRPr="00146573">
        <w:rPr>
          <w:rFonts w:ascii="Calibri" w:hAnsi="Calibri"/>
          <w:sz w:val="20"/>
          <w:szCs w:val="20"/>
        </w:rPr>
        <w:t xml:space="preserve">and </w:t>
      </w:r>
      <w:r w:rsidR="00F1043B" w:rsidRPr="00146573">
        <w:rPr>
          <w:rFonts w:ascii="Calibri" w:hAnsi="Calibri"/>
          <w:sz w:val="20"/>
          <w:szCs w:val="20"/>
        </w:rPr>
        <w:t>to explain on the variances</w:t>
      </w:r>
      <w:r w:rsidRPr="00146573">
        <w:rPr>
          <w:rFonts w:ascii="Calibri" w:hAnsi="Calibri"/>
          <w:sz w:val="20"/>
          <w:szCs w:val="20"/>
        </w:rPr>
        <w:t xml:space="preserve"> in management reporting.</w:t>
      </w:r>
    </w:p>
    <w:p w:rsidR="00E77EF1" w:rsidRPr="00FF3323" w:rsidRDefault="003E6259" w:rsidP="00356BE8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was</w:t>
      </w:r>
      <w:r w:rsidR="00587D61" w:rsidRPr="00146573">
        <w:rPr>
          <w:rFonts w:ascii="Calibri" w:hAnsi="Calibri"/>
          <w:sz w:val="20"/>
          <w:szCs w:val="20"/>
        </w:rPr>
        <w:t xml:space="preserve"> assisted </w:t>
      </w:r>
      <w:r w:rsidR="0092460B" w:rsidRPr="00146573">
        <w:rPr>
          <w:rFonts w:ascii="Calibri" w:hAnsi="Calibri"/>
          <w:sz w:val="20"/>
          <w:szCs w:val="20"/>
        </w:rPr>
        <w:t xml:space="preserve">by </w:t>
      </w:r>
      <w:r w:rsidR="00FA19A7">
        <w:rPr>
          <w:rFonts w:ascii="Calibri" w:hAnsi="Calibri"/>
          <w:sz w:val="20"/>
          <w:szCs w:val="20"/>
        </w:rPr>
        <w:t xml:space="preserve">a </w:t>
      </w:r>
      <w:r w:rsidR="0092460B" w:rsidRPr="00146573">
        <w:rPr>
          <w:rFonts w:ascii="Calibri" w:hAnsi="Calibri"/>
          <w:sz w:val="20"/>
          <w:szCs w:val="20"/>
        </w:rPr>
        <w:t>Finance</w:t>
      </w:r>
      <w:r w:rsidR="00587D61" w:rsidRPr="00146573">
        <w:rPr>
          <w:rFonts w:ascii="Calibri" w:hAnsi="Calibri"/>
          <w:sz w:val="20"/>
          <w:szCs w:val="20"/>
        </w:rPr>
        <w:t xml:space="preserve"> Officer who </w:t>
      </w:r>
      <w:r w:rsidR="0092460B">
        <w:rPr>
          <w:rFonts w:ascii="Calibri" w:hAnsi="Calibri"/>
          <w:sz w:val="20"/>
          <w:szCs w:val="20"/>
        </w:rPr>
        <w:t>was</w:t>
      </w:r>
      <w:r w:rsidR="00587D61" w:rsidRPr="00146573">
        <w:rPr>
          <w:rFonts w:ascii="Calibri" w:hAnsi="Calibri"/>
          <w:sz w:val="20"/>
          <w:szCs w:val="20"/>
        </w:rPr>
        <w:t xml:space="preserve"> responsible in </w:t>
      </w:r>
      <w:r w:rsidRPr="00146573">
        <w:rPr>
          <w:rFonts w:ascii="Calibri" w:hAnsi="Calibri"/>
          <w:sz w:val="20"/>
          <w:szCs w:val="20"/>
        </w:rPr>
        <w:t xml:space="preserve">processing daily </w:t>
      </w:r>
      <w:r w:rsidR="00CE253E" w:rsidRPr="00146573">
        <w:rPr>
          <w:rFonts w:ascii="Calibri" w:hAnsi="Calibri"/>
          <w:sz w:val="20"/>
          <w:szCs w:val="20"/>
        </w:rPr>
        <w:t>invoices</w:t>
      </w:r>
      <w:r w:rsidRPr="00146573">
        <w:rPr>
          <w:rFonts w:ascii="Calibri" w:hAnsi="Calibri"/>
          <w:sz w:val="20"/>
          <w:szCs w:val="20"/>
        </w:rPr>
        <w:t xml:space="preserve"> payment </w:t>
      </w:r>
      <w:r w:rsidR="00F1043B" w:rsidRPr="00146573">
        <w:rPr>
          <w:rFonts w:ascii="Calibri" w:hAnsi="Calibri"/>
          <w:sz w:val="20"/>
          <w:szCs w:val="20"/>
        </w:rPr>
        <w:t>and preparation of accounting journals</w:t>
      </w:r>
    </w:p>
    <w:p w:rsidR="002362FD" w:rsidRDefault="002362FD" w:rsidP="00FF3323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5C0230" w:rsidRDefault="005C0230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lastRenderedPageBreak/>
        <w:t xml:space="preserve">KPMG </w:t>
      </w:r>
      <w:r w:rsidR="004C61D9" w:rsidRPr="00146573">
        <w:rPr>
          <w:rFonts w:ascii="Calibri" w:hAnsi="Calibri"/>
          <w:b/>
          <w:sz w:val="20"/>
          <w:szCs w:val="20"/>
        </w:rPr>
        <w:t xml:space="preserve">LLP </w:t>
      </w:r>
      <w:r w:rsidRPr="00146573">
        <w:rPr>
          <w:rFonts w:ascii="Calibri" w:hAnsi="Calibri"/>
          <w:b/>
          <w:sz w:val="20"/>
          <w:szCs w:val="20"/>
        </w:rPr>
        <w:t>Singapore</w:t>
      </w:r>
    </w:p>
    <w:p w:rsidR="009C5FAD" w:rsidRPr="00146573" w:rsidRDefault="009C5FAD" w:rsidP="009C5FAD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An international public accounting firm specialized in audit, tax and advisory services.</w:t>
      </w:r>
    </w:p>
    <w:p w:rsidR="00633BEF" w:rsidRPr="00146573" w:rsidRDefault="00633BEF" w:rsidP="00633BEF">
      <w:pPr>
        <w:spacing w:line="360" w:lineRule="auto"/>
        <w:jc w:val="both"/>
        <w:rPr>
          <w:rFonts w:ascii="Calibri" w:hAnsi="Calibri"/>
          <w:i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Date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="0038438E" w:rsidRPr="00146573">
        <w:rPr>
          <w:rFonts w:ascii="Calibri" w:hAnsi="Calibri"/>
          <w:sz w:val="20"/>
          <w:szCs w:val="20"/>
        </w:rPr>
        <w:t>February 2006</w:t>
      </w:r>
      <w:r w:rsidR="00FF58FF" w:rsidRPr="00146573">
        <w:rPr>
          <w:rFonts w:ascii="Calibri" w:hAnsi="Calibri"/>
          <w:sz w:val="20"/>
          <w:szCs w:val="20"/>
        </w:rPr>
        <w:t xml:space="preserve"> until January 2010</w:t>
      </w:r>
      <w:r w:rsidR="0038438E" w:rsidRPr="00146573">
        <w:rPr>
          <w:rFonts w:ascii="Calibri" w:hAnsi="Calibri"/>
          <w:sz w:val="20"/>
          <w:szCs w:val="20"/>
        </w:rPr>
        <w:t xml:space="preserve"> </w:t>
      </w:r>
      <w:r w:rsidR="00AD1C00" w:rsidRPr="00146573">
        <w:rPr>
          <w:rFonts w:ascii="Calibri" w:hAnsi="Calibri"/>
          <w:sz w:val="20"/>
          <w:szCs w:val="20"/>
        </w:rPr>
        <w:t>(</w:t>
      </w:r>
      <w:r w:rsidR="00FF58FF" w:rsidRPr="00146573">
        <w:rPr>
          <w:rFonts w:ascii="Calibri" w:hAnsi="Calibri"/>
          <w:sz w:val="20"/>
          <w:szCs w:val="20"/>
        </w:rPr>
        <w:t>4</w:t>
      </w:r>
      <w:r w:rsidR="0038438E" w:rsidRPr="00146573">
        <w:rPr>
          <w:rFonts w:ascii="Calibri" w:hAnsi="Calibri"/>
          <w:sz w:val="20"/>
          <w:szCs w:val="20"/>
        </w:rPr>
        <w:t xml:space="preserve"> years</w:t>
      </w:r>
      <w:r w:rsidR="00AD1C00" w:rsidRPr="00146573">
        <w:rPr>
          <w:rFonts w:ascii="Calibri" w:hAnsi="Calibri"/>
          <w:sz w:val="20"/>
          <w:szCs w:val="20"/>
        </w:rPr>
        <w:t>)</w:t>
      </w:r>
    </w:p>
    <w:p w:rsidR="0092460B" w:rsidRPr="0092460B" w:rsidRDefault="0038438E" w:rsidP="0038438E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Position</w:t>
      </w:r>
      <w:r w:rsidRPr="00146573">
        <w:rPr>
          <w:rFonts w:ascii="Calibri" w:hAnsi="Calibri"/>
          <w:b/>
          <w:sz w:val="20"/>
          <w:szCs w:val="20"/>
        </w:rPr>
        <w:tab/>
      </w:r>
      <w:r w:rsidR="00CA7396"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 xml:space="preserve">: </w:t>
      </w:r>
      <w:r w:rsidRPr="00146573">
        <w:rPr>
          <w:rFonts w:ascii="Calibri" w:hAnsi="Calibri"/>
          <w:sz w:val="20"/>
          <w:szCs w:val="20"/>
        </w:rPr>
        <w:t>Assistant Manager</w:t>
      </w:r>
      <w:r w:rsidR="0092460B">
        <w:rPr>
          <w:rFonts w:ascii="Calibri" w:hAnsi="Calibri"/>
          <w:sz w:val="20"/>
          <w:szCs w:val="20"/>
        </w:rPr>
        <w:t xml:space="preserve"> </w:t>
      </w:r>
    </w:p>
    <w:p w:rsidR="0092460B" w:rsidRDefault="00D069D4" w:rsidP="0092460B">
      <w:pPr>
        <w:tabs>
          <w:tab w:val="left" w:pos="360"/>
        </w:tabs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My </w:t>
      </w:r>
      <w:r w:rsidR="00E5603B" w:rsidRPr="00146573">
        <w:rPr>
          <w:rFonts w:ascii="Calibri" w:hAnsi="Calibri"/>
          <w:sz w:val="20"/>
          <w:szCs w:val="20"/>
        </w:rPr>
        <w:t xml:space="preserve">audit </w:t>
      </w:r>
      <w:r w:rsidRPr="00146573">
        <w:rPr>
          <w:rFonts w:ascii="Calibri" w:hAnsi="Calibri"/>
          <w:sz w:val="20"/>
          <w:szCs w:val="20"/>
        </w:rPr>
        <w:t>client</w:t>
      </w:r>
      <w:r w:rsidR="00E5603B" w:rsidRPr="00146573">
        <w:rPr>
          <w:rFonts w:ascii="Calibri" w:hAnsi="Calibri"/>
          <w:sz w:val="20"/>
          <w:szCs w:val="20"/>
        </w:rPr>
        <w:t>s</w:t>
      </w:r>
      <w:r w:rsidRPr="00146573">
        <w:rPr>
          <w:rFonts w:ascii="Calibri" w:hAnsi="Calibri"/>
          <w:sz w:val="20"/>
          <w:szCs w:val="20"/>
        </w:rPr>
        <w:t xml:space="preserve"> </w:t>
      </w:r>
      <w:r w:rsidR="00CA7396" w:rsidRPr="00146573">
        <w:rPr>
          <w:rFonts w:ascii="Calibri" w:hAnsi="Calibri"/>
          <w:sz w:val="20"/>
          <w:szCs w:val="20"/>
        </w:rPr>
        <w:t>were</w:t>
      </w:r>
      <w:r w:rsidRPr="00146573">
        <w:rPr>
          <w:rFonts w:ascii="Calibri" w:hAnsi="Calibri"/>
          <w:sz w:val="20"/>
          <w:szCs w:val="20"/>
        </w:rPr>
        <w:t xml:space="preserve"> mainly financial institutions, merchant banks, </w:t>
      </w:r>
      <w:r w:rsidR="00930F86" w:rsidRPr="00146573">
        <w:rPr>
          <w:rFonts w:ascii="Calibri" w:hAnsi="Calibri"/>
          <w:sz w:val="20"/>
          <w:szCs w:val="20"/>
        </w:rPr>
        <w:t>a listed group of re</w:t>
      </w:r>
      <w:r w:rsidRPr="00146573">
        <w:rPr>
          <w:rFonts w:ascii="Calibri" w:hAnsi="Calibri"/>
          <w:sz w:val="20"/>
          <w:szCs w:val="20"/>
        </w:rPr>
        <w:t>al estate c</w:t>
      </w:r>
      <w:r w:rsidR="00E5603B" w:rsidRPr="00146573">
        <w:rPr>
          <w:rFonts w:ascii="Calibri" w:hAnsi="Calibri"/>
          <w:sz w:val="20"/>
          <w:szCs w:val="20"/>
        </w:rPr>
        <w:t xml:space="preserve">ompanies and </w:t>
      </w:r>
      <w:r w:rsidR="00CA7396" w:rsidRPr="00146573">
        <w:rPr>
          <w:rFonts w:ascii="Calibri" w:hAnsi="Calibri"/>
          <w:sz w:val="20"/>
          <w:szCs w:val="20"/>
        </w:rPr>
        <w:t xml:space="preserve">a government linked </w:t>
      </w:r>
      <w:r w:rsidR="00930F86" w:rsidRPr="00146573">
        <w:rPr>
          <w:rFonts w:ascii="Calibri" w:hAnsi="Calibri"/>
          <w:sz w:val="20"/>
          <w:szCs w:val="20"/>
        </w:rPr>
        <w:t>group of media companie</w:t>
      </w:r>
      <w:r w:rsidR="00E5603B" w:rsidRPr="00146573">
        <w:rPr>
          <w:rFonts w:ascii="Calibri" w:hAnsi="Calibri"/>
          <w:sz w:val="20"/>
          <w:szCs w:val="20"/>
        </w:rPr>
        <w:t>s.</w:t>
      </w:r>
      <w:r w:rsidR="00146573" w:rsidRPr="00146573">
        <w:rPr>
          <w:rFonts w:ascii="Calibri" w:hAnsi="Calibri"/>
          <w:sz w:val="20"/>
          <w:szCs w:val="20"/>
        </w:rPr>
        <w:t xml:space="preserve"> </w:t>
      </w:r>
    </w:p>
    <w:p w:rsidR="0092460B" w:rsidRPr="00F24A85" w:rsidRDefault="0092460B" w:rsidP="0092460B">
      <w:pPr>
        <w:numPr>
          <w:ilvl w:val="0"/>
          <w:numId w:val="19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F24A85">
        <w:rPr>
          <w:rFonts w:ascii="Calibri" w:hAnsi="Calibri"/>
          <w:sz w:val="21"/>
          <w:szCs w:val="21"/>
        </w:rPr>
        <w:t>I managed portfolio of audit engagements independently with min</w:t>
      </w:r>
      <w:r w:rsidR="002C4104">
        <w:rPr>
          <w:rFonts w:ascii="Calibri" w:hAnsi="Calibri"/>
          <w:sz w:val="21"/>
          <w:szCs w:val="21"/>
        </w:rPr>
        <w:t>imal supervision from managers and</w:t>
      </w:r>
      <w:r w:rsidRPr="00F24A85">
        <w:rPr>
          <w:rFonts w:ascii="Calibri" w:hAnsi="Calibri"/>
          <w:sz w:val="21"/>
          <w:szCs w:val="21"/>
        </w:rPr>
        <w:t xml:space="preserve"> partners.</w:t>
      </w:r>
    </w:p>
    <w:p w:rsidR="0092460B" w:rsidRPr="00F24A85" w:rsidRDefault="0092460B" w:rsidP="0092460B">
      <w:pPr>
        <w:numPr>
          <w:ilvl w:val="0"/>
          <w:numId w:val="19"/>
        </w:numPr>
        <w:spacing w:line="360" w:lineRule="auto"/>
        <w:jc w:val="both"/>
        <w:rPr>
          <w:rFonts w:ascii="Calibri" w:hAnsi="Calibri"/>
          <w:sz w:val="21"/>
          <w:szCs w:val="21"/>
        </w:rPr>
      </w:pPr>
      <w:r w:rsidRPr="00F24A85">
        <w:rPr>
          <w:rFonts w:ascii="Calibri" w:hAnsi="Calibri"/>
          <w:sz w:val="21"/>
          <w:szCs w:val="21"/>
        </w:rPr>
        <w:t>I plann</w:t>
      </w:r>
      <w:r w:rsidR="0008449A">
        <w:rPr>
          <w:rFonts w:ascii="Calibri" w:hAnsi="Calibri"/>
          <w:sz w:val="21"/>
          <w:szCs w:val="21"/>
        </w:rPr>
        <w:t>ed, organized, supervised and allocate</w:t>
      </w:r>
      <w:r w:rsidRPr="00F24A85">
        <w:rPr>
          <w:rFonts w:ascii="Calibri" w:hAnsi="Calibri"/>
          <w:sz w:val="21"/>
          <w:szCs w:val="21"/>
        </w:rPr>
        <w:t xml:space="preserve"> audit field work to junior associates and monitored the progress of the audit engagement.</w:t>
      </w:r>
    </w:p>
    <w:p w:rsidR="0096185D" w:rsidRPr="0096185D" w:rsidRDefault="0096185D" w:rsidP="0096185D">
      <w:pPr>
        <w:numPr>
          <w:ilvl w:val="0"/>
          <w:numId w:val="19"/>
        </w:numPr>
        <w:spacing w:line="360" w:lineRule="auto"/>
        <w:jc w:val="both"/>
        <w:rPr>
          <w:rFonts w:ascii="Calibri" w:hAnsi="Calibri"/>
          <w:sz w:val="21"/>
          <w:szCs w:val="21"/>
        </w:rPr>
      </w:pPr>
      <w:r w:rsidRPr="0096185D">
        <w:rPr>
          <w:rFonts w:ascii="Calibri" w:hAnsi="Calibri"/>
          <w:sz w:val="21"/>
          <w:szCs w:val="21"/>
        </w:rPr>
        <w:t>I identified critical and significant audit risk areas and developed a detailed aud</w:t>
      </w:r>
      <w:r w:rsidR="002C4104">
        <w:rPr>
          <w:rFonts w:ascii="Calibri" w:hAnsi="Calibri"/>
          <w:sz w:val="21"/>
          <w:szCs w:val="21"/>
        </w:rPr>
        <w:t xml:space="preserve">it plan for engagement managers and </w:t>
      </w:r>
      <w:r w:rsidRPr="0096185D">
        <w:rPr>
          <w:rFonts w:ascii="Calibri" w:hAnsi="Calibri"/>
          <w:sz w:val="21"/>
          <w:szCs w:val="21"/>
        </w:rPr>
        <w:t>partners.</w:t>
      </w:r>
    </w:p>
    <w:p w:rsidR="0092460B" w:rsidRPr="00F24A85" w:rsidRDefault="0092460B" w:rsidP="0092460B">
      <w:pPr>
        <w:numPr>
          <w:ilvl w:val="0"/>
          <w:numId w:val="19"/>
        </w:numPr>
        <w:tabs>
          <w:tab w:val="left" w:pos="360"/>
        </w:tabs>
        <w:spacing w:line="360" w:lineRule="auto"/>
        <w:jc w:val="both"/>
        <w:rPr>
          <w:rFonts w:ascii="Calibri" w:hAnsi="Calibri"/>
          <w:sz w:val="20"/>
          <w:szCs w:val="20"/>
        </w:rPr>
      </w:pPr>
      <w:r w:rsidRPr="00F24A85">
        <w:rPr>
          <w:rFonts w:ascii="Calibri" w:hAnsi="Calibri"/>
          <w:sz w:val="20"/>
          <w:szCs w:val="20"/>
        </w:rPr>
        <w:t xml:space="preserve">I conducted walkthrough interviews with senior management personnel to understand business processes, risks and controls. I walked through the processes and assessed the effectiveness of the controls implemented. I </w:t>
      </w:r>
      <w:r w:rsidR="0096185D" w:rsidRPr="00F24A85">
        <w:rPr>
          <w:rFonts w:ascii="Calibri" w:hAnsi="Calibri"/>
          <w:sz w:val="20"/>
          <w:szCs w:val="20"/>
        </w:rPr>
        <w:t>reviewed</w:t>
      </w:r>
      <w:r w:rsidRPr="00F24A85">
        <w:rPr>
          <w:rFonts w:ascii="Calibri" w:hAnsi="Calibri"/>
          <w:sz w:val="20"/>
          <w:szCs w:val="20"/>
        </w:rPr>
        <w:t xml:space="preserve"> control testing</w:t>
      </w:r>
      <w:r w:rsidR="0096185D" w:rsidRPr="00F24A85">
        <w:rPr>
          <w:rFonts w:ascii="Calibri" w:hAnsi="Calibri"/>
          <w:sz w:val="20"/>
          <w:szCs w:val="20"/>
        </w:rPr>
        <w:t xml:space="preserve"> performed</w:t>
      </w:r>
      <w:r w:rsidRPr="00F24A85">
        <w:rPr>
          <w:rFonts w:ascii="Calibri" w:hAnsi="Calibri"/>
          <w:sz w:val="20"/>
          <w:szCs w:val="20"/>
        </w:rPr>
        <w:t xml:space="preserve"> to ascertain that the effectiveness of control and report</w:t>
      </w:r>
      <w:r w:rsidR="005C3EDC">
        <w:rPr>
          <w:rFonts w:ascii="Calibri" w:hAnsi="Calibri"/>
          <w:sz w:val="20"/>
          <w:szCs w:val="20"/>
        </w:rPr>
        <w:t>ed</w:t>
      </w:r>
      <w:r w:rsidRPr="00F24A85">
        <w:rPr>
          <w:rFonts w:ascii="Calibri" w:hAnsi="Calibri"/>
          <w:sz w:val="20"/>
          <w:szCs w:val="20"/>
        </w:rPr>
        <w:t xml:space="preserve"> on control deficiencies identified.</w:t>
      </w:r>
    </w:p>
    <w:p w:rsidR="0092460B" w:rsidRPr="00F24A85" w:rsidRDefault="0092460B" w:rsidP="0092460B">
      <w:pPr>
        <w:numPr>
          <w:ilvl w:val="0"/>
          <w:numId w:val="19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F24A85">
        <w:rPr>
          <w:rFonts w:ascii="Calibri" w:hAnsi="Calibri"/>
          <w:sz w:val="20"/>
          <w:szCs w:val="20"/>
        </w:rPr>
        <w:t xml:space="preserve">I had exposure in performing a bank’s walkthrough processes which include treasury, trade finance, loan, risk control, settlement, accounts, as well as compliance and regulatory reporting. </w:t>
      </w:r>
    </w:p>
    <w:p w:rsidR="00107A2A" w:rsidRPr="00F24A85" w:rsidRDefault="00107A2A" w:rsidP="00965816">
      <w:pPr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F24A85">
        <w:rPr>
          <w:rFonts w:ascii="Calibri" w:hAnsi="Calibri"/>
          <w:sz w:val="20"/>
          <w:szCs w:val="20"/>
        </w:rPr>
        <w:t xml:space="preserve">I </w:t>
      </w:r>
      <w:r w:rsidR="00221F44" w:rsidRPr="00F24A85">
        <w:rPr>
          <w:rFonts w:ascii="Calibri" w:hAnsi="Calibri"/>
          <w:sz w:val="20"/>
          <w:szCs w:val="20"/>
        </w:rPr>
        <w:t>had experience in performing</w:t>
      </w:r>
      <w:r w:rsidRPr="00F24A85">
        <w:rPr>
          <w:rFonts w:ascii="Calibri" w:hAnsi="Calibri"/>
          <w:sz w:val="20"/>
          <w:szCs w:val="20"/>
        </w:rPr>
        <w:t xml:space="preserve"> bank </w:t>
      </w:r>
      <w:r w:rsidR="00221F44" w:rsidRPr="00F24A85">
        <w:rPr>
          <w:rFonts w:ascii="Calibri" w:hAnsi="Calibri"/>
          <w:sz w:val="20"/>
          <w:szCs w:val="20"/>
        </w:rPr>
        <w:t xml:space="preserve">overall </w:t>
      </w:r>
      <w:r w:rsidRPr="00F24A85">
        <w:rPr>
          <w:rFonts w:ascii="Calibri" w:hAnsi="Calibri"/>
          <w:sz w:val="20"/>
          <w:szCs w:val="20"/>
        </w:rPr>
        <w:t xml:space="preserve">compliance and regulatory reporting based on </w:t>
      </w:r>
      <w:r w:rsidR="00405B76">
        <w:rPr>
          <w:rFonts w:ascii="Calibri" w:hAnsi="Calibri"/>
          <w:sz w:val="20"/>
          <w:szCs w:val="20"/>
        </w:rPr>
        <w:t>KPMG</w:t>
      </w:r>
      <w:r w:rsidRPr="00F24A85">
        <w:rPr>
          <w:rFonts w:ascii="Calibri" w:hAnsi="Calibri"/>
          <w:sz w:val="20"/>
          <w:szCs w:val="20"/>
        </w:rPr>
        <w:t xml:space="preserve"> regulatory audit program</w:t>
      </w:r>
    </w:p>
    <w:p w:rsidR="00381384" w:rsidRDefault="007F6EB8" w:rsidP="00B74E3D">
      <w:pPr>
        <w:numPr>
          <w:ilvl w:val="0"/>
          <w:numId w:val="15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was</w:t>
      </w:r>
      <w:r w:rsidR="00B10714" w:rsidRPr="00146573">
        <w:rPr>
          <w:rFonts w:ascii="Calibri" w:hAnsi="Calibri"/>
          <w:sz w:val="20"/>
          <w:szCs w:val="20"/>
        </w:rPr>
        <w:t xml:space="preserve"> </w:t>
      </w:r>
      <w:r w:rsidR="00093E2E" w:rsidRPr="00146573">
        <w:rPr>
          <w:rFonts w:ascii="Calibri" w:hAnsi="Calibri"/>
          <w:sz w:val="20"/>
          <w:szCs w:val="20"/>
        </w:rPr>
        <w:t xml:space="preserve">in charged for </w:t>
      </w:r>
      <w:r w:rsidR="00F314CE" w:rsidRPr="00146573">
        <w:rPr>
          <w:rFonts w:ascii="Calibri" w:hAnsi="Calibri"/>
          <w:sz w:val="20"/>
          <w:szCs w:val="20"/>
        </w:rPr>
        <w:t>f</w:t>
      </w:r>
      <w:r w:rsidR="00B10714" w:rsidRPr="00146573">
        <w:rPr>
          <w:rFonts w:ascii="Calibri" w:hAnsi="Calibri"/>
          <w:sz w:val="20"/>
          <w:szCs w:val="20"/>
        </w:rPr>
        <w:t xml:space="preserve">inancial statements </w:t>
      </w:r>
      <w:r w:rsidR="00F314CE" w:rsidRPr="00146573">
        <w:rPr>
          <w:rFonts w:ascii="Calibri" w:hAnsi="Calibri"/>
          <w:sz w:val="20"/>
          <w:szCs w:val="20"/>
        </w:rPr>
        <w:t xml:space="preserve">audit. </w:t>
      </w:r>
      <w:r w:rsidRPr="00146573">
        <w:rPr>
          <w:rFonts w:ascii="Calibri" w:hAnsi="Calibri"/>
          <w:sz w:val="20"/>
          <w:szCs w:val="20"/>
        </w:rPr>
        <w:t xml:space="preserve">This includes checks performed on </w:t>
      </w:r>
      <w:r w:rsidR="00204DD2" w:rsidRPr="00146573">
        <w:rPr>
          <w:rFonts w:ascii="Calibri" w:hAnsi="Calibri"/>
          <w:sz w:val="20"/>
          <w:szCs w:val="20"/>
        </w:rPr>
        <w:t xml:space="preserve">the </w:t>
      </w:r>
      <w:r w:rsidRPr="00146573">
        <w:rPr>
          <w:rFonts w:ascii="Calibri" w:hAnsi="Calibri"/>
          <w:sz w:val="20"/>
          <w:szCs w:val="20"/>
        </w:rPr>
        <w:t>comprehensive income statement</w:t>
      </w:r>
      <w:r w:rsidR="00204DD2" w:rsidRPr="00146573">
        <w:rPr>
          <w:rFonts w:ascii="Calibri" w:hAnsi="Calibri"/>
          <w:sz w:val="20"/>
          <w:szCs w:val="20"/>
        </w:rPr>
        <w:t>,</w:t>
      </w:r>
      <w:r w:rsidRPr="00146573">
        <w:rPr>
          <w:rFonts w:ascii="Calibri" w:hAnsi="Calibri"/>
          <w:sz w:val="20"/>
          <w:szCs w:val="20"/>
        </w:rPr>
        <w:t xml:space="preserve"> statement </w:t>
      </w:r>
      <w:r w:rsidR="00204DD2" w:rsidRPr="00146573">
        <w:rPr>
          <w:rFonts w:ascii="Calibri" w:hAnsi="Calibri"/>
          <w:sz w:val="20"/>
          <w:szCs w:val="20"/>
        </w:rPr>
        <w:t>of financial positions as well as all the disclosure notes in the financial statements</w:t>
      </w:r>
      <w:r w:rsidR="00381384" w:rsidRPr="00146573">
        <w:rPr>
          <w:rFonts w:ascii="Calibri" w:hAnsi="Calibri"/>
          <w:sz w:val="20"/>
          <w:szCs w:val="20"/>
        </w:rPr>
        <w:t>. I review</w:t>
      </w:r>
      <w:r w:rsidR="00093E2E" w:rsidRPr="00146573">
        <w:rPr>
          <w:rFonts w:ascii="Calibri" w:hAnsi="Calibri"/>
          <w:sz w:val="20"/>
          <w:szCs w:val="20"/>
        </w:rPr>
        <w:t xml:space="preserve">ed </w:t>
      </w:r>
      <w:r w:rsidR="00381384" w:rsidRPr="00146573">
        <w:rPr>
          <w:rFonts w:ascii="Calibri" w:hAnsi="Calibri"/>
          <w:sz w:val="20"/>
          <w:szCs w:val="20"/>
        </w:rPr>
        <w:t xml:space="preserve">the financial statements to ensure the compliance with accounting and auditing </w:t>
      </w:r>
      <w:r w:rsidR="00093E2E" w:rsidRPr="00146573">
        <w:rPr>
          <w:rFonts w:ascii="Calibri" w:hAnsi="Calibri"/>
          <w:sz w:val="20"/>
          <w:szCs w:val="20"/>
        </w:rPr>
        <w:t>requirements</w:t>
      </w:r>
      <w:r w:rsidR="00381384" w:rsidRPr="00146573">
        <w:rPr>
          <w:rFonts w:ascii="Calibri" w:hAnsi="Calibri"/>
          <w:sz w:val="20"/>
          <w:szCs w:val="20"/>
        </w:rPr>
        <w:t>.</w:t>
      </w:r>
    </w:p>
    <w:p w:rsidR="00F24A85" w:rsidRPr="00146573" w:rsidRDefault="00F24A85" w:rsidP="00F24A85">
      <w:pPr>
        <w:spacing w:line="360" w:lineRule="auto"/>
        <w:ind w:left="720"/>
        <w:jc w:val="both"/>
        <w:rPr>
          <w:rFonts w:ascii="Calibri" w:hAnsi="Calibri"/>
          <w:sz w:val="20"/>
          <w:szCs w:val="20"/>
        </w:rPr>
      </w:pPr>
    </w:p>
    <w:p w:rsidR="005C5945" w:rsidRPr="00146573" w:rsidRDefault="00B80EAB" w:rsidP="005C5945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 xml:space="preserve">The </w:t>
      </w:r>
      <w:proofErr w:type="spellStart"/>
      <w:r w:rsidRPr="00146573">
        <w:rPr>
          <w:rFonts w:ascii="Calibri" w:hAnsi="Calibri"/>
          <w:b/>
          <w:sz w:val="20"/>
          <w:szCs w:val="20"/>
        </w:rPr>
        <w:t>Ascott</w:t>
      </w:r>
      <w:proofErr w:type="spellEnd"/>
      <w:r w:rsidRPr="00146573">
        <w:rPr>
          <w:rFonts w:ascii="Calibri" w:hAnsi="Calibri"/>
          <w:b/>
          <w:sz w:val="20"/>
          <w:szCs w:val="20"/>
        </w:rPr>
        <w:t xml:space="preserve"> Group Limited</w:t>
      </w:r>
    </w:p>
    <w:p w:rsidR="00007540" w:rsidRPr="00146573" w:rsidRDefault="00007540" w:rsidP="005C5945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A </w:t>
      </w:r>
      <w:r w:rsidR="00707573" w:rsidRPr="00146573">
        <w:rPr>
          <w:rFonts w:ascii="Calibri" w:hAnsi="Calibri"/>
          <w:sz w:val="20"/>
          <w:szCs w:val="20"/>
        </w:rPr>
        <w:t xml:space="preserve">public </w:t>
      </w:r>
      <w:r w:rsidRPr="00146573">
        <w:rPr>
          <w:rFonts w:ascii="Calibri" w:hAnsi="Calibri"/>
          <w:sz w:val="20"/>
          <w:szCs w:val="20"/>
        </w:rPr>
        <w:t xml:space="preserve">listed company </w:t>
      </w:r>
      <w:r w:rsidR="00707573" w:rsidRPr="00146573">
        <w:rPr>
          <w:rFonts w:ascii="Calibri" w:hAnsi="Calibri"/>
          <w:sz w:val="20"/>
          <w:szCs w:val="20"/>
        </w:rPr>
        <w:t xml:space="preserve">in Singapore </w:t>
      </w:r>
      <w:r w:rsidRPr="00146573">
        <w:rPr>
          <w:rFonts w:ascii="Calibri" w:hAnsi="Calibri"/>
          <w:sz w:val="20"/>
          <w:szCs w:val="20"/>
        </w:rPr>
        <w:t>specializes in provision of services in servi</w:t>
      </w:r>
      <w:r w:rsidR="00C96962" w:rsidRPr="00146573">
        <w:rPr>
          <w:rFonts w:ascii="Calibri" w:hAnsi="Calibri"/>
          <w:sz w:val="20"/>
          <w:szCs w:val="20"/>
        </w:rPr>
        <w:t xml:space="preserve">ce apartments in Asia Pacific as well as </w:t>
      </w:r>
      <w:r w:rsidR="005126B0" w:rsidRPr="00146573">
        <w:rPr>
          <w:rFonts w:ascii="Calibri" w:hAnsi="Calibri"/>
          <w:sz w:val="20"/>
          <w:szCs w:val="20"/>
        </w:rPr>
        <w:t xml:space="preserve">in </w:t>
      </w:r>
      <w:r w:rsidR="00C96962" w:rsidRPr="00146573">
        <w:rPr>
          <w:rFonts w:ascii="Calibri" w:hAnsi="Calibri"/>
          <w:sz w:val="20"/>
          <w:szCs w:val="20"/>
        </w:rPr>
        <w:t xml:space="preserve">Europe countries. </w:t>
      </w:r>
      <w:r w:rsidRPr="00146573">
        <w:rPr>
          <w:rFonts w:ascii="Calibri" w:hAnsi="Calibri"/>
          <w:sz w:val="20"/>
          <w:szCs w:val="20"/>
        </w:rPr>
        <w:t xml:space="preserve"> </w:t>
      </w:r>
    </w:p>
    <w:p w:rsidR="005C5945" w:rsidRPr="00146573" w:rsidRDefault="005C5945" w:rsidP="005C5945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Position</w:t>
      </w:r>
      <w:r w:rsidR="00146573"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="005E7D0C" w:rsidRPr="00146573">
        <w:rPr>
          <w:rFonts w:ascii="Calibri" w:hAnsi="Calibri"/>
          <w:sz w:val="20"/>
          <w:szCs w:val="20"/>
        </w:rPr>
        <w:t>A</w:t>
      </w:r>
      <w:r w:rsidR="00B80EAB" w:rsidRPr="00146573">
        <w:rPr>
          <w:rFonts w:ascii="Calibri" w:hAnsi="Calibri"/>
          <w:sz w:val="20"/>
          <w:szCs w:val="20"/>
        </w:rPr>
        <w:t>ssociate Accountant</w:t>
      </w:r>
      <w:r w:rsidRPr="00146573">
        <w:rPr>
          <w:rFonts w:ascii="Calibri" w:hAnsi="Calibri"/>
          <w:sz w:val="20"/>
          <w:szCs w:val="20"/>
        </w:rPr>
        <w:t xml:space="preserve"> </w:t>
      </w:r>
    </w:p>
    <w:p w:rsidR="005C5945" w:rsidRPr="00146573" w:rsidRDefault="005C5945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Date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="00B80EAB" w:rsidRPr="00146573">
        <w:rPr>
          <w:rFonts w:ascii="Calibri" w:hAnsi="Calibri"/>
          <w:sz w:val="20"/>
          <w:szCs w:val="20"/>
        </w:rPr>
        <w:t>May 2005</w:t>
      </w:r>
      <w:r w:rsidR="005E7D0C" w:rsidRPr="00146573">
        <w:rPr>
          <w:rFonts w:ascii="Calibri" w:hAnsi="Calibri"/>
          <w:sz w:val="20"/>
          <w:szCs w:val="20"/>
        </w:rPr>
        <w:t xml:space="preserve"> to </w:t>
      </w:r>
      <w:r w:rsidR="00B80EAB" w:rsidRPr="00146573">
        <w:rPr>
          <w:rFonts w:ascii="Calibri" w:hAnsi="Calibri"/>
          <w:sz w:val="20"/>
          <w:szCs w:val="20"/>
        </w:rPr>
        <w:t>Jan 2006</w:t>
      </w:r>
      <w:r w:rsidR="00AE653E" w:rsidRPr="00146573">
        <w:rPr>
          <w:rFonts w:ascii="Calibri" w:hAnsi="Calibri"/>
          <w:sz w:val="20"/>
          <w:szCs w:val="20"/>
        </w:rPr>
        <w:t xml:space="preserve"> (0.5 years)</w:t>
      </w:r>
    </w:p>
    <w:p w:rsidR="00965816" w:rsidRDefault="00EA152E" w:rsidP="00965816">
      <w:pPr>
        <w:numPr>
          <w:ilvl w:val="0"/>
          <w:numId w:val="15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was responsible in keeping</w:t>
      </w:r>
      <w:r w:rsidR="00B80EAB" w:rsidRPr="00146573">
        <w:rPr>
          <w:rFonts w:ascii="Calibri" w:hAnsi="Calibri"/>
          <w:sz w:val="20"/>
          <w:szCs w:val="20"/>
        </w:rPr>
        <w:t xml:space="preserve"> full set of accounts for </w:t>
      </w:r>
      <w:r w:rsidR="00965816" w:rsidRPr="00146573">
        <w:rPr>
          <w:rFonts w:ascii="Calibri" w:hAnsi="Calibri"/>
          <w:sz w:val="20"/>
          <w:szCs w:val="20"/>
        </w:rPr>
        <w:t>companies</w:t>
      </w:r>
      <w:r w:rsidR="00B80EAB" w:rsidRPr="00146573">
        <w:rPr>
          <w:rFonts w:ascii="Calibri" w:hAnsi="Calibri"/>
          <w:sz w:val="20"/>
          <w:szCs w:val="20"/>
        </w:rPr>
        <w:t xml:space="preserve"> </w:t>
      </w:r>
      <w:r w:rsidR="00965816" w:rsidRPr="00146573">
        <w:rPr>
          <w:rFonts w:ascii="Calibri" w:hAnsi="Calibri"/>
          <w:sz w:val="20"/>
          <w:szCs w:val="20"/>
        </w:rPr>
        <w:t xml:space="preserve">within the group </w:t>
      </w:r>
      <w:r w:rsidR="00146573" w:rsidRPr="00146573">
        <w:rPr>
          <w:rFonts w:ascii="Calibri" w:hAnsi="Calibri"/>
          <w:sz w:val="20"/>
          <w:szCs w:val="20"/>
        </w:rPr>
        <w:t xml:space="preserve">of which </w:t>
      </w:r>
      <w:r w:rsidR="00965816" w:rsidRPr="00146573">
        <w:rPr>
          <w:rFonts w:ascii="Calibri" w:hAnsi="Calibri"/>
          <w:sz w:val="20"/>
          <w:szCs w:val="20"/>
        </w:rPr>
        <w:t xml:space="preserve">their </w:t>
      </w:r>
      <w:r w:rsidR="00146573" w:rsidRPr="00146573">
        <w:rPr>
          <w:rFonts w:ascii="Calibri" w:hAnsi="Calibri"/>
          <w:sz w:val="20"/>
          <w:szCs w:val="20"/>
        </w:rPr>
        <w:t xml:space="preserve">principal </w:t>
      </w:r>
      <w:r w:rsidR="00965816" w:rsidRPr="00146573">
        <w:rPr>
          <w:rFonts w:ascii="Calibri" w:hAnsi="Calibri"/>
          <w:sz w:val="20"/>
          <w:szCs w:val="20"/>
        </w:rPr>
        <w:t xml:space="preserve">activities </w:t>
      </w:r>
      <w:r w:rsidR="00146573" w:rsidRPr="00146573">
        <w:rPr>
          <w:rFonts w:ascii="Calibri" w:hAnsi="Calibri"/>
          <w:sz w:val="20"/>
          <w:szCs w:val="20"/>
        </w:rPr>
        <w:t>were</w:t>
      </w:r>
      <w:r w:rsidR="00B80EAB" w:rsidRPr="00146573">
        <w:rPr>
          <w:rFonts w:ascii="Calibri" w:hAnsi="Calibri"/>
          <w:sz w:val="20"/>
          <w:szCs w:val="20"/>
        </w:rPr>
        <w:t xml:space="preserve"> investment holdings, property dev</w:t>
      </w:r>
      <w:r w:rsidR="00707573" w:rsidRPr="00146573">
        <w:rPr>
          <w:rFonts w:ascii="Calibri" w:hAnsi="Calibri"/>
          <w:sz w:val="20"/>
          <w:szCs w:val="20"/>
        </w:rPr>
        <w:t>elopment</w:t>
      </w:r>
      <w:r w:rsidR="00495B7D" w:rsidRPr="00146573">
        <w:rPr>
          <w:rFonts w:ascii="Calibri" w:hAnsi="Calibri"/>
          <w:sz w:val="20"/>
          <w:szCs w:val="20"/>
        </w:rPr>
        <w:t>s</w:t>
      </w:r>
      <w:r w:rsidR="00707573" w:rsidRPr="00146573">
        <w:rPr>
          <w:rFonts w:ascii="Calibri" w:hAnsi="Calibri"/>
          <w:sz w:val="20"/>
          <w:szCs w:val="20"/>
        </w:rPr>
        <w:t xml:space="preserve"> and retail mall</w:t>
      </w:r>
      <w:r w:rsidR="002C059C" w:rsidRPr="00146573">
        <w:rPr>
          <w:rFonts w:ascii="Calibri" w:hAnsi="Calibri"/>
          <w:sz w:val="20"/>
          <w:szCs w:val="20"/>
        </w:rPr>
        <w:t>s</w:t>
      </w:r>
      <w:r w:rsidR="00707573" w:rsidRPr="00146573">
        <w:rPr>
          <w:rFonts w:ascii="Calibri" w:hAnsi="Calibri"/>
          <w:sz w:val="20"/>
          <w:szCs w:val="20"/>
        </w:rPr>
        <w:t>.</w:t>
      </w:r>
    </w:p>
    <w:p w:rsidR="00F24A85" w:rsidRDefault="00F24A85" w:rsidP="00F24A85">
      <w:pPr>
        <w:spacing w:line="360" w:lineRule="auto"/>
        <w:jc w:val="both"/>
        <w:rPr>
          <w:rFonts w:ascii="Calibri" w:hAnsi="Calibri"/>
          <w:sz w:val="20"/>
          <w:szCs w:val="20"/>
        </w:rPr>
      </w:pPr>
    </w:p>
    <w:p w:rsidR="00F24A85" w:rsidRPr="00146573" w:rsidRDefault="00F24A85" w:rsidP="00F24A85">
      <w:pPr>
        <w:spacing w:line="360" w:lineRule="auto"/>
        <w:jc w:val="both"/>
        <w:rPr>
          <w:rFonts w:ascii="Calibri" w:hAnsi="Calibri"/>
          <w:sz w:val="20"/>
          <w:szCs w:val="20"/>
        </w:rPr>
      </w:pPr>
    </w:p>
    <w:p w:rsidR="00DF6B78" w:rsidRPr="00146573" w:rsidRDefault="00DF6B78" w:rsidP="0096185D">
      <w:pPr>
        <w:spacing w:line="360" w:lineRule="auto"/>
        <w:ind w:left="720"/>
        <w:rPr>
          <w:rFonts w:ascii="Calibri" w:hAnsi="Calibri"/>
          <w:sz w:val="20"/>
          <w:szCs w:val="20"/>
        </w:rPr>
      </w:pPr>
    </w:p>
    <w:p w:rsidR="00B80EAB" w:rsidRPr="00146573" w:rsidRDefault="00B80EAB" w:rsidP="00B80EAB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 xml:space="preserve">DXN Holdings </w:t>
      </w:r>
      <w:proofErr w:type="spellStart"/>
      <w:r w:rsidRPr="00146573">
        <w:rPr>
          <w:rFonts w:ascii="Calibri" w:hAnsi="Calibri"/>
          <w:b/>
          <w:sz w:val="20"/>
          <w:szCs w:val="20"/>
        </w:rPr>
        <w:t>Berhad</w:t>
      </w:r>
      <w:proofErr w:type="spellEnd"/>
      <w:r w:rsidR="0065406C" w:rsidRPr="00146573">
        <w:rPr>
          <w:rFonts w:ascii="Calibri" w:hAnsi="Calibri"/>
          <w:b/>
          <w:sz w:val="20"/>
          <w:szCs w:val="20"/>
        </w:rPr>
        <w:t xml:space="preserve"> and its subsidiaries</w:t>
      </w:r>
    </w:p>
    <w:p w:rsidR="00B80EAB" w:rsidRPr="00146573" w:rsidRDefault="00707573" w:rsidP="00B80EAB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A public listed c</w:t>
      </w:r>
      <w:r w:rsidR="007A3B9E" w:rsidRPr="00146573">
        <w:rPr>
          <w:rFonts w:ascii="Calibri" w:hAnsi="Calibri"/>
          <w:sz w:val="20"/>
          <w:szCs w:val="20"/>
        </w:rPr>
        <w:t>ompany in Malaysia,</w:t>
      </w:r>
      <w:r w:rsidRPr="00146573">
        <w:rPr>
          <w:rFonts w:ascii="Calibri" w:hAnsi="Calibri"/>
          <w:sz w:val="20"/>
          <w:szCs w:val="20"/>
        </w:rPr>
        <w:t xml:space="preserve"> which </w:t>
      </w:r>
      <w:r w:rsidR="00CD6B4D" w:rsidRPr="00146573">
        <w:rPr>
          <w:rFonts w:ascii="Calibri" w:hAnsi="Calibri"/>
          <w:sz w:val="20"/>
          <w:szCs w:val="20"/>
        </w:rPr>
        <w:t>activities are manufacturing</w:t>
      </w:r>
      <w:r w:rsidRPr="00146573">
        <w:rPr>
          <w:rFonts w:ascii="Calibri" w:hAnsi="Calibri"/>
          <w:sz w:val="20"/>
          <w:szCs w:val="20"/>
        </w:rPr>
        <w:t xml:space="preserve"> </w:t>
      </w:r>
      <w:r w:rsidR="00CD6B4D" w:rsidRPr="00146573">
        <w:rPr>
          <w:rFonts w:ascii="Calibri" w:hAnsi="Calibri"/>
          <w:sz w:val="20"/>
          <w:szCs w:val="20"/>
        </w:rPr>
        <w:t>and distribution of</w:t>
      </w:r>
      <w:r w:rsidR="007A3B9E" w:rsidRPr="00146573">
        <w:rPr>
          <w:rFonts w:ascii="Calibri" w:hAnsi="Calibri"/>
          <w:sz w:val="20"/>
          <w:szCs w:val="20"/>
        </w:rPr>
        <w:t xml:space="preserve"> food supplement</w:t>
      </w:r>
      <w:r w:rsidR="00CD6B4D" w:rsidRPr="00146573">
        <w:rPr>
          <w:rFonts w:ascii="Calibri" w:hAnsi="Calibri"/>
          <w:sz w:val="20"/>
          <w:szCs w:val="20"/>
        </w:rPr>
        <w:t>s</w:t>
      </w:r>
      <w:r w:rsidR="007A3B9E" w:rsidRPr="00146573">
        <w:rPr>
          <w:rFonts w:ascii="Calibri" w:hAnsi="Calibri"/>
          <w:sz w:val="20"/>
          <w:szCs w:val="20"/>
        </w:rPr>
        <w:t xml:space="preserve"> and </w:t>
      </w:r>
      <w:r w:rsidR="002E4374" w:rsidRPr="00146573">
        <w:rPr>
          <w:rFonts w:ascii="Calibri" w:hAnsi="Calibri"/>
          <w:sz w:val="20"/>
          <w:szCs w:val="20"/>
        </w:rPr>
        <w:t>health care products</w:t>
      </w:r>
      <w:r w:rsidR="007A3B9E" w:rsidRPr="00146573">
        <w:rPr>
          <w:rFonts w:ascii="Calibri" w:hAnsi="Calibri"/>
          <w:sz w:val="20"/>
          <w:szCs w:val="20"/>
        </w:rPr>
        <w:t>.</w:t>
      </w:r>
    </w:p>
    <w:p w:rsidR="00B80EAB" w:rsidRPr="00146573" w:rsidRDefault="00B80EAB" w:rsidP="00B80EAB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Position</w:t>
      </w:r>
      <w:r w:rsidR="00893BB7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Pr="00146573">
        <w:rPr>
          <w:rFonts w:ascii="Calibri" w:hAnsi="Calibri"/>
          <w:sz w:val="20"/>
          <w:szCs w:val="20"/>
        </w:rPr>
        <w:t xml:space="preserve">Assistant Manager </w:t>
      </w:r>
    </w:p>
    <w:p w:rsidR="00B80EAB" w:rsidRPr="00146573" w:rsidRDefault="00B80EAB" w:rsidP="00B80EAB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Date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Pr="00146573">
        <w:rPr>
          <w:rFonts w:ascii="Calibri" w:hAnsi="Calibri"/>
          <w:sz w:val="20"/>
          <w:szCs w:val="20"/>
        </w:rPr>
        <w:t>May 2003 to April 2005</w:t>
      </w:r>
      <w:r w:rsidR="00AE653E" w:rsidRPr="00146573">
        <w:rPr>
          <w:rFonts w:ascii="Calibri" w:hAnsi="Calibri"/>
          <w:sz w:val="20"/>
          <w:szCs w:val="20"/>
        </w:rPr>
        <w:t xml:space="preserve"> (2 years)</w:t>
      </w:r>
    </w:p>
    <w:p w:rsidR="00965816" w:rsidRPr="00146573" w:rsidRDefault="0036709A" w:rsidP="001F0761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I was </w:t>
      </w:r>
      <w:r w:rsidR="006650D5" w:rsidRPr="00146573">
        <w:rPr>
          <w:rFonts w:ascii="Calibri" w:hAnsi="Calibri"/>
          <w:sz w:val="20"/>
          <w:szCs w:val="20"/>
        </w:rPr>
        <w:t xml:space="preserve">responsible in </w:t>
      </w:r>
      <w:r w:rsidR="00020538" w:rsidRPr="00146573">
        <w:rPr>
          <w:rFonts w:ascii="Calibri" w:hAnsi="Calibri"/>
          <w:sz w:val="20"/>
          <w:szCs w:val="20"/>
        </w:rPr>
        <w:t xml:space="preserve">the </w:t>
      </w:r>
      <w:r w:rsidR="006650D5" w:rsidRPr="00146573">
        <w:rPr>
          <w:rFonts w:ascii="Calibri" w:hAnsi="Calibri"/>
          <w:sz w:val="20"/>
          <w:szCs w:val="20"/>
        </w:rPr>
        <w:t xml:space="preserve">preparation of </w:t>
      </w:r>
      <w:r w:rsidRPr="00146573">
        <w:rPr>
          <w:rFonts w:ascii="Calibri" w:hAnsi="Calibri"/>
          <w:sz w:val="20"/>
          <w:szCs w:val="20"/>
        </w:rPr>
        <w:t xml:space="preserve">group consolidated accounts </w:t>
      </w:r>
      <w:r w:rsidR="0065406C" w:rsidRPr="00146573">
        <w:rPr>
          <w:rFonts w:ascii="Calibri" w:hAnsi="Calibri"/>
          <w:sz w:val="20"/>
          <w:szCs w:val="20"/>
        </w:rPr>
        <w:t>and quarterly</w:t>
      </w:r>
      <w:r w:rsidR="006650D5" w:rsidRPr="00146573">
        <w:rPr>
          <w:rFonts w:ascii="Calibri" w:hAnsi="Calibri"/>
          <w:sz w:val="20"/>
          <w:szCs w:val="20"/>
        </w:rPr>
        <w:t xml:space="preserve"> </w:t>
      </w:r>
      <w:r w:rsidR="00020538" w:rsidRPr="00146573">
        <w:rPr>
          <w:rFonts w:ascii="Calibri" w:hAnsi="Calibri"/>
          <w:sz w:val="20"/>
          <w:szCs w:val="20"/>
        </w:rPr>
        <w:t xml:space="preserve">announcements </w:t>
      </w:r>
      <w:r w:rsidR="006650D5" w:rsidRPr="00146573">
        <w:rPr>
          <w:rFonts w:ascii="Calibri" w:hAnsi="Calibri"/>
          <w:sz w:val="20"/>
          <w:szCs w:val="20"/>
        </w:rPr>
        <w:t xml:space="preserve">reports </w:t>
      </w:r>
      <w:r w:rsidR="00020538" w:rsidRPr="00146573">
        <w:rPr>
          <w:rFonts w:ascii="Calibri" w:hAnsi="Calibri"/>
          <w:sz w:val="20"/>
          <w:szCs w:val="20"/>
        </w:rPr>
        <w:t>in accordance to listing requirements</w:t>
      </w:r>
      <w:r w:rsidR="006650D5" w:rsidRPr="00146573">
        <w:rPr>
          <w:rFonts w:ascii="Calibri" w:hAnsi="Calibri"/>
          <w:sz w:val="20"/>
          <w:szCs w:val="20"/>
        </w:rPr>
        <w:t>.</w:t>
      </w:r>
      <w:r w:rsidRPr="00146573">
        <w:rPr>
          <w:rFonts w:ascii="Calibri" w:hAnsi="Calibri"/>
          <w:sz w:val="20"/>
          <w:szCs w:val="20"/>
        </w:rPr>
        <w:t xml:space="preserve"> </w:t>
      </w:r>
      <w:r w:rsidR="001F0761" w:rsidRPr="00146573">
        <w:rPr>
          <w:rFonts w:ascii="Calibri" w:hAnsi="Calibri"/>
          <w:sz w:val="20"/>
          <w:szCs w:val="20"/>
        </w:rPr>
        <w:t>This includes r</w:t>
      </w:r>
      <w:r w:rsidR="006650D5" w:rsidRPr="00146573">
        <w:rPr>
          <w:rFonts w:ascii="Calibri" w:hAnsi="Calibri"/>
          <w:sz w:val="20"/>
          <w:szCs w:val="20"/>
        </w:rPr>
        <w:t>eview</w:t>
      </w:r>
      <w:r w:rsidR="007B55F1" w:rsidRPr="00146573">
        <w:rPr>
          <w:rFonts w:ascii="Calibri" w:hAnsi="Calibri"/>
          <w:sz w:val="20"/>
          <w:szCs w:val="20"/>
        </w:rPr>
        <w:t xml:space="preserve"> </w:t>
      </w:r>
      <w:r w:rsidR="001F0761" w:rsidRPr="00146573">
        <w:rPr>
          <w:rFonts w:ascii="Calibri" w:hAnsi="Calibri"/>
          <w:sz w:val="20"/>
          <w:szCs w:val="20"/>
        </w:rPr>
        <w:t>on</w:t>
      </w:r>
      <w:r w:rsidR="00020538" w:rsidRPr="00146573">
        <w:rPr>
          <w:rFonts w:ascii="Calibri" w:hAnsi="Calibri"/>
          <w:sz w:val="20"/>
          <w:szCs w:val="20"/>
        </w:rPr>
        <w:t xml:space="preserve"> foreign</w:t>
      </w:r>
      <w:r w:rsidR="006650D5" w:rsidRPr="00146573">
        <w:rPr>
          <w:rFonts w:ascii="Calibri" w:hAnsi="Calibri"/>
          <w:sz w:val="20"/>
          <w:szCs w:val="20"/>
        </w:rPr>
        <w:t xml:space="preserve"> subsidiaries </w:t>
      </w:r>
      <w:r w:rsidR="00965816" w:rsidRPr="00146573">
        <w:rPr>
          <w:rFonts w:ascii="Calibri" w:hAnsi="Calibri"/>
          <w:sz w:val="20"/>
          <w:szCs w:val="20"/>
        </w:rPr>
        <w:t>financial reports</w:t>
      </w:r>
      <w:r w:rsidR="00B06F43" w:rsidRPr="00146573">
        <w:rPr>
          <w:rFonts w:ascii="Calibri" w:hAnsi="Calibri"/>
          <w:sz w:val="20"/>
          <w:szCs w:val="20"/>
        </w:rPr>
        <w:t xml:space="preserve">, </w:t>
      </w:r>
      <w:r w:rsidR="00965816" w:rsidRPr="00146573">
        <w:rPr>
          <w:rFonts w:ascii="Calibri" w:hAnsi="Calibri"/>
          <w:sz w:val="20"/>
          <w:szCs w:val="20"/>
        </w:rPr>
        <w:t>coordinate with overseas</w:t>
      </w:r>
      <w:r w:rsidR="006650D5" w:rsidRPr="00146573">
        <w:rPr>
          <w:rFonts w:ascii="Calibri" w:hAnsi="Calibri"/>
          <w:sz w:val="20"/>
          <w:szCs w:val="20"/>
        </w:rPr>
        <w:t xml:space="preserve"> f</w:t>
      </w:r>
      <w:r w:rsidR="00AE653E" w:rsidRPr="00146573">
        <w:rPr>
          <w:rFonts w:ascii="Calibri" w:hAnsi="Calibri"/>
          <w:sz w:val="20"/>
          <w:szCs w:val="20"/>
        </w:rPr>
        <w:t xml:space="preserve">inance </w:t>
      </w:r>
      <w:r w:rsidR="00B06F43" w:rsidRPr="00146573">
        <w:rPr>
          <w:rFonts w:ascii="Calibri" w:hAnsi="Calibri"/>
          <w:sz w:val="20"/>
          <w:szCs w:val="20"/>
        </w:rPr>
        <w:t>team and auditors.</w:t>
      </w:r>
    </w:p>
    <w:p w:rsidR="007B55F1" w:rsidRPr="00146573" w:rsidRDefault="00965816" w:rsidP="00965816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R</w:t>
      </w:r>
      <w:r w:rsidR="00831168" w:rsidRPr="00146573">
        <w:rPr>
          <w:rFonts w:ascii="Calibri" w:hAnsi="Calibri"/>
          <w:sz w:val="20"/>
          <w:szCs w:val="20"/>
        </w:rPr>
        <w:t>eport</w:t>
      </w:r>
      <w:r w:rsidRPr="00146573">
        <w:rPr>
          <w:rFonts w:ascii="Calibri" w:hAnsi="Calibri"/>
          <w:sz w:val="20"/>
          <w:szCs w:val="20"/>
        </w:rPr>
        <w:t>ing</w:t>
      </w:r>
      <w:r w:rsidR="00831168" w:rsidRPr="00146573">
        <w:rPr>
          <w:rFonts w:ascii="Calibri" w:hAnsi="Calibri"/>
          <w:sz w:val="20"/>
          <w:szCs w:val="20"/>
        </w:rPr>
        <w:t xml:space="preserve"> directly to Financial Controller.</w:t>
      </w:r>
    </w:p>
    <w:p w:rsidR="003F4D7A" w:rsidRPr="00146573" w:rsidRDefault="002641A3" w:rsidP="003F4D7A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I was also involved in </w:t>
      </w:r>
      <w:r w:rsidR="007B55F1" w:rsidRPr="00146573">
        <w:rPr>
          <w:rFonts w:ascii="Calibri" w:hAnsi="Calibri"/>
          <w:sz w:val="20"/>
          <w:szCs w:val="20"/>
        </w:rPr>
        <w:t xml:space="preserve">product costing and </w:t>
      </w:r>
      <w:r w:rsidR="00020538" w:rsidRPr="00146573">
        <w:rPr>
          <w:rFonts w:ascii="Calibri" w:hAnsi="Calibri"/>
          <w:sz w:val="20"/>
          <w:szCs w:val="20"/>
        </w:rPr>
        <w:t xml:space="preserve">pricing, </w:t>
      </w:r>
      <w:r w:rsidR="00317817" w:rsidRPr="00146573">
        <w:rPr>
          <w:rFonts w:ascii="Calibri" w:hAnsi="Calibri"/>
          <w:sz w:val="20"/>
          <w:szCs w:val="20"/>
        </w:rPr>
        <w:t>implementation</w:t>
      </w:r>
      <w:r w:rsidR="00020538" w:rsidRPr="00146573">
        <w:rPr>
          <w:rFonts w:ascii="Calibri" w:hAnsi="Calibri"/>
          <w:sz w:val="20"/>
          <w:szCs w:val="20"/>
        </w:rPr>
        <w:t xml:space="preserve"> of </w:t>
      </w:r>
      <w:r w:rsidR="00831168" w:rsidRPr="00146573">
        <w:rPr>
          <w:rFonts w:ascii="Calibri" w:hAnsi="Calibri"/>
          <w:sz w:val="20"/>
          <w:szCs w:val="20"/>
        </w:rPr>
        <w:t xml:space="preserve">budgetary control system </w:t>
      </w:r>
      <w:r w:rsidR="00495B7D" w:rsidRPr="00146573">
        <w:rPr>
          <w:rFonts w:ascii="Calibri" w:hAnsi="Calibri"/>
          <w:sz w:val="20"/>
          <w:szCs w:val="20"/>
        </w:rPr>
        <w:t xml:space="preserve">for </w:t>
      </w:r>
      <w:r w:rsidR="001F0761" w:rsidRPr="00146573">
        <w:rPr>
          <w:rFonts w:ascii="Calibri" w:hAnsi="Calibri"/>
          <w:sz w:val="20"/>
          <w:szCs w:val="20"/>
        </w:rPr>
        <w:t xml:space="preserve">the group. </w:t>
      </w:r>
    </w:p>
    <w:p w:rsidR="00823CD9" w:rsidRPr="00146573" w:rsidRDefault="00823CD9" w:rsidP="0065406C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</w:p>
    <w:p w:rsidR="0065406C" w:rsidRPr="00146573" w:rsidRDefault="0065406C" w:rsidP="0065406C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Goodwill Southeast Asia Sdn Bhd</w:t>
      </w:r>
    </w:p>
    <w:p w:rsidR="0065406C" w:rsidRPr="00146573" w:rsidRDefault="0039343E" w:rsidP="0065406C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A subsidiary of a public listed company in Taiwan</w:t>
      </w:r>
      <w:r w:rsidR="00C4436F" w:rsidRPr="00146573">
        <w:rPr>
          <w:rFonts w:ascii="Calibri" w:hAnsi="Calibri"/>
          <w:sz w:val="20"/>
          <w:szCs w:val="20"/>
        </w:rPr>
        <w:t>,</w:t>
      </w:r>
      <w:r w:rsidRPr="00146573">
        <w:rPr>
          <w:rFonts w:ascii="Calibri" w:hAnsi="Calibri"/>
          <w:sz w:val="20"/>
          <w:szCs w:val="20"/>
        </w:rPr>
        <w:t xml:space="preserve"> </w:t>
      </w:r>
      <w:r w:rsidR="00935A43" w:rsidRPr="00146573">
        <w:rPr>
          <w:rFonts w:ascii="Calibri" w:hAnsi="Calibri"/>
          <w:sz w:val="20"/>
          <w:szCs w:val="20"/>
        </w:rPr>
        <w:t>which</w:t>
      </w:r>
      <w:r w:rsidR="00EE441F" w:rsidRPr="00146573">
        <w:rPr>
          <w:rFonts w:ascii="Calibri" w:hAnsi="Calibri"/>
          <w:sz w:val="20"/>
          <w:szCs w:val="20"/>
        </w:rPr>
        <w:t xml:space="preserve"> activities are</w:t>
      </w:r>
      <w:r w:rsidR="00935A43" w:rsidRPr="00146573">
        <w:rPr>
          <w:rFonts w:ascii="Calibri" w:hAnsi="Calibri"/>
          <w:sz w:val="20"/>
          <w:szCs w:val="20"/>
        </w:rPr>
        <w:t xml:space="preserve"> </w:t>
      </w:r>
      <w:r w:rsidR="00495B7D" w:rsidRPr="00146573">
        <w:rPr>
          <w:rFonts w:ascii="Calibri" w:hAnsi="Calibri"/>
          <w:sz w:val="20"/>
          <w:szCs w:val="20"/>
        </w:rPr>
        <w:t>manufacture</w:t>
      </w:r>
      <w:r w:rsidR="00FA304F" w:rsidRPr="00146573">
        <w:rPr>
          <w:rFonts w:ascii="Calibri" w:hAnsi="Calibri"/>
          <w:sz w:val="20"/>
          <w:szCs w:val="20"/>
        </w:rPr>
        <w:t>s</w:t>
      </w:r>
      <w:r w:rsidR="00495B7D" w:rsidRPr="00146573">
        <w:rPr>
          <w:rFonts w:ascii="Calibri" w:hAnsi="Calibri"/>
          <w:sz w:val="20"/>
          <w:szCs w:val="20"/>
        </w:rPr>
        <w:t xml:space="preserve"> and </w:t>
      </w:r>
      <w:r w:rsidR="00EE441F" w:rsidRPr="00146573">
        <w:rPr>
          <w:rFonts w:ascii="Calibri" w:hAnsi="Calibri"/>
          <w:sz w:val="20"/>
          <w:szCs w:val="20"/>
        </w:rPr>
        <w:t>distributes</w:t>
      </w:r>
      <w:r w:rsidR="00C4436F" w:rsidRPr="00146573">
        <w:rPr>
          <w:rFonts w:ascii="Calibri" w:hAnsi="Calibri"/>
          <w:sz w:val="20"/>
          <w:szCs w:val="20"/>
        </w:rPr>
        <w:t xml:space="preserve"> </w:t>
      </w:r>
      <w:r w:rsidRPr="00146573">
        <w:rPr>
          <w:rFonts w:ascii="Calibri" w:hAnsi="Calibri"/>
          <w:sz w:val="20"/>
          <w:szCs w:val="20"/>
        </w:rPr>
        <w:t>electronics instruments</w:t>
      </w:r>
      <w:r w:rsidR="00495B7D" w:rsidRPr="00146573">
        <w:rPr>
          <w:rFonts w:ascii="Calibri" w:hAnsi="Calibri"/>
          <w:sz w:val="20"/>
          <w:szCs w:val="20"/>
        </w:rPr>
        <w:t>.</w:t>
      </w:r>
    </w:p>
    <w:p w:rsidR="0065406C" w:rsidRPr="00146573" w:rsidRDefault="0065406C" w:rsidP="0065406C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Position</w:t>
      </w:r>
      <w:r w:rsidRPr="00146573">
        <w:rPr>
          <w:rFonts w:ascii="Calibri" w:hAnsi="Calibri"/>
          <w:b/>
          <w:sz w:val="20"/>
          <w:szCs w:val="20"/>
        </w:rPr>
        <w:tab/>
      </w:r>
      <w:r w:rsidR="00893BB7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 xml:space="preserve">: </w:t>
      </w:r>
      <w:r w:rsidRPr="00146573">
        <w:rPr>
          <w:rFonts w:ascii="Calibri" w:hAnsi="Calibri"/>
          <w:sz w:val="20"/>
          <w:szCs w:val="20"/>
        </w:rPr>
        <w:t>Finance Executive</w:t>
      </w:r>
      <w:r w:rsidRPr="00146573">
        <w:rPr>
          <w:rFonts w:ascii="Calibri" w:hAnsi="Calibri"/>
          <w:b/>
          <w:sz w:val="20"/>
          <w:szCs w:val="20"/>
        </w:rPr>
        <w:t xml:space="preserve">  </w:t>
      </w:r>
    </w:p>
    <w:p w:rsidR="0065406C" w:rsidRPr="00146573" w:rsidRDefault="0065406C" w:rsidP="0065406C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Date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Pr="00146573">
        <w:rPr>
          <w:rFonts w:ascii="Calibri" w:hAnsi="Calibri"/>
          <w:sz w:val="20"/>
          <w:szCs w:val="20"/>
        </w:rPr>
        <w:t>Mar 2000 to April 2003</w:t>
      </w:r>
      <w:r w:rsidR="00AC2AC3" w:rsidRPr="00146573">
        <w:rPr>
          <w:rFonts w:ascii="Calibri" w:hAnsi="Calibri"/>
          <w:sz w:val="20"/>
          <w:szCs w:val="20"/>
        </w:rPr>
        <w:t xml:space="preserve"> (3</w:t>
      </w:r>
      <w:r w:rsidR="00AE653E" w:rsidRPr="00146573">
        <w:rPr>
          <w:rFonts w:ascii="Calibri" w:hAnsi="Calibri"/>
          <w:sz w:val="20"/>
          <w:szCs w:val="20"/>
        </w:rPr>
        <w:t xml:space="preserve"> years)</w:t>
      </w:r>
    </w:p>
    <w:p w:rsidR="00C839C7" w:rsidRPr="00146573" w:rsidRDefault="0065406C" w:rsidP="001F0761">
      <w:pPr>
        <w:numPr>
          <w:ilvl w:val="0"/>
          <w:numId w:val="17"/>
        </w:numPr>
        <w:spacing w:line="360" w:lineRule="auto"/>
        <w:jc w:val="both"/>
        <w:rPr>
          <w:rFonts w:ascii="Calibri" w:hAnsi="Calibri"/>
          <w:sz w:val="20"/>
          <w:szCs w:val="20"/>
          <w:lang w:val="en-GB"/>
        </w:rPr>
      </w:pPr>
      <w:r w:rsidRPr="00146573">
        <w:rPr>
          <w:rFonts w:ascii="Calibri" w:hAnsi="Calibri"/>
          <w:sz w:val="20"/>
          <w:szCs w:val="20"/>
        </w:rPr>
        <w:t>I was responsible i</w:t>
      </w:r>
      <w:r w:rsidR="00E73DD0" w:rsidRPr="00146573">
        <w:rPr>
          <w:rFonts w:ascii="Calibri" w:hAnsi="Calibri"/>
          <w:sz w:val="20"/>
          <w:szCs w:val="20"/>
        </w:rPr>
        <w:t xml:space="preserve">n handling full set of accounts includes </w:t>
      </w:r>
      <w:r w:rsidR="00F3027B" w:rsidRPr="00146573">
        <w:rPr>
          <w:rFonts w:ascii="Calibri" w:hAnsi="Calibri"/>
          <w:sz w:val="20"/>
          <w:szCs w:val="20"/>
        </w:rPr>
        <w:t xml:space="preserve">general ledger, account payables and </w:t>
      </w:r>
      <w:r w:rsidR="00E73DD0" w:rsidRPr="00146573">
        <w:rPr>
          <w:rFonts w:ascii="Calibri" w:hAnsi="Calibri"/>
          <w:sz w:val="20"/>
          <w:szCs w:val="20"/>
        </w:rPr>
        <w:t>accounts receivables</w:t>
      </w:r>
      <w:r w:rsidR="00F3027B" w:rsidRPr="00146573">
        <w:rPr>
          <w:rFonts w:ascii="Calibri" w:hAnsi="Calibri"/>
          <w:sz w:val="20"/>
          <w:szCs w:val="20"/>
        </w:rPr>
        <w:t xml:space="preserve">. </w:t>
      </w:r>
      <w:r w:rsidR="00E73DD0" w:rsidRPr="00146573">
        <w:rPr>
          <w:rFonts w:ascii="Calibri" w:hAnsi="Calibri"/>
          <w:sz w:val="20"/>
          <w:szCs w:val="20"/>
        </w:rPr>
        <w:t xml:space="preserve">I </w:t>
      </w:r>
      <w:r w:rsidR="00F3027B" w:rsidRPr="00146573">
        <w:rPr>
          <w:rFonts w:ascii="Calibri" w:hAnsi="Calibri"/>
          <w:sz w:val="20"/>
          <w:szCs w:val="20"/>
        </w:rPr>
        <w:t>prepared</w:t>
      </w:r>
      <w:r w:rsidR="00E73DD0" w:rsidRPr="00146573">
        <w:rPr>
          <w:rFonts w:ascii="Calibri" w:hAnsi="Calibri"/>
          <w:sz w:val="20"/>
          <w:szCs w:val="20"/>
        </w:rPr>
        <w:t xml:space="preserve"> </w:t>
      </w:r>
      <w:r w:rsidR="003524BF" w:rsidRPr="00146573">
        <w:rPr>
          <w:rFonts w:ascii="Calibri" w:hAnsi="Calibri"/>
          <w:sz w:val="20"/>
          <w:szCs w:val="20"/>
          <w:lang w:val="en-GB"/>
        </w:rPr>
        <w:t xml:space="preserve">monthly </w:t>
      </w:r>
      <w:r w:rsidR="00C4436F" w:rsidRPr="00146573">
        <w:rPr>
          <w:rFonts w:ascii="Calibri" w:hAnsi="Calibri"/>
          <w:sz w:val="20"/>
          <w:szCs w:val="20"/>
          <w:lang w:val="en-GB"/>
        </w:rPr>
        <w:t xml:space="preserve">management </w:t>
      </w:r>
      <w:r w:rsidR="00022E9A" w:rsidRPr="00146573">
        <w:rPr>
          <w:rFonts w:ascii="Calibri" w:hAnsi="Calibri"/>
          <w:sz w:val="20"/>
          <w:szCs w:val="20"/>
          <w:lang w:val="en-GB"/>
        </w:rPr>
        <w:t xml:space="preserve">reports </w:t>
      </w:r>
      <w:r w:rsidR="00F3027B" w:rsidRPr="00146573">
        <w:rPr>
          <w:rFonts w:ascii="Calibri" w:hAnsi="Calibri"/>
          <w:sz w:val="20"/>
          <w:szCs w:val="20"/>
          <w:lang w:val="en-GB"/>
        </w:rPr>
        <w:t>such as p</w:t>
      </w:r>
      <w:r w:rsidR="003524BF" w:rsidRPr="00146573">
        <w:rPr>
          <w:rFonts w:ascii="Calibri" w:hAnsi="Calibri"/>
          <w:sz w:val="20"/>
          <w:szCs w:val="20"/>
          <w:lang w:val="en-GB"/>
        </w:rPr>
        <w:t xml:space="preserve">roduct profitability </w:t>
      </w:r>
      <w:r w:rsidR="00E73DD0" w:rsidRPr="00146573">
        <w:rPr>
          <w:rFonts w:ascii="Calibri" w:hAnsi="Calibri"/>
          <w:sz w:val="20"/>
          <w:szCs w:val="20"/>
          <w:lang w:val="en-GB"/>
        </w:rPr>
        <w:t>report</w:t>
      </w:r>
      <w:r w:rsidR="00F3027B" w:rsidRPr="00146573">
        <w:rPr>
          <w:rFonts w:ascii="Calibri" w:hAnsi="Calibri"/>
          <w:sz w:val="20"/>
          <w:szCs w:val="20"/>
          <w:lang w:val="en-GB"/>
        </w:rPr>
        <w:t xml:space="preserve">, </w:t>
      </w:r>
      <w:r w:rsidR="00C4436F" w:rsidRPr="00146573">
        <w:rPr>
          <w:rFonts w:ascii="Calibri" w:hAnsi="Calibri"/>
          <w:sz w:val="20"/>
          <w:szCs w:val="20"/>
          <w:lang w:val="en-GB"/>
        </w:rPr>
        <w:t xml:space="preserve">sales analysis and provide </w:t>
      </w:r>
      <w:r w:rsidR="00E73DD0" w:rsidRPr="00146573">
        <w:rPr>
          <w:rFonts w:ascii="Calibri" w:hAnsi="Calibri"/>
          <w:sz w:val="20"/>
          <w:szCs w:val="20"/>
          <w:lang w:val="en-GB"/>
        </w:rPr>
        <w:t>variance explanation</w:t>
      </w:r>
      <w:r w:rsidR="00022E9A" w:rsidRPr="00146573">
        <w:rPr>
          <w:rFonts w:ascii="Calibri" w:hAnsi="Calibri"/>
          <w:sz w:val="20"/>
          <w:szCs w:val="20"/>
          <w:lang w:val="en-GB"/>
        </w:rPr>
        <w:t>s</w:t>
      </w:r>
      <w:r w:rsidR="00E73DD0" w:rsidRPr="00146573">
        <w:rPr>
          <w:rFonts w:ascii="Calibri" w:hAnsi="Calibri"/>
          <w:sz w:val="20"/>
          <w:szCs w:val="20"/>
          <w:lang w:val="en-GB"/>
        </w:rPr>
        <w:t xml:space="preserve"> against </w:t>
      </w:r>
      <w:r w:rsidR="003524BF" w:rsidRPr="00146573">
        <w:rPr>
          <w:rFonts w:ascii="Calibri" w:hAnsi="Calibri"/>
          <w:sz w:val="20"/>
          <w:szCs w:val="20"/>
          <w:lang w:val="en-GB"/>
        </w:rPr>
        <w:t>forecast</w:t>
      </w:r>
      <w:r w:rsidR="00F3027B" w:rsidRPr="00146573">
        <w:rPr>
          <w:rFonts w:ascii="Calibri" w:hAnsi="Calibri"/>
          <w:sz w:val="20"/>
          <w:szCs w:val="20"/>
          <w:lang w:val="en-GB"/>
        </w:rPr>
        <w:t xml:space="preserve">ed sales </w:t>
      </w:r>
      <w:r w:rsidR="00C4436F" w:rsidRPr="00146573">
        <w:rPr>
          <w:rFonts w:ascii="Calibri" w:hAnsi="Calibri"/>
          <w:sz w:val="20"/>
          <w:szCs w:val="20"/>
          <w:lang w:val="en-GB"/>
        </w:rPr>
        <w:t>for management information</w:t>
      </w:r>
      <w:r w:rsidR="00F3027B" w:rsidRPr="00146573">
        <w:rPr>
          <w:rFonts w:ascii="Calibri" w:hAnsi="Calibri"/>
          <w:sz w:val="20"/>
          <w:szCs w:val="20"/>
          <w:lang w:val="en-GB"/>
        </w:rPr>
        <w:t>.</w:t>
      </w:r>
      <w:r w:rsidR="003524BF" w:rsidRPr="00146573">
        <w:rPr>
          <w:rFonts w:ascii="Calibri" w:hAnsi="Calibri"/>
          <w:sz w:val="20"/>
          <w:szCs w:val="20"/>
          <w:lang w:val="en-GB"/>
        </w:rPr>
        <w:t xml:space="preserve"> </w:t>
      </w:r>
      <w:r w:rsidR="00E73DD0" w:rsidRPr="00146573">
        <w:rPr>
          <w:rFonts w:ascii="Calibri" w:hAnsi="Calibri"/>
          <w:sz w:val="20"/>
          <w:szCs w:val="20"/>
          <w:lang w:val="en-GB"/>
        </w:rPr>
        <w:t xml:space="preserve">I </w:t>
      </w:r>
      <w:r w:rsidR="003524BF" w:rsidRPr="00146573">
        <w:rPr>
          <w:rFonts w:ascii="Calibri" w:hAnsi="Calibri"/>
          <w:sz w:val="20"/>
          <w:szCs w:val="20"/>
          <w:lang w:val="en-GB"/>
        </w:rPr>
        <w:t>liaise</w:t>
      </w:r>
      <w:r w:rsidR="00893BB7">
        <w:rPr>
          <w:rFonts w:ascii="Calibri" w:hAnsi="Calibri"/>
          <w:sz w:val="20"/>
          <w:szCs w:val="20"/>
          <w:lang w:val="en-GB"/>
        </w:rPr>
        <w:t>d</w:t>
      </w:r>
      <w:r w:rsidR="003524BF" w:rsidRPr="00146573">
        <w:rPr>
          <w:rFonts w:ascii="Calibri" w:hAnsi="Calibri"/>
          <w:sz w:val="20"/>
          <w:szCs w:val="20"/>
          <w:lang w:val="en-GB"/>
        </w:rPr>
        <w:t xml:space="preserve"> with audi</w:t>
      </w:r>
      <w:r w:rsidR="00F3027B" w:rsidRPr="00146573">
        <w:rPr>
          <w:rFonts w:ascii="Calibri" w:hAnsi="Calibri"/>
          <w:sz w:val="20"/>
          <w:szCs w:val="20"/>
          <w:lang w:val="en-GB"/>
        </w:rPr>
        <w:t>tors, tax agents and bankers in</w:t>
      </w:r>
      <w:r w:rsidR="00E73DD0" w:rsidRPr="00146573">
        <w:rPr>
          <w:rFonts w:ascii="Calibri" w:hAnsi="Calibri"/>
          <w:sz w:val="20"/>
          <w:szCs w:val="20"/>
          <w:lang w:val="en-GB"/>
        </w:rPr>
        <w:t xml:space="preserve"> </w:t>
      </w:r>
      <w:r w:rsidR="00022E9A" w:rsidRPr="00146573">
        <w:rPr>
          <w:rFonts w:ascii="Calibri" w:hAnsi="Calibri"/>
          <w:sz w:val="20"/>
          <w:szCs w:val="20"/>
          <w:lang w:val="en-GB"/>
        </w:rPr>
        <w:t xml:space="preserve">daily </w:t>
      </w:r>
      <w:r w:rsidR="00E73DD0" w:rsidRPr="00146573">
        <w:rPr>
          <w:rFonts w:ascii="Calibri" w:hAnsi="Calibri"/>
          <w:sz w:val="20"/>
          <w:szCs w:val="20"/>
          <w:lang w:val="en-GB"/>
        </w:rPr>
        <w:t xml:space="preserve">operational matters. </w:t>
      </w:r>
      <w:r w:rsidR="002E4374" w:rsidRPr="00146573">
        <w:rPr>
          <w:rFonts w:ascii="Calibri" w:hAnsi="Calibri"/>
          <w:sz w:val="20"/>
          <w:szCs w:val="20"/>
          <w:lang w:val="en-GB"/>
        </w:rPr>
        <w:t>I report</w:t>
      </w:r>
      <w:r w:rsidR="00893BB7">
        <w:rPr>
          <w:rFonts w:ascii="Calibri" w:hAnsi="Calibri"/>
          <w:sz w:val="20"/>
          <w:szCs w:val="20"/>
          <w:lang w:val="en-GB"/>
        </w:rPr>
        <w:t>ed</w:t>
      </w:r>
      <w:r w:rsidR="002E4374" w:rsidRPr="00146573">
        <w:rPr>
          <w:rFonts w:ascii="Calibri" w:hAnsi="Calibri"/>
          <w:sz w:val="20"/>
          <w:szCs w:val="20"/>
          <w:lang w:val="en-GB"/>
        </w:rPr>
        <w:t xml:space="preserve"> directly to Managing Director.</w:t>
      </w:r>
    </w:p>
    <w:p w:rsidR="004E64CD" w:rsidRPr="00873D79" w:rsidRDefault="004E64CD" w:rsidP="00873D79">
      <w:pPr>
        <w:pStyle w:val="Heading5"/>
        <w:spacing w:line="360" w:lineRule="auto"/>
        <w:rPr>
          <w:rFonts w:ascii="Univers 45 Light" w:hAnsi="Univers 45 Light"/>
          <w:b w:val="0"/>
          <w:bCs w:val="0"/>
          <w:sz w:val="21"/>
          <w:szCs w:val="21"/>
          <w:lang w:val="en-GB"/>
        </w:rPr>
      </w:pPr>
    </w:p>
    <w:sectPr w:rsidR="004E64CD" w:rsidRPr="00873D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B300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B5473"/>
    <w:multiLevelType w:val="singleLevel"/>
    <w:tmpl w:val="728A84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3BF6696"/>
    <w:multiLevelType w:val="hybridMultilevel"/>
    <w:tmpl w:val="A5AC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F685F"/>
    <w:multiLevelType w:val="hybridMultilevel"/>
    <w:tmpl w:val="2FD2F0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05374"/>
    <w:multiLevelType w:val="hybridMultilevel"/>
    <w:tmpl w:val="35A2E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E7B62"/>
    <w:multiLevelType w:val="hybridMultilevel"/>
    <w:tmpl w:val="67164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1E3C64"/>
    <w:multiLevelType w:val="hybridMultilevel"/>
    <w:tmpl w:val="2EE6B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D277A"/>
    <w:multiLevelType w:val="hybridMultilevel"/>
    <w:tmpl w:val="5370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55C33"/>
    <w:multiLevelType w:val="hybridMultilevel"/>
    <w:tmpl w:val="E654E6E2"/>
    <w:lvl w:ilvl="0" w:tplc="E5047D28">
      <w:start w:val="1"/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C7DB0"/>
    <w:multiLevelType w:val="hybridMultilevel"/>
    <w:tmpl w:val="C206E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923E9"/>
    <w:multiLevelType w:val="hybridMultilevel"/>
    <w:tmpl w:val="22047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F6AFE"/>
    <w:multiLevelType w:val="hybridMultilevel"/>
    <w:tmpl w:val="C958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5130B"/>
    <w:multiLevelType w:val="hybridMultilevel"/>
    <w:tmpl w:val="020E5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2CA"/>
    <w:multiLevelType w:val="hybridMultilevel"/>
    <w:tmpl w:val="E5C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107B0"/>
    <w:multiLevelType w:val="hybridMultilevel"/>
    <w:tmpl w:val="3038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83D98"/>
    <w:multiLevelType w:val="hybridMultilevel"/>
    <w:tmpl w:val="D5468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46C9D"/>
    <w:multiLevelType w:val="hybridMultilevel"/>
    <w:tmpl w:val="3D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3467C"/>
    <w:multiLevelType w:val="hybridMultilevel"/>
    <w:tmpl w:val="85A8E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A414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D2B3CEA"/>
    <w:multiLevelType w:val="hybridMultilevel"/>
    <w:tmpl w:val="4CF0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4"/>
  </w:num>
  <w:num w:numId="5">
    <w:abstractNumId w:val="8"/>
  </w:num>
  <w:num w:numId="6">
    <w:abstractNumId w:val="15"/>
  </w:num>
  <w:num w:numId="7">
    <w:abstractNumId w:val="12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14"/>
  </w:num>
  <w:num w:numId="13">
    <w:abstractNumId w:val="5"/>
  </w:num>
  <w:num w:numId="14">
    <w:abstractNumId w:val="11"/>
  </w:num>
  <w:num w:numId="15">
    <w:abstractNumId w:val="19"/>
  </w:num>
  <w:num w:numId="16">
    <w:abstractNumId w:val="2"/>
  </w:num>
  <w:num w:numId="17">
    <w:abstractNumId w:val="16"/>
  </w:num>
  <w:num w:numId="18">
    <w:abstractNumId w:val="1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9C7"/>
    <w:rsid w:val="0000145E"/>
    <w:rsid w:val="00006527"/>
    <w:rsid w:val="00007540"/>
    <w:rsid w:val="00020538"/>
    <w:rsid w:val="00022E9A"/>
    <w:rsid w:val="00032F84"/>
    <w:rsid w:val="00037B9A"/>
    <w:rsid w:val="00040BC2"/>
    <w:rsid w:val="00043467"/>
    <w:rsid w:val="00044067"/>
    <w:rsid w:val="00056C5F"/>
    <w:rsid w:val="000714EB"/>
    <w:rsid w:val="00081C0A"/>
    <w:rsid w:val="000827EE"/>
    <w:rsid w:val="00084195"/>
    <w:rsid w:val="0008449A"/>
    <w:rsid w:val="0008471D"/>
    <w:rsid w:val="00093E2E"/>
    <w:rsid w:val="00095C5B"/>
    <w:rsid w:val="000A1122"/>
    <w:rsid w:val="000A1140"/>
    <w:rsid w:val="000A4C07"/>
    <w:rsid w:val="000B227E"/>
    <w:rsid w:val="000B75D9"/>
    <w:rsid w:val="000C0760"/>
    <w:rsid w:val="000D1F7E"/>
    <w:rsid w:val="000E4D3C"/>
    <w:rsid w:val="000F3376"/>
    <w:rsid w:val="000F663B"/>
    <w:rsid w:val="000F6854"/>
    <w:rsid w:val="001037B5"/>
    <w:rsid w:val="00107A2A"/>
    <w:rsid w:val="00115B60"/>
    <w:rsid w:val="00136305"/>
    <w:rsid w:val="00146573"/>
    <w:rsid w:val="00153C58"/>
    <w:rsid w:val="00163855"/>
    <w:rsid w:val="00172D59"/>
    <w:rsid w:val="00176269"/>
    <w:rsid w:val="00177C13"/>
    <w:rsid w:val="00180F54"/>
    <w:rsid w:val="001A5893"/>
    <w:rsid w:val="001B2238"/>
    <w:rsid w:val="001B28CC"/>
    <w:rsid w:val="001B53DA"/>
    <w:rsid w:val="001C6315"/>
    <w:rsid w:val="001C7694"/>
    <w:rsid w:val="001D6C9E"/>
    <w:rsid w:val="001E06FE"/>
    <w:rsid w:val="001F0761"/>
    <w:rsid w:val="001F2851"/>
    <w:rsid w:val="001F37A5"/>
    <w:rsid w:val="00202DBF"/>
    <w:rsid w:val="00204DD2"/>
    <w:rsid w:val="00205236"/>
    <w:rsid w:val="00206BCF"/>
    <w:rsid w:val="002116B7"/>
    <w:rsid w:val="00214BC2"/>
    <w:rsid w:val="0021556F"/>
    <w:rsid w:val="00221F44"/>
    <w:rsid w:val="002225CF"/>
    <w:rsid w:val="00223FB1"/>
    <w:rsid w:val="00226C7E"/>
    <w:rsid w:val="00233672"/>
    <w:rsid w:val="002344D5"/>
    <w:rsid w:val="002362FD"/>
    <w:rsid w:val="0025177C"/>
    <w:rsid w:val="00253899"/>
    <w:rsid w:val="00257CD0"/>
    <w:rsid w:val="00261FC4"/>
    <w:rsid w:val="002641A3"/>
    <w:rsid w:val="00280FFE"/>
    <w:rsid w:val="00284955"/>
    <w:rsid w:val="002866DF"/>
    <w:rsid w:val="002900B9"/>
    <w:rsid w:val="002920CB"/>
    <w:rsid w:val="0029603F"/>
    <w:rsid w:val="002B5BDC"/>
    <w:rsid w:val="002C059C"/>
    <w:rsid w:val="002C1E63"/>
    <w:rsid w:val="002C2450"/>
    <w:rsid w:val="002C4104"/>
    <w:rsid w:val="002C54DF"/>
    <w:rsid w:val="002C7A14"/>
    <w:rsid w:val="002D0EE1"/>
    <w:rsid w:val="002D1287"/>
    <w:rsid w:val="002E4374"/>
    <w:rsid w:val="002F27DC"/>
    <w:rsid w:val="002F447E"/>
    <w:rsid w:val="002F5AC5"/>
    <w:rsid w:val="00301BDD"/>
    <w:rsid w:val="00305262"/>
    <w:rsid w:val="00310CBB"/>
    <w:rsid w:val="00310CFD"/>
    <w:rsid w:val="0031156B"/>
    <w:rsid w:val="003117C7"/>
    <w:rsid w:val="00317817"/>
    <w:rsid w:val="00326756"/>
    <w:rsid w:val="00327989"/>
    <w:rsid w:val="0033017B"/>
    <w:rsid w:val="003433A4"/>
    <w:rsid w:val="0034405B"/>
    <w:rsid w:val="0034458D"/>
    <w:rsid w:val="00344A9A"/>
    <w:rsid w:val="003476BA"/>
    <w:rsid w:val="0035053B"/>
    <w:rsid w:val="003524BF"/>
    <w:rsid w:val="00356BE8"/>
    <w:rsid w:val="00357493"/>
    <w:rsid w:val="00366286"/>
    <w:rsid w:val="0036709A"/>
    <w:rsid w:val="00381384"/>
    <w:rsid w:val="0038438E"/>
    <w:rsid w:val="003878A6"/>
    <w:rsid w:val="0039343E"/>
    <w:rsid w:val="00394FE7"/>
    <w:rsid w:val="003A5EB1"/>
    <w:rsid w:val="003A7196"/>
    <w:rsid w:val="003B521B"/>
    <w:rsid w:val="003D0FEA"/>
    <w:rsid w:val="003D7F71"/>
    <w:rsid w:val="003E4AB1"/>
    <w:rsid w:val="003E6259"/>
    <w:rsid w:val="003F24DE"/>
    <w:rsid w:val="003F4505"/>
    <w:rsid w:val="003F4D7A"/>
    <w:rsid w:val="004004B1"/>
    <w:rsid w:val="00405B76"/>
    <w:rsid w:val="00407B3C"/>
    <w:rsid w:val="00423966"/>
    <w:rsid w:val="004253A3"/>
    <w:rsid w:val="004304B7"/>
    <w:rsid w:val="00435F4B"/>
    <w:rsid w:val="00440FFB"/>
    <w:rsid w:val="004554ED"/>
    <w:rsid w:val="004556AE"/>
    <w:rsid w:val="004604D4"/>
    <w:rsid w:val="00462EEF"/>
    <w:rsid w:val="00477E9F"/>
    <w:rsid w:val="00481485"/>
    <w:rsid w:val="004817C5"/>
    <w:rsid w:val="0048249C"/>
    <w:rsid w:val="004824E5"/>
    <w:rsid w:val="00482D50"/>
    <w:rsid w:val="00495B7D"/>
    <w:rsid w:val="004B7847"/>
    <w:rsid w:val="004C2DA9"/>
    <w:rsid w:val="004C38EB"/>
    <w:rsid w:val="004C61D9"/>
    <w:rsid w:val="004E64CD"/>
    <w:rsid w:val="004F264E"/>
    <w:rsid w:val="004F7AF6"/>
    <w:rsid w:val="004F7E42"/>
    <w:rsid w:val="005006BB"/>
    <w:rsid w:val="005108CA"/>
    <w:rsid w:val="005126B0"/>
    <w:rsid w:val="0051416B"/>
    <w:rsid w:val="00516569"/>
    <w:rsid w:val="00520DF1"/>
    <w:rsid w:val="00533DF8"/>
    <w:rsid w:val="005375B4"/>
    <w:rsid w:val="005516A7"/>
    <w:rsid w:val="00553F13"/>
    <w:rsid w:val="00555DB4"/>
    <w:rsid w:val="005656C5"/>
    <w:rsid w:val="00571D2B"/>
    <w:rsid w:val="00573E82"/>
    <w:rsid w:val="00582E52"/>
    <w:rsid w:val="00587D61"/>
    <w:rsid w:val="005908B2"/>
    <w:rsid w:val="005927C8"/>
    <w:rsid w:val="005A2E6D"/>
    <w:rsid w:val="005A35DC"/>
    <w:rsid w:val="005B497D"/>
    <w:rsid w:val="005C0230"/>
    <w:rsid w:val="005C3EDC"/>
    <w:rsid w:val="005C49B7"/>
    <w:rsid w:val="005C4BB1"/>
    <w:rsid w:val="005C5945"/>
    <w:rsid w:val="005D2C31"/>
    <w:rsid w:val="005D5D55"/>
    <w:rsid w:val="005E14EF"/>
    <w:rsid w:val="005E5744"/>
    <w:rsid w:val="005E7D0C"/>
    <w:rsid w:val="005E7F6F"/>
    <w:rsid w:val="005F0503"/>
    <w:rsid w:val="006026F3"/>
    <w:rsid w:val="006032AE"/>
    <w:rsid w:val="006032C6"/>
    <w:rsid w:val="0060714F"/>
    <w:rsid w:val="00621CA2"/>
    <w:rsid w:val="00624630"/>
    <w:rsid w:val="00633BEF"/>
    <w:rsid w:val="006407E4"/>
    <w:rsid w:val="0064097D"/>
    <w:rsid w:val="00646ED6"/>
    <w:rsid w:val="00647F1E"/>
    <w:rsid w:val="0065406C"/>
    <w:rsid w:val="00654A8F"/>
    <w:rsid w:val="006554F1"/>
    <w:rsid w:val="0065778D"/>
    <w:rsid w:val="006625DF"/>
    <w:rsid w:val="006650D5"/>
    <w:rsid w:val="00665C02"/>
    <w:rsid w:val="00670DC1"/>
    <w:rsid w:val="00674EE1"/>
    <w:rsid w:val="00681706"/>
    <w:rsid w:val="00691F86"/>
    <w:rsid w:val="00694B18"/>
    <w:rsid w:val="006A16B1"/>
    <w:rsid w:val="006C1B3F"/>
    <w:rsid w:val="006C2B1E"/>
    <w:rsid w:val="006C34F5"/>
    <w:rsid w:val="006C41E6"/>
    <w:rsid w:val="006C5A3C"/>
    <w:rsid w:val="006E16DE"/>
    <w:rsid w:val="006F49D6"/>
    <w:rsid w:val="006F7652"/>
    <w:rsid w:val="00700A87"/>
    <w:rsid w:val="00704118"/>
    <w:rsid w:val="007055AA"/>
    <w:rsid w:val="00707573"/>
    <w:rsid w:val="00723AE7"/>
    <w:rsid w:val="00723B4A"/>
    <w:rsid w:val="00723F85"/>
    <w:rsid w:val="00727052"/>
    <w:rsid w:val="00737FC2"/>
    <w:rsid w:val="00743710"/>
    <w:rsid w:val="007459DB"/>
    <w:rsid w:val="007559B0"/>
    <w:rsid w:val="00755AEB"/>
    <w:rsid w:val="00762E82"/>
    <w:rsid w:val="007633FC"/>
    <w:rsid w:val="00776B40"/>
    <w:rsid w:val="00785415"/>
    <w:rsid w:val="0078542E"/>
    <w:rsid w:val="007A3B9E"/>
    <w:rsid w:val="007B55F1"/>
    <w:rsid w:val="007C3955"/>
    <w:rsid w:val="007C621D"/>
    <w:rsid w:val="007D076A"/>
    <w:rsid w:val="007E0603"/>
    <w:rsid w:val="007E1D4A"/>
    <w:rsid w:val="007F6EB8"/>
    <w:rsid w:val="00807AD1"/>
    <w:rsid w:val="00823CD9"/>
    <w:rsid w:val="00824796"/>
    <w:rsid w:val="00825D3B"/>
    <w:rsid w:val="00831168"/>
    <w:rsid w:val="00836CB8"/>
    <w:rsid w:val="00840F50"/>
    <w:rsid w:val="008425AE"/>
    <w:rsid w:val="00842DC7"/>
    <w:rsid w:val="008475E8"/>
    <w:rsid w:val="00853485"/>
    <w:rsid w:val="00860E50"/>
    <w:rsid w:val="008645F4"/>
    <w:rsid w:val="008720FF"/>
    <w:rsid w:val="00873D79"/>
    <w:rsid w:val="00876B5A"/>
    <w:rsid w:val="00884550"/>
    <w:rsid w:val="00892C9C"/>
    <w:rsid w:val="00893BB7"/>
    <w:rsid w:val="008B562E"/>
    <w:rsid w:val="008C4D9E"/>
    <w:rsid w:val="008F0F88"/>
    <w:rsid w:val="008F145F"/>
    <w:rsid w:val="008F33A7"/>
    <w:rsid w:val="00902948"/>
    <w:rsid w:val="00917B51"/>
    <w:rsid w:val="009227A9"/>
    <w:rsid w:val="0092460B"/>
    <w:rsid w:val="0093070D"/>
    <w:rsid w:val="00930F86"/>
    <w:rsid w:val="009312CC"/>
    <w:rsid w:val="00935A43"/>
    <w:rsid w:val="00936EFE"/>
    <w:rsid w:val="00941235"/>
    <w:rsid w:val="00941CA7"/>
    <w:rsid w:val="0094749A"/>
    <w:rsid w:val="00956F15"/>
    <w:rsid w:val="0096185D"/>
    <w:rsid w:val="00965816"/>
    <w:rsid w:val="009805DD"/>
    <w:rsid w:val="009830F4"/>
    <w:rsid w:val="00983FE6"/>
    <w:rsid w:val="0099447D"/>
    <w:rsid w:val="0099529E"/>
    <w:rsid w:val="009C0DBB"/>
    <w:rsid w:val="009C21E0"/>
    <w:rsid w:val="009C3D86"/>
    <w:rsid w:val="009C5FAD"/>
    <w:rsid w:val="009D190B"/>
    <w:rsid w:val="00A02AED"/>
    <w:rsid w:val="00A05003"/>
    <w:rsid w:val="00A24C67"/>
    <w:rsid w:val="00A25752"/>
    <w:rsid w:val="00A40100"/>
    <w:rsid w:val="00A520F5"/>
    <w:rsid w:val="00A53336"/>
    <w:rsid w:val="00A53CE3"/>
    <w:rsid w:val="00A54FDD"/>
    <w:rsid w:val="00A60CA8"/>
    <w:rsid w:val="00A60E06"/>
    <w:rsid w:val="00A66898"/>
    <w:rsid w:val="00A66AAD"/>
    <w:rsid w:val="00A76950"/>
    <w:rsid w:val="00A77935"/>
    <w:rsid w:val="00A86428"/>
    <w:rsid w:val="00A90A0A"/>
    <w:rsid w:val="00A94B5C"/>
    <w:rsid w:val="00AC0DAA"/>
    <w:rsid w:val="00AC2AC3"/>
    <w:rsid w:val="00AD0479"/>
    <w:rsid w:val="00AD1003"/>
    <w:rsid w:val="00AD1A1F"/>
    <w:rsid w:val="00AD1C00"/>
    <w:rsid w:val="00AD46EC"/>
    <w:rsid w:val="00AE2CAC"/>
    <w:rsid w:val="00AE5E38"/>
    <w:rsid w:val="00AE653E"/>
    <w:rsid w:val="00AE6629"/>
    <w:rsid w:val="00B04393"/>
    <w:rsid w:val="00B06F43"/>
    <w:rsid w:val="00B10714"/>
    <w:rsid w:val="00B1383F"/>
    <w:rsid w:val="00B267DF"/>
    <w:rsid w:val="00B31E46"/>
    <w:rsid w:val="00B34CA6"/>
    <w:rsid w:val="00B36456"/>
    <w:rsid w:val="00B40C91"/>
    <w:rsid w:val="00B419B0"/>
    <w:rsid w:val="00B4344B"/>
    <w:rsid w:val="00B44DF9"/>
    <w:rsid w:val="00B616CF"/>
    <w:rsid w:val="00B62C3E"/>
    <w:rsid w:val="00B70D10"/>
    <w:rsid w:val="00B71C53"/>
    <w:rsid w:val="00B74E3D"/>
    <w:rsid w:val="00B80EAB"/>
    <w:rsid w:val="00B8262F"/>
    <w:rsid w:val="00B84A38"/>
    <w:rsid w:val="00B94825"/>
    <w:rsid w:val="00B96F47"/>
    <w:rsid w:val="00BB0F4C"/>
    <w:rsid w:val="00BB2191"/>
    <w:rsid w:val="00BC0972"/>
    <w:rsid w:val="00BC30D7"/>
    <w:rsid w:val="00BC4FEE"/>
    <w:rsid w:val="00BC68AA"/>
    <w:rsid w:val="00BD0DB0"/>
    <w:rsid w:val="00BD4F2F"/>
    <w:rsid w:val="00BD7338"/>
    <w:rsid w:val="00BD7602"/>
    <w:rsid w:val="00BF1A0E"/>
    <w:rsid w:val="00BF2628"/>
    <w:rsid w:val="00BF3E65"/>
    <w:rsid w:val="00BF7674"/>
    <w:rsid w:val="00C0064E"/>
    <w:rsid w:val="00C01985"/>
    <w:rsid w:val="00C028C7"/>
    <w:rsid w:val="00C05355"/>
    <w:rsid w:val="00C16B44"/>
    <w:rsid w:val="00C177A9"/>
    <w:rsid w:val="00C2304F"/>
    <w:rsid w:val="00C23263"/>
    <w:rsid w:val="00C4059F"/>
    <w:rsid w:val="00C40A25"/>
    <w:rsid w:val="00C4436F"/>
    <w:rsid w:val="00C450F5"/>
    <w:rsid w:val="00C51AF8"/>
    <w:rsid w:val="00C6785F"/>
    <w:rsid w:val="00C70236"/>
    <w:rsid w:val="00C71FB1"/>
    <w:rsid w:val="00C72D91"/>
    <w:rsid w:val="00C74425"/>
    <w:rsid w:val="00C825ED"/>
    <w:rsid w:val="00C839C7"/>
    <w:rsid w:val="00C900DF"/>
    <w:rsid w:val="00C90349"/>
    <w:rsid w:val="00C91CE6"/>
    <w:rsid w:val="00C96962"/>
    <w:rsid w:val="00CA7396"/>
    <w:rsid w:val="00CA7607"/>
    <w:rsid w:val="00CB1DB0"/>
    <w:rsid w:val="00CC5993"/>
    <w:rsid w:val="00CC623F"/>
    <w:rsid w:val="00CD6B4D"/>
    <w:rsid w:val="00CD78EA"/>
    <w:rsid w:val="00CE253E"/>
    <w:rsid w:val="00CE5F8D"/>
    <w:rsid w:val="00CF171D"/>
    <w:rsid w:val="00D01766"/>
    <w:rsid w:val="00D03685"/>
    <w:rsid w:val="00D069D4"/>
    <w:rsid w:val="00D06D0F"/>
    <w:rsid w:val="00D104BA"/>
    <w:rsid w:val="00D133FF"/>
    <w:rsid w:val="00D13820"/>
    <w:rsid w:val="00D21988"/>
    <w:rsid w:val="00D23BA2"/>
    <w:rsid w:val="00D2535E"/>
    <w:rsid w:val="00D37CF0"/>
    <w:rsid w:val="00D42FE5"/>
    <w:rsid w:val="00D439CD"/>
    <w:rsid w:val="00D43CDE"/>
    <w:rsid w:val="00D45DC8"/>
    <w:rsid w:val="00D51A99"/>
    <w:rsid w:val="00D54A69"/>
    <w:rsid w:val="00D5568C"/>
    <w:rsid w:val="00D570DB"/>
    <w:rsid w:val="00D57196"/>
    <w:rsid w:val="00D6278D"/>
    <w:rsid w:val="00D663B8"/>
    <w:rsid w:val="00D70E58"/>
    <w:rsid w:val="00D7198A"/>
    <w:rsid w:val="00D72299"/>
    <w:rsid w:val="00D7768E"/>
    <w:rsid w:val="00D85913"/>
    <w:rsid w:val="00D864C4"/>
    <w:rsid w:val="00D87AFB"/>
    <w:rsid w:val="00D97F59"/>
    <w:rsid w:val="00DA1C19"/>
    <w:rsid w:val="00DA3687"/>
    <w:rsid w:val="00DA4AB2"/>
    <w:rsid w:val="00DB2FFF"/>
    <w:rsid w:val="00DB7759"/>
    <w:rsid w:val="00DC3F10"/>
    <w:rsid w:val="00DC5F5F"/>
    <w:rsid w:val="00DD1E3B"/>
    <w:rsid w:val="00DD7A2D"/>
    <w:rsid w:val="00DE4D76"/>
    <w:rsid w:val="00DE6325"/>
    <w:rsid w:val="00DF0AA6"/>
    <w:rsid w:val="00DF1764"/>
    <w:rsid w:val="00DF3C29"/>
    <w:rsid w:val="00DF44B0"/>
    <w:rsid w:val="00DF5A47"/>
    <w:rsid w:val="00DF6B78"/>
    <w:rsid w:val="00E14CF8"/>
    <w:rsid w:val="00E15B1E"/>
    <w:rsid w:val="00E16451"/>
    <w:rsid w:val="00E20AC0"/>
    <w:rsid w:val="00E213C5"/>
    <w:rsid w:val="00E25EBA"/>
    <w:rsid w:val="00E27132"/>
    <w:rsid w:val="00E37359"/>
    <w:rsid w:val="00E40DDC"/>
    <w:rsid w:val="00E42463"/>
    <w:rsid w:val="00E42995"/>
    <w:rsid w:val="00E45EDB"/>
    <w:rsid w:val="00E52103"/>
    <w:rsid w:val="00E55173"/>
    <w:rsid w:val="00E5603B"/>
    <w:rsid w:val="00E61F6F"/>
    <w:rsid w:val="00E65285"/>
    <w:rsid w:val="00E67483"/>
    <w:rsid w:val="00E71A2E"/>
    <w:rsid w:val="00E73DD0"/>
    <w:rsid w:val="00E74782"/>
    <w:rsid w:val="00E7712A"/>
    <w:rsid w:val="00E77EF1"/>
    <w:rsid w:val="00E83A81"/>
    <w:rsid w:val="00E83B26"/>
    <w:rsid w:val="00EA152E"/>
    <w:rsid w:val="00EA1EE2"/>
    <w:rsid w:val="00EA4B87"/>
    <w:rsid w:val="00EA4C80"/>
    <w:rsid w:val="00EA762A"/>
    <w:rsid w:val="00EB0631"/>
    <w:rsid w:val="00EC2D1D"/>
    <w:rsid w:val="00ED02DA"/>
    <w:rsid w:val="00ED1971"/>
    <w:rsid w:val="00ED266A"/>
    <w:rsid w:val="00ED59C9"/>
    <w:rsid w:val="00EE0F44"/>
    <w:rsid w:val="00EE38C0"/>
    <w:rsid w:val="00EE441F"/>
    <w:rsid w:val="00EE6B9F"/>
    <w:rsid w:val="00EF72B8"/>
    <w:rsid w:val="00F00E2F"/>
    <w:rsid w:val="00F07D6C"/>
    <w:rsid w:val="00F1043B"/>
    <w:rsid w:val="00F118B8"/>
    <w:rsid w:val="00F1498F"/>
    <w:rsid w:val="00F24A85"/>
    <w:rsid w:val="00F3027B"/>
    <w:rsid w:val="00F314CE"/>
    <w:rsid w:val="00F35C91"/>
    <w:rsid w:val="00F4003F"/>
    <w:rsid w:val="00F42E35"/>
    <w:rsid w:val="00F44935"/>
    <w:rsid w:val="00F4781A"/>
    <w:rsid w:val="00F548BA"/>
    <w:rsid w:val="00F55093"/>
    <w:rsid w:val="00F55A98"/>
    <w:rsid w:val="00F61FAE"/>
    <w:rsid w:val="00F66237"/>
    <w:rsid w:val="00F72E37"/>
    <w:rsid w:val="00F8032C"/>
    <w:rsid w:val="00F84F92"/>
    <w:rsid w:val="00F85375"/>
    <w:rsid w:val="00F93A4C"/>
    <w:rsid w:val="00F977A4"/>
    <w:rsid w:val="00FA12E9"/>
    <w:rsid w:val="00FA19A7"/>
    <w:rsid w:val="00FA304F"/>
    <w:rsid w:val="00FC19AF"/>
    <w:rsid w:val="00FC5B86"/>
    <w:rsid w:val="00FD0609"/>
    <w:rsid w:val="00FF3323"/>
    <w:rsid w:val="00FF55C7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7B99CA6-4E8F-41B9-A97D-B6829090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E6748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6709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12" w:space="1" w:color="auto"/>
        <w:bottom w:val="single" w:sz="12" w:space="1" w:color="auto"/>
      </w:pBdr>
      <w:outlineLvl w:val="1"/>
    </w:pPr>
    <w:rPr>
      <w:sz w:val="7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pPr>
      <w:keepNext/>
      <w:pBdr>
        <w:bottom w:val="single" w:sz="12" w:space="1" w:color="auto"/>
      </w:pBdr>
      <w:outlineLvl w:val="4"/>
    </w:pPr>
    <w:rPr>
      <w:b/>
      <w:bCs/>
      <w:sz w:val="32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both"/>
      <w:outlineLvl w:val="6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rFonts w:ascii="Arial" w:hAnsi="Arial"/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36709A"/>
    <w:pPr>
      <w:jc w:val="both"/>
    </w:pPr>
  </w:style>
  <w:style w:type="character" w:styleId="Hyperlink">
    <w:name w:val="Hyperlink"/>
    <w:rsid w:val="004556AE"/>
    <w:rPr>
      <w:color w:val="0000FF"/>
      <w:u w:val="single"/>
    </w:rPr>
  </w:style>
  <w:style w:type="paragraph" w:customStyle="1" w:styleId="zKISDescFooter">
    <w:name w:val="zKISDescFooter"/>
    <w:basedOn w:val="Normal"/>
    <w:rsid w:val="004556AE"/>
    <w:pPr>
      <w:framePr w:hSpace="284" w:wrap="around" w:vAnchor="page" w:hAnchor="page" w:x="4282" w:y="15905"/>
      <w:spacing w:line="130" w:lineRule="exact"/>
    </w:pPr>
    <w:rPr>
      <w:rFonts w:ascii="Univers 45 Light" w:eastAsia="PMingLiU" w:hAnsi="Univers 45 Light"/>
      <w:sz w:val="11"/>
      <w:szCs w:val="20"/>
    </w:rPr>
  </w:style>
  <w:style w:type="table" w:styleId="TableGrid">
    <w:name w:val="Table Grid"/>
    <w:basedOn w:val="TableNormal"/>
    <w:rsid w:val="00CD7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iwahle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6250D-8E50-4E69-959C-505774BF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999</Words>
  <Characters>5696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KPMG</Company>
  <LinksUpToDate>false</LinksUpToDate>
  <CharactersWithSpaces>6682</CharactersWithSpaces>
  <SharedDoc>false</SharedDoc>
  <HLinks>
    <vt:vector size="6" baseType="variant">
      <vt:variant>
        <vt:i4>6488154</vt:i4>
      </vt:variant>
      <vt:variant>
        <vt:i4>0</vt:i4>
      </vt:variant>
      <vt:variant>
        <vt:i4>0</vt:i4>
      </vt:variant>
      <vt:variant>
        <vt:i4>5</vt:i4>
      </vt:variant>
      <vt:variant>
        <vt:lpwstr>mailto:peiwahlee@yahoo.com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Suyin</dc:creator>
  <cp:keywords/>
  <cp:lastModifiedBy>Akshat Bhat</cp:lastModifiedBy>
  <cp:revision>2</cp:revision>
  <dcterms:created xsi:type="dcterms:W3CDTF">2020-02-01T13:55:00Z</dcterms:created>
  <dcterms:modified xsi:type="dcterms:W3CDTF">2020-02-01T13:55:00Z</dcterms:modified>
</cp:coreProperties>
</file>