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38" w:rsidRDefault="009E4738" w:rsidP="009E4738">
      <w:pPr>
        <w:spacing w:line="360" w:lineRule="auto"/>
        <w:jc w:val="both"/>
        <w:rPr>
          <w:b/>
          <w:bCs/>
        </w:rPr>
      </w:pPr>
      <w:bookmarkStart w:id="0" w:name="_GoBack"/>
      <w:bookmarkEnd w:id="0"/>
    </w:p>
    <w:p w:rsidR="009E4738" w:rsidRPr="009E4738" w:rsidRDefault="00034583" w:rsidP="009E4738">
      <w:pPr>
        <w:numPr>
          <w:ilvl w:val="0"/>
          <w:numId w:val="13"/>
        </w:numPr>
        <w:spacing w:line="360" w:lineRule="auto"/>
        <w:ind w:hanging="1080"/>
        <w:jc w:val="both"/>
        <w:rPr>
          <w:b/>
          <w:bCs/>
        </w:rPr>
      </w:pPr>
      <w:r>
        <w:rPr>
          <w:b/>
          <w:bCs/>
        </w:rPr>
        <w:t>PERSONAL PARTICULARS</w:t>
      </w:r>
    </w:p>
    <w:p w:rsidR="00034583" w:rsidRDefault="00CD1DAB" w:rsidP="00034583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</w:p>
    <w:p w:rsidR="00034583" w:rsidRDefault="00E45F22" w:rsidP="00034583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>Name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>Wendy Ngoh</w:t>
      </w:r>
    </w:p>
    <w:p w:rsidR="00034583" w:rsidRDefault="00BF2287" w:rsidP="00034583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 xml:space="preserve">Contact Number </w:t>
      </w:r>
      <w:r w:rsidR="00943C6C">
        <w:rPr>
          <w:bCs/>
        </w:rPr>
        <w:tab/>
        <w:t>:</w:t>
      </w:r>
      <w:r w:rsidR="00943C6C">
        <w:rPr>
          <w:bCs/>
        </w:rPr>
        <w:tab/>
        <w:t>9775 2094</w:t>
      </w:r>
      <w:r>
        <w:rPr>
          <w:bCs/>
        </w:rPr>
        <w:t xml:space="preserve"> (HP)</w:t>
      </w:r>
    </w:p>
    <w:p w:rsidR="00034583" w:rsidRDefault="00034583" w:rsidP="00034583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>E-mail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</w:r>
      <w:r w:rsidR="00943C6C">
        <w:rPr>
          <w:bCs/>
        </w:rPr>
        <w:t>wendyngoh@hotmail.com</w:t>
      </w:r>
    </w:p>
    <w:p w:rsidR="00034583" w:rsidRDefault="00034583" w:rsidP="00034583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Singapore</w:t>
          </w:r>
        </w:smartTag>
      </w:smartTag>
      <w:r>
        <w:rPr>
          <w:bCs/>
        </w:rPr>
        <w:t xml:space="preserve"> Citizen</w:t>
      </w:r>
    </w:p>
    <w:p w:rsidR="00034583" w:rsidRDefault="00034583" w:rsidP="00034583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>Race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>Chinese</w:t>
      </w:r>
    </w:p>
    <w:p w:rsidR="00034583" w:rsidRDefault="00853337" w:rsidP="00853337">
      <w:pPr>
        <w:tabs>
          <w:tab w:val="left" w:pos="2340"/>
          <w:tab w:val="left" w:pos="3240"/>
        </w:tabs>
        <w:spacing w:line="360" w:lineRule="auto"/>
        <w:jc w:val="both"/>
        <w:rPr>
          <w:bCs/>
        </w:rPr>
      </w:pPr>
      <w:r>
        <w:rPr>
          <w:bCs/>
        </w:rPr>
        <w:t xml:space="preserve">                  </w:t>
      </w:r>
      <w:r w:rsidR="00034583">
        <w:rPr>
          <w:bCs/>
        </w:rPr>
        <w:t>Sex</w:t>
      </w:r>
      <w:r w:rsidR="00034583">
        <w:rPr>
          <w:bCs/>
        </w:rPr>
        <w:tab/>
      </w:r>
      <w:r w:rsidR="00034583">
        <w:rPr>
          <w:bCs/>
        </w:rPr>
        <w:tab/>
        <w:t>:</w:t>
      </w:r>
      <w:r w:rsidR="00034583">
        <w:rPr>
          <w:bCs/>
        </w:rPr>
        <w:tab/>
        <w:t>Female</w:t>
      </w:r>
    </w:p>
    <w:p w:rsidR="00D51534" w:rsidRDefault="00034583" w:rsidP="006F1311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  <w:r>
        <w:rPr>
          <w:bCs/>
        </w:rPr>
        <w:t>Language Prof</w:t>
      </w:r>
      <w:r w:rsidR="00BF2287">
        <w:rPr>
          <w:bCs/>
        </w:rPr>
        <w:t>iciency</w:t>
      </w:r>
      <w:r w:rsidR="00BF2287">
        <w:rPr>
          <w:bCs/>
        </w:rPr>
        <w:tab/>
        <w:t>:</w:t>
      </w:r>
      <w:r w:rsidR="00BF2287">
        <w:rPr>
          <w:bCs/>
        </w:rPr>
        <w:tab/>
        <w:t>English and Chinese</w:t>
      </w:r>
    </w:p>
    <w:p w:rsidR="00A810D6" w:rsidRPr="00034583" w:rsidRDefault="00A810D6" w:rsidP="00853337">
      <w:pPr>
        <w:tabs>
          <w:tab w:val="left" w:pos="2340"/>
          <w:tab w:val="left" w:pos="3240"/>
        </w:tabs>
        <w:spacing w:line="360" w:lineRule="auto"/>
        <w:ind w:left="1080"/>
        <w:jc w:val="both"/>
        <w:rPr>
          <w:bCs/>
        </w:rPr>
      </w:pPr>
    </w:p>
    <w:p w:rsidR="00BF2287" w:rsidRDefault="00BF2287" w:rsidP="00BF2287">
      <w:pPr>
        <w:jc w:val="both"/>
      </w:pPr>
    </w:p>
    <w:p w:rsidR="00BF2287" w:rsidRDefault="00BF2287" w:rsidP="00BF2287">
      <w:pPr>
        <w:numPr>
          <w:ilvl w:val="0"/>
          <w:numId w:val="13"/>
        </w:numPr>
        <w:ind w:hanging="1080"/>
        <w:jc w:val="both"/>
        <w:rPr>
          <w:b/>
          <w:bCs/>
        </w:rPr>
      </w:pPr>
      <w:r>
        <w:rPr>
          <w:b/>
          <w:bCs/>
        </w:rPr>
        <w:t>WORK EXPERIENCE</w:t>
      </w:r>
    </w:p>
    <w:p w:rsidR="00BF2287" w:rsidRDefault="00BF2287" w:rsidP="00BF2287">
      <w:pPr>
        <w:ind w:left="1080"/>
        <w:jc w:val="both"/>
        <w:rPr>
          <w:b/>
          <w:bCs/>
        </w:rPr>
      </w:pPr>
    </w:p>
    <w:p w:rsidR="00C232F7" w:rsidRDefault="00BF2287" w:rsidP="00BF2287">
      <w:pPr>
        <w:numPr>
          <w:ilvl w:val="1"/>
          <w:numId w:val="13"/>
        </w:numPr>
        <w:spacing w:line="360" w:lineRule="auto"/>
      </w:pPr>
      <w:r>
        <w:t>Regional Manager</w:t>
      </w:r>
      <w:r w:rsidR="00253352">
        <w:t xml:space="preserve"> </w:t>
      </w:r>
      <w:r w:rsidR="00F475F9">
        <w:t xml:space="preserve">– </w:t>
      </w:r>
      <w:r w:rsidR="00C232F7">
        <w:t xml:space="preserve">Inside Secure Asia </w:t>
      </w:r>
      <w:proofErr w:type="spellStart"/>
      <w:r w:rsidR="00C232F7">
        <w:t>Pte</w:t>
      </w:r>
      <w:proofErr w:type="spellEnd"/>
      <w:r w:rsidR="00C232F7">
        <w:t xml:space="preserve"> </w:t>
      </w:r>
      <w:r w:rsidR="009663E7">
        <w:t>L</w:t>
      </w:r>
      <w:r w:rsidR="00F475F9">
        <w:t xml:space="preserve">td / </w:t>
      </w:r>
      <w:proofErr w:type="spellStart"/>
      <w:r w:rsidR="00F475F9">
        <w:t>Wisekey</w:t>
      </w:r>
      <w:proofErr w:type="spellEnd"/>
    </w:p>
    <w:p w:rsidR="00BF2287" w:rsidRPr="00C061E5" w:rsidRDefault="00BF2287" w:rsidP="00BF2287">
      <w:pPr>
        <w:numPr>
          <w:ilvl w:val="1"/>
          <w:numId w:val="13"/>
        </w:numPr>
        <w:spacing w:line="360" w:lineRule="auto"/>
      </w:pPr>
      <w:r>
        <w:t xml:space="preserve">Finance Controller – </w:t>
      </w:r>
      <w:proofErr w:type="spellStart"/>
      <w:r>
        <w:t>Ingenico</w:t>
      </w:r>
      <w:proofErr w:type="spellEnd"/>
      <w:r>
        <w:t xml:space="preserve"> International Singapore </w:t>
      </w:r>
      <w:proofErr w:type="spellStart"/>
      <w:r>
        <w:t>Pte</w:t>
      </w:r>
      <w:proofErr w:type="spellEnd"/>
      <w:r>
        <w:t xml:space="preserve"> Ltd</w:t>
      </w:r>
    </w:p>
    <w:p w:rsid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Financial Accountant – Citco Fund Services Singapore </w:t>
      </w:r>
      <w:proofErr w:type="spellStart"/>
      <w:r>
        <w:t>Pte</w:t>
      </w:r>
      <w:proofErr w:type="spellEnd"/>
      <w:r>
        <w:t xml:space="preserve"> Ltd</w:t>
      </w:r>
    </w:p>
    <w:p w:rsidR="00BF2287" w:rsidRPr="007A0253" w:rsidRDefault="00BF2287" w:rsidP="00BF2287">
      <w:pPr>
        <w:numPr>
          <w:ilvl w:val="1"/>
          <w:numId w:val="13"/>
        </w:numPr>
        <w:spacing w:line="360" w:lineRule="auto"/>
      </w:pPr>
      <w:r>
        <w:t xml:space="preserve">Accountant  – </w:t>
      </w:r>
      <w:proofErr w:type="spellStart"/>
      <w:r>
        <w:t>Breadtalk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Ltd </w:t>
      </w:r>
    </w:p>
    <w:p w:rsid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Accounts Executive  – </w:t>
      </w:r>
      <w:proofErr w:type="spellStart"/>
      <w:r>
        <w:t>Behringer</w:t>
      </w:r>
      <w:proofErr w:type="spellEnd"/>
      <w:r>
        <w:t xml:space="preserve"> Holdings </w:t>
      </w:r>
      <w:proofErr w:type="spellStart"/>
      <w:r>
        <w:t>Pte</w:t>
      </w:r>
      <w:proofErr w:type="spellEnd"/>
      <w:r>
        <w:t xml:space="preserve"> Ltd </w:t>
      </w:r>
    </w:p>
    <w:p w:rsid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Accountant – </w:t>
      </w:r>
      <w:proofErr w:type="spellStart"/>
      <w:r>
        <w:t>Enspire</w:t>
      </w:r>
      <w:proofErr w:type="spellEnd"/>
      <w:r>
        <w:t xml:space="preserve"> Capital </w:t>
      </w:r>
      <w:proofErr w:type="spellStart"/>
      <w:r>
        <w:t>Pte</w:t>
      </w:r>
      <w:proofErr w:type="spellEnd"/>
      <w:r>
        <w:t xml:space="preserve"> Ltd </w:t>
      </w:r>
    </w:p>
    <w:p w:rsid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Senior Accountant &amp; HR Executive – Ando Electric Singapore </w:t>
      </w:r>
      <w:proofErr w:type="spellStart"/>
      <w:r>
        <w:t>Pte</w:t>
      </w:r>
      <w:proofErr w:type="spellEnd"/>
      <w:r>
        <w:t xml:space="preserve"> Ltd</w:t>
      </w:r>
    </w:p>
    <w:p w:rsid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Accounts Executive – MPL </w:t>
      </w:r>
      <w:proofErr w:type="spellStart"/>
      <w:r>
        <w:t>Pte</w:t>
      </w:r>
      <w:proofErr w:type="spellEnd"/>
      <w:r>
        <w:t xml:space="preserve"> Ltd</w:t>
      </w:r>
    </w:p>
    <w:p w:rsidR="00BF2287" w:rsidRPr="00BF2287" w:rsidRDefault="00BF2287" w:rsidP="00BF2287">
      <w:pPr>
        <w:numPr>
          <w:ilvl w:val="1"/>
          <w:numId w:val="13"/>
        </w:numPr>
        <w:spacing w:line="360" w:lineRule="auto"/>
      </w:pPr>
      <w:r>
        <w:t xml:space="preserve">Accounts Assistant – Nedlloyd Lines Singapore </w:t>
      </w:r>
      <w:proofErr w:type="spellStart"/>
      <w:r>
        <w:t>Pte</w:t>
      </w:r>
      <w:proofErr w:type="spellEnd"/>
      <w:r>
        <w:t xml:space="preserve"> Ltd</w:t>
      </w: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jc w:val="both"/>
        <w:rPr>
          <w:b/>
          <w:bCs/>
        </w:rPr>
      </w:pPr>
    </w:p>
    <w:p w:rsidR="0037147D" w:rsidRPr="005B0D26" w:rsidRDefault="0037147D" w:rsidP="005B0D26">
      <w:pPr>
        <w:jc w:val="both"/>
        <w:rPr>
          <w:b/>
          <w:bCs/>
        </w:rPr>
      </w:pPr>
    </w:p>
    <w:p w:rsidR="001B7AEF" w:rsidRPr="000E0DF7" w:rsidRDefault="001B7AEF" w:rsidP="001B7AEF">
      <w:pPr>
        <w:pStyle w:val="Heading2"/>
        <w:rPr>
          <w:i/>
          <w:u w:val="single"/>
        </w:rPr>
      </w:pPr>
      <w:r w:rsidRPr="00B43107">
        <w:rPr>
          <w:i/>
        </w:rPr>
        <w:lastRenderedPageBreak/>
        <w:t xml:space="preserve">From Sept </w:t>
      </w:r>
      <w:r w:rsidR="002A0127">
        <w:rPr>
          <w:i/>
        </w:rPr>
        <w:t xml:space="preserve">2014 – </w:t>
      </w:r>
      <w:r w:rsidR="000E0DF7">
        <w:rPr>
          <w:i/>
        </w:rPr>
        <w:t>Present</w:t>
      </w:r>
      <w:r w:rsidRPr="00B43107">
        <w:rPr>
          <w:i/>
        </w:rPr>
        <w:t xml:space="preserve"> </w:t>
      </w:r>
    </w:p>
    <w:p w:rsidR="001B7AEF" w:rsidRPr="00B43107" w:rsidRDefault="001B7AEF" w:rsidP="001B7AEF">
      <w:pPr>
        <w:pStyle w:val="Heading2"/>
        <w:rPr>
          <w:i/>
        </w:rPr>
      </w:pPr>
      <w:r>
        <w:rPr>
          <w:i/>
        </w:rPr>
        <w:t>Regional Manager</w:t>
      </w:r>
      <w:r w:rsidR="00C232F7">
        <w:rPr>
          <w:i/>
        </w:rPr>
        <w:t xml:space="preserve"> </w:t>
      </w:r>
      <w:r w:rsidR="00A04AC9">
        <w:rPr>
          <w:i/>
        </w:rPr>
        <w:t>/</w:t>
      </w:r>
      <w:r w:rsidR="00020729">
        <w:rPr>
          <w:i/>
        </w:rPr>
        <w:t xml:space="preserve"> </w:t>
      </w:r>
      <w:r w:rsidR="00A04AC9">
        <w:rPr>
          <w:i/>
        </w:rPr>
        <w:t>Senior Business Analyst</w:t>
      </w:r>
    </w:p>
    <w:p w:rsidR="0037147D" w:rsidRDefault="001B7AEF" w:rsidP="00452C0A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description in </w:t>
      </w:r>
      <w:r>
        <w:rPr>
          <w:i/>
          <w:u w:val="single"/>
        </w:rPr>
        <w:t xml:space="preserve">Inside Secure Asia </w:t>
      </w:r>
      <w:proofErr w:type="spellStart"/>
      <w:r>
        <w:rPr>
          <w:i/>
          <w:u w:val="single"/>
        </w:rPr>
        <w:t>Pte</w:t>
      </w:r>
      <w:proofErr w:type="spellEnd"/>
      <w:r>
        <w:rPr>
          <w:i/>
          <w:u w:val="single"/>
        </w:rPr>
        <w:t xml:space="preserve"> Ltd</w:t>
      </w:r>
      <w:r w:rsidR="00AC43B2">
        <w:rPr>
          <w:i/>
          <w:u w:val="single"/>
        </w:rPr>
        <w:t xml:space="preserve"> </w:t>
      </w:r>
      <w:r w:rsidR="00A73D2F">
        <w:rPr>
          <w:i/>
          <w:u w:val="single"/>
        </w:rPr>
        <w:t xml:space="preserve">/ </w:t>
      </w:r>
      <w:proofErr w:type="spellStart"/>
      <w:r w:rsidR="00A73D2F">
        <w:rPr>
          <w:i/>
          <w:u w:val="single"/>
        </w:rPr>
        <w:t>Wisekey</w:t>
      </w:r>
      <w:proofErr w:type="spellEnd"/>
      <w:r w:rsidR="000F1D94">
        <w:rPr>
          <w:i/>
          <w:u w:val="single"/>
        </w:rPr>
        <w:t xml:space="preserve"> (</w:t>
      </w:r>
      <w:r w:rsidR="00613471">
        <w:rPr>
          <w:i/>
          <w:u w:val="single"/>
        </w:rPr>
        <w:t>Manufacturing/Payment</w:t>
      </w:r>
      <w:r w:rsidR="000F1D94">
        <w:rPr>
          <w:i/>
          <w:u w:val="single"/>
        </w:rPr>
        <w:t>)</w:t>
      </w:r>
    </w:p>
    <w:p w:rsidR="00A73D2F" w:rsidRPr="00A73D2F" w:rsidRDefault="00A73D2F" w:rsidP="00A73D2F"/>
    <w:p w:rsidR="00CD72C3" w:rsidRPr="00F235F1" w:rsidRDefault="00E84CC7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Overseeing </w:t>
      </w:r>
      <w:r w:rsidR="000022E5" w:rsidRPr="00F235F1">
        <w:rPr>
          <w:lang w:eastAsia="zh-CN"/>
        </w:rPr>
        <w:t>APAC</w:t>
      </w:r>
      <w:r w:rsidR="00332900" w:rsidRPr="00F235F1">
        <w:rPr>
          <w:lang w:eastAsia="zh-CN"/>
        </w:rPr>
        <w:t xml:space="preserve"> </w:t>
      </w:r>
      <w:r w:rsidR="0093798E" w:rsidRPr="00F235F1">
        <w:rPr>
          <w:lang w:eastAsia="zh-CN"/>
        </w:rPr>
        <w:t>financial reporting.</w:t>
      </w:r>
      <w:r w:rsidRPr="00F235F1">
        <w:rPr>
          <w:lang w:eastAsia="zh-CN"/>
        </w:rPr>
        <w:t xml:space="preserve"> </w:t>
      </w:r>
    </w:p>
    <w:p w:rsidR="00CD72C3" w:rsidRPr="00F235F1" w:rsidRDefault="0093798E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C</w:t>
      </w:r>
      <w:r w:rsidR="00AF229A" w:rsidRPr="00F235F1">
        <w:rPr>
          <w:lang w:eastAsia="zh-CN"/>
        </w:rPr>
        <w:t>onsolidation of</w:t>
      </w:r>
      <w:r w:rsidR="00E84CC7" w:rsidRPr="00F235F1">
        <w:rPr>
          <w:lang w:eastAsia="zh-CN"/>
        </w:rPr>
        <w:t xml:space="preserve"> forecast and budget</w:t>
      </w:r>
      <w:r w:rsidRPr="00F235F1">
        <w:rPr>
          <w:lang w:eastAsia="zh-CN"/>
        </w:rPr>
        <w:t>.</w:t>
      </w:r>
      <w:r w:rsidR="00E84CC7" w:rsidRPr="00F235F1">
        <w:rPr>
          <w:lang w:eastAsia="zh-CN"/>
        </w:rPr>
        <w:t xml:space="preserve"> </w:t>
      </w:r>
    </w:p>
    <w:p w:rsidR="00FB793E" w:rsidRPr="00F235F1" w:rsidRDefault="00FB793E" w:rsidP="007C4943">
      <w:pPr>
        <w:numPr>
          <w:ilvl w:val="0"/>
          <w:numId w:val="23"/>
        </w:numPr>
        <w:rPr>
          <w:lang w:eastAsia="zh-CN"/>
        </w:rPr>
      </w:pPr>
      <w:proofErr w:type="spellStart"/>
      <w:r w:rsidRPr="00F235F1">
        <w:rPr>
          <w:lang w:eastAsia="zh-CN"/>
        </w:rPr>
        <w:t>Opex</w:t>
      </w:r>
      <w:proofErr w:type="spellEnd"/>
      <w:r w:rsidRPr="00F235F1">
        <w:rPr>
          <w:lang w:eastAsia="zh-CN"/>
        </w:rPr>
        <w:t xml:space="preserve"> &amp; Capex forecast.</w:t>
      </w:r>
    </w:p>
    <w:p w:rsidR="00CD72C3" w:rsidRPr="00F235F1" w:rsidRDefault="0093798E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M</w:t>
      </w:r>
      <w:r w:rsidR="00E84CC7" w:rsidRPr="00F235F1">
        <w:rPr>
          <w:lang w:eastAsia="zh-CN"/>
        </w:rPr>
        <w:t>onthly accrual, verify and approve</w:t>
      </w:r>
      <w:r w:rsidR="002442F6" w:rsidRPr="00F235F1">
        <w:rPr>
          <w:lang w:eastAsia="zh-CN"/>
        </w:rPr>
        <w:t xml:space="preserve"> </w:t>
      </w:r>
      <w:r w:rsidR="004479FF" w:rsidRPr="00F235F1">
        <w:rPr>
          <w:lang w:eastAsia="zh-CN"/>
        </w:rPr>
        <w:t>invoice</w:t>
      </w:r>
      <w:r w:rsidRPr="00F235F1">
        <w:rPr>
          <w:lang w:eastAsia="zh-CN"/>
        </w:rPr>
        <w:t xml:space="preserve"> payment.</w:t>
      </w:r>
      <w:r w:rsidR="00E84CC7" w:rsidRPr="00F235F1">
        <w:rPr>
          <w:lang w:eastAsia="zh-CN"/>
        </w:rPr>
        <w:t xml:space="preserve"> </w:t>
      </w:r>
    </w:p>
    <w:p w:rsidR="00CD72C3" w:rsidRPr="00F235F1" w:rsidRDefault="00FB793E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Treasury</w:t>
      </w:r>
      <w:r w:rsidR="00150187" w:rsidRPr="00F235F1">
        <w:rPr>
          <w:lang w:eastAsia="zh-CN"/>
        </w:rPr>
        <w:t xml:space="preserve"> management</w:t>
      </w:r>
      <w:r w:rsidR="009D35EF" w:rsidRPr="00F235F1">
        <w:rPr>
          <w:lang w:eastAsia="zh-CN"/>
        </w:rPr>
        <w:t xml:space="preserve">, </w:t>
      </w:r>
      <w:proofErr w:type="spellStart"/>
      <w:r w:rsidR="00E84CC7" w:rsidRPr="00F235F1">
        <w:rPr>
          <w:lang w:eastAsia="zh-CN"/>
        </w:rPr>
        <w:t>HSBCnet</w:t>
      </w:r>
      <w:proofErr w:type="spellEnd"/>
      <w:r w:rsidR="00E84CC7" w:rsidRPr="00F235F1">
        <w:rPr>
          <w:lang w:eastAsia="zh-CN"/>
        </w:rPr>
        <w:t xml:space="preserve"> authorizer.</w:t>
      </w:r>
      <w:r w:rsidR="00136C21" w:rsidRPr="00F235F1">
        <w:rPr>
          <w:lang w:eastAsia="zh-CN"/>
        </w:rPr>
        <w:t xml:space="preserve"> </w:t>
      </w:r>
    </w:p>
    <w:p w:rsidR="00CD72C3" w:rsidRPr="00F235F1" w:rsidRDefault="00136C21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ECI &amp;</w:t>
      </w:r>
      <w:r w:rsidR="007F1109" w:rsidRPr="00F235F1">
        <w:rPr>
          <w:lang w:eastAsia="zh-CN"/>
        </w:rPr>
        <w:t xml:space="preserve"> </w:t>
      </w:r>
      <w:r w:rsidR="00CD72C3" w:rsidRPr="00F235F1">
        <w:rPr>
          <w:lang w:eastAsia="zh-CN"/>
        </w:rPr>
        <w:t>Corporate t</w:t>
      </w:r>
      <w:r w:rsidR="007F1109" w:rsidRPr="00F235F1">
        <w:rPr>
          <w:lang w:eastAsia="zh-CN"/>
        </w:rPr>
        <w:t>ax.</w:t>
      </w:r>
      <w:r w:rsidR="00E84CC7" w:rsidRPr="00F235F1">
        <w:rPr>
          <w:lang w:eastAsia="zh-CN"/>
        </w:rPr>
        <w:t xml:space="preserve"> </w:t>
      </w:r>
    </w:p>
    <w:p w:rsidR="00A73D2F" w:rsidRPr="00F235F1" w:rsidRDefault="00463AE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Statutory</w:t>
      </w:r>
      <w:r w:rsidR="00EA7C87" w:rsidRPr="00F235F1">
        <w:rPr>
          <w:lang w:eastAsia="zh-CN"/>
        </w:rPr>
        <w:t xml:space="preserve">, </w:t>
      </w:r>
      <w:r w:rsidR="001764F4" w:rsidRPr="00F235F1">
        <w:rPr>
          <w:lang w:eastAsia="zh-CN"/>
        </w:rPr>
        <w:t>R&amp;D Survey</w:t>
      </w:r>
      <w:r w:rsidR="00A73D2F" w:rsidRPr="00F235F1">
        <w:rPr>
          <w:lang w:eastAsia="zh-CN"/>
        </w:rPr>
        <w:t>.</w:t>
      </w:r>
    </w:p>
    <w:p w:rsidR="00A73D2F" w:rsidRPr="00F235F1" w:rsidRDefault="00A73D2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GST, VAT filing</w:t>
      </w:r>
    </w:p>
    <w:p w:rsidR="0093798E" w:rsidRPr="00F235F1" w:rsidRDefault="00F475F9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Oversee</w:t>
      </w:r>
      <w:r w:rsidR="00A73D2F" w:rsidRPr="00F235F1">
        <w:rPr>
          <w:lang w:eastAsia="zh-CN"/>
        </w:rPr>
        <w:t xml:space="preserve"> Accounts Payable &amp; Receivable.</w:t>
      </w:r>
    </w:p>
    <w:p w:rsidR="0082067F" w:rsidRPr="00F235F1" w:rsidRDefault="002442F6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Conduct </w:t>
      </w:r>
      <w:r w:rsidR="0082067F" w:rsidRPr="00F235F1">
        <w:rPr>
          <w:lang w:eastAsia="zh-CN"/>
        </w:rPr>
        <w:t xml:space="preserve">APAC </w:t>
      </w:r>
      <w:r w:rsidR="00C17588" w:rsidRPr="00F235F1">
        <w:rPr>
          <w:lang w:eastAsia="zh-CN"/>
        </w:rPr>
        <w:t>bi/</w:t>
      </w:r>
      <w:r w:rsidR="0082067F" w:rsidRPr="00F235F1">
        <w:rPr>
          <w:lang w:eastAsia="zh-CN"/>
        </w:rPr>
        <w:t xml:space="preserve">annual external &amp; </w:t>
      </w:r>
      <w:r w:rsidRPr="00F235F1">
        <w:rPr>
          <w:lang w:eastAsia="zh-CN"/>
        </w:rPr>
        <w:t>internal audits.</w:t>
      </w:r>
      <w:r w:rsidR="00F40D3C" w:rsidRPr="00F235F1">
        <w:rPr>
          <w:lang w:eastAsia="zh-CN"/>
        </w:rPr>
        <w:t xml:space="preserve"> </w:t>
      </w:r>
    </w:p>
    <w:p w:rsidR="00735815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Support Asia President, sales teams and key customers.</w:t>
      </w:r>
    </w:p>
    <w:p w:rsidR="00735815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Follow up with new leads in via SFDC; NBO consolidation. </w:t>
      </w:r>
    </w:p>
    <w:p w:rsidR="00253352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Monthly sales forecast variance &amp; budget consolidation.</w:t>
      </w:r>
    </w:p>
    <w:p w:rsidR="00735815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Support &amp; prepare materials (PPT) to each quarterly business review in APAC. </w:t>
      </w:r>
    </w:p>
    <w:p w:rsidR="00735815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Preparation of NDA for customers, employee.</w:t>
      </w:r>
    </w:p>
    <w:p w:rsidR="00735815" w:rsidRPr="00F235F1" w:rsidRDefault="00253352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P</w:t>
      </w:r>
      <w:r w:rsidR="00735815" w:rsidRPr="00F235F1">
        <w:rPr>
          <w:lang w:eastAsia="zh-CN"/>
        </w:rPr>
        <w:t xml:space="preserve">roduction of insightful analytics to drive a strong understanding of worldwide (US/EMEA/APAC) customers. </w:t>
      </w:r>
    </w:p>
    <w:p w:rsidR="00735815" w:rsidRPr="00F235F1" w:rsidRDefault="00253352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A</w:t>
      </w:r>
      <w:r w:rsidR="00735815" w:rsidRPr="00F235F1">
        <w:rPr>
          <w:lang w:eastAsia="zh-CN"/>
        </w:rPr>
        <w:t xml:space="preserve">d-hoc analyses as needed for senior management. </w:t>
      </w:r>
    </w:p>
    <w:p w:rsidR="00735815" w:rsidRPr="00F235F1" w:rsidRDefault="00253352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Booking</w:t>
      </w:r>
      <w:r w:rsidR="00735815" w:rsidRPr="00F235F1">
        <w:rPr>
          <w:lang w:eastAsia="zh-CN"/>
        </w:rPr>
        <w:t xml:space="preserve">, billing and backlog </w:t>
      </w:r>
      <w:r w:rsidRPr="00F235F1">
        <w:rPr>
          <w:lang w:eastAsia="zh-CN"/>
        </w:rPr>
        <w:t>analysis.</w:t>
      </w:r>
      <w:r w:rsidR="00735815" w:rsidRPr="00F235F1">
        <w:rPr>
          <w:lang w:eastAsia="zh-CN"/>
        </w:rPr>
        <w:t xml:space="preserve"> Challenge the sales forecast versus production capacity and cycle times. </w:t>
      </w:r>
    </w:p>
    <w:p w:rsidR="00735815" w:rsidRPr="00F235F1" w:rsidRDefault="00735815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Weekly booking, MTM, YTY variance analysis of actual vs forecast, budget with commentary.</w:t>
      </w:r>
    </w:p>
    <w:p w:rsidR="00CD72C3" w:rsidRPr="00F235F1" w:rsidRDefault="0093798E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M</w:t>
      </w:r>
      <w:r w:rsidR="0082067F" w:rsidRPr="00F235F1">
        <w:rPr>
          <w:lang w:eastAsia="zh-CN"/>
        </w:rPr>
        <w:t xml:space="preserve">onthly payroll &amp; </w:t>
      </w:r>
      <w:r w:rsidRPr="00F235F1">
        <w:rPr>
          <w:lang w:eastAsia="zh-CN"/>
        </w:rPr>
        <w:t>matrix reporting.</w:t>
      </w:r>
      <w:r w:rsidR="0082067F" w:rsidRPr="00F235F1">
        <w:rPr>
          <w:lang w:eastAsia="zh-CN"/>
        </w:rPr>
        <w:t xml:space="preserve"> </w:t>
      </w:r>
      <w:r w:rsidRPr="00F235F1">
        <w:rPr>
          <w:lang w:eastAsia="zh-CN"/>
        </w:rPr>
        <w:t>Leave management.</w:t>
      </w:r>
    </w:p>
    <w:p w:rsidR="00F674F7" w:rsidRPr="00F235F1" w:rsidRDefault="0093798E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C</w:t>
      </w:r>
      <w:r w:rsidR="0082067F" w:rsidRPr="00F235F1">
        <w:rPr>
          <w:lang w:eastAsia="zh-CN"/>
        </w:rPr>
        <w:t>onsolidate pe</w:t>
      </w:r>
      <w:r w:rsidR="00F674F7" w:rsidRPr="00F235F1">
        <w:rPr>
          <w:lang w:eastAsia="zh-CN"/>
        </w:rPr>
        <w:t xml:space="preserve">rformance appraisals &amp; </w:t>
      </w:r>
      <w:r w:rsidR="0082067F" w:rsidRPr="00F235F1">
        <w:rPr>
          <w:lang w:eastAsia="zh-CN"/>
        </w:rPr>
        <w:t>management by Objectives (MBO)</w:t>
      </w:r>
      <w:r w:rsidR="00F674F7" w:rsidRPr="00F235F1">
        <w:rPr>
          <w:lang w:eastAsia="zh-CN"/>
        </w:rPr>
        <w:t xml:space="preserve">. </w:t>
      </w:r>
    </w:p>
    <w:p w:rsidR="00CD72C3" w:rsidRPr="00F235F1" w:rsidRDefault="00F674F7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Manage </w:t>
      </w:r>
      <w:r w:rsidR="0082067F" w:rsidRPr="00F235F1">
        <w:rPr>
          <w:lang w:eastAsia="zh-CN"/>
        </w:rPr>
        <w:t>compensation p</w:t>
      </w:r>
      <w:r w:rsidRPr="00F235F1">
        <w:rPr>
          <w:lang w:eastAsia="zh-CN"/>
        </w:rPr>
        <w:t xml:space="preserve">lans, </w:t>
      </w:r>
      <w:r w:rsidR="00F005B2" w:rsidRPr="00F235F1">
        <w:rPr>
          <w:lang w:eastAsia="zh-CN"/>
        </w:rPr>
        <w:t>commission and</w:t>
      </w:r>
      <w:r w:rsidR="0082067F" w:rsidRPr="00F235F1">
        <w:rPr>
          <w:lang w:eastAsia="zh-CN"/>
        </w:rPr>
        <w:t xml:space="preserve"> incentives</w:t>
      </w:r>
      <w:r w:rsidR="006C6B6D" w:rsidRPr="00F235F1">
        <w:rPr>
          <w:lang w:eastAsia="zh-CN"/>
        </w:rPr>
        <w:t>.</w:t>
      </w:r>
      <w:r w:rsidR="0082067F" w:rsidRPr="00F235F1">
        <w:rPr>
          <w:lang w:eastAsia="zh-CN"/>
        </w:rPr>
        <w:t xml:space="preserve"> </w:t>
      </w:r>
    </w:p>
    <w:p w:rsidR="00CD72C3" w:rsidRPr="00F235F1" w:rsidRDefault="00136C21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P</w:t>
      </w:r>
      <w:r w:rsidR="0082067F" w:rsidRPr="00F235F1">
        <w:rPr>
          <w:lang w:eastAsia="zh-CN"/>
        </w:rPr>
        <w:t xml:space="preserve">repare </w:t>
      </w:r>
      <w:r w:rsidR="00F005B2" w:rsidRPr="00F235F1">
        <w:rPr>
          <w:lang w:eastAsia="zh-CN"/>
        </w:rPr>
        <w:t xml:space="preserve">appointment, confirmation, </w:t>
      </w:r>
      <w:r w:rsidR="0082067F" w:rsidRPr="00F235F1">
        <w:rPr>
          <w:lang w:eastAsia="zh-CN"/>
        </w:rPr>
        <w:t xml:space="preserve">salary increases and bonus letters; </w:t>
      </w:r>
    </w:p>
    <w:p w:rsidR="005F05FC" w:rsidRDefault="0093798E" w:rsidP="002C4EF5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W</w:t>
      </w:r>
      <w:r w:rsidR="0082067F" w:rsidRPr="00F235F1">
        <w:rPr>
          <w:lang w:eastAsia="zh-CN"/>
        </w:rPr>
        <w:t xml:space="preserve">ork with </w:t>
      </w:r>
      <w:r w:rsidR="005F05FC">
        <w:rPr>
          <w:lang w:eastAsia="zh-CN"/>
        </w:rPr>
        <w:t xml:space="preserve">group HR </w:t>
      </w:r>
      <w:r w:rsidR="0082067F" w:rsidRPr="00F235F1">
        <w:rPr>
          <w:lang w:eastAsia="zh-CN"/>
        </w:rPr>
        <w:t>on compensation and benefits</w:t>
      </w:r>
      <w:r w:rsidR="005F05FC">
        <w:rPr>
          <w:lang w:eastAsia="zh-CN"/>
        </w:rPr>
        <w:t>.</w:t>
      </w:r>
    </w:p>
    <w:p w:rsidR="00CD72C3" w:rsidRPr="00F235F1" w:rsidRDefault="0082067F" w:rsidP="002C4EF5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Maintain office policies</w:t>
      </w:r>
      <w:r w:rsidR="00F460CC" w:rsidRPr="00F235F1">
        <w:rPr>
          <w:lang w:eastAsia="zh-CN"/>
        </w:rPr>
        <w:t xml:space="preserve">, </w:t>
      </w:r>
      <w:r w:rsidRPr="00F235F1">
        <w:rPr>
          <w:lang w:eastAsia="zh-CN"/>
        </w:rPr>
        <w:t>handbook</w:t>
      </w:r>
      <w:r w:rsidR="00F460CC" w:rsidRPr="00F235F1">
        <w:rPr>
          <w:lang w:eastAsia="zh-CN"/>
        </w:rPr>
        <w:t xml:space="preserve"> &amp; health insurance</w:t>
      </w:r>
      <w:r w:rsidRPr="00F235F1">
        <w:rPr>
          <w:lang w:eastAsia="zh-CN"/>
        </w:rPr>
        <w:t xml:space="preserve">. </w:t>
      </w:r>
    </w:p>
    <w:p w:rsidR="00A73D2F" w:rsidRPr="00F235F1" w:rsidRDefault="0082067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IR8A, IR21, EP &amp; DP application.</w:t>
      </w:r>
      <w:r w:rsidR="00645884" w:rsidRPr="00F235F1">
        <w:rPr>
          <w:lang w:eastAsia="zh-CN"/>
        </w:rPr>
        <w:t xml:space="preserve"> </w:t>
      </w:r>
    </w:p>
    <w:p w:rsidR="000445C0" w:rsidRPr="00F235F1" w:rsidRDefault="000445C0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>Secretarial support to Director.</w:t>
      </w:r>
      <w:r w:rsidR="00A73D2F" w:rsidRPr="00F235F1">
        <w:rPr>
          <w:lang w:eastAsia="zh-CN"/>
        </w:rPr>
        <w:t xml:space="preserve"> </w:t>
      </w:r>
    </w:p>
    <w:p w:rsidR="00A73D2F" w:rsidRPr="00F235F1" w:rsidRDefault="00A73D2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Work with local agencies and provide administrative support to staff. </w:t>
      </w:r>
    </w:p>
    <w:p w:rsidR="00A73D2F" w:rsidRPr="00F235F1" w:rsidRDefault="00A73D2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Liaise with Corp Sec &amp; Lawyers for all necessary board resolutions. </w:t>
      </w:r>
    </w:p>
    <w:p w:rsidR="00A73D2F" w:rsidRPr="00F235F1" w:rsidRDefault="00A73D2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ACRA filings and all legal matters. </w:t>
      </w:r>
    </w:p>
    <w:p w:rsidR="0093798E" w:rsidRPr="00F235F1" w:rsidRDefault="00A73D2F" w:rsidP="007C4943">
      <w:pPr>
        <w:numPr>
          <w:ilvl w:val="0"/>
          <w:numId w:val="23"/>
        </w:numPr>
        <w:rPr>
          <w:lang w:eastAsia="zh-CN"/>
        </w:rPr>
      </w:pPr>
      <w:r w:rsidRPr="00F235F1">
        <w:rPr>
          <w:lang w:eastAsia="zh-CN"/>
        </w:rPr>
        <w:t xml:space="preserve">Liaise with vendors. Ensure smooth running of events. </w:t>
      </w:r>
    </w:p>
    <w:p w:rsidR="00A73D2F" w:rsidRDefault="00A73D2F" w:rsidP="007C4943">
      <w:pPr>
        <w:ind w:left="360"/>
        <w:rPr>
          <w:lang w:eastAsia="zh-CN"/>
        </w:rPr>
      </w:pPr>
    </w:p>
    <w:p w:rsidR="007C4943" w:rsidRPr="007C4943" w:rsidRDefault="007C4943" w:rsidP="007C4943">
      <w:pPr>
        <w:ind w:left="360"/>
        <w:rPr>
          <w:lang w:eastAsia="zh-CN"/>
        </w:rPr>
      </w:pPr>
    </w:p>
    <w:p w:rsidR="00B0621D" w:rsidRDefault="00B0621D" w:rsidP="00A73D2F">
      <w:pPr>
        <w:ind w:left="360"/>
        <w:rPr>
          <w:b/>
        </w:rPr>
      </w:pPr>
    </w:p>
    <w:p w:rsidR="000445C0" w:rsidRDefault="000445C0" w:rsidP="00A73D2F">
      <w:pPr>
        <w:ind w:left="360"/>
        <w:rPr>
          <w:b/>
        </w:rPr>
      </w:pPr>
    </w:p>
    <w:p w:rsidR="005F05FC" w:rsidRDefault="005F05FC" w:rsidP="00A73D2F">
      <w:pPr>
        <w:ind w:left="360"/>
        <w:rPr>
          <w:b/>
        </w:rPr>
      </w:pPr>
    </w:p>
    <w:p w:rsidR="00B0621D" w:rsidRDefault="00B0621D" w:rsidP="00A73D2F">
      <w:pPr>
        <w:ind w:left="360"/>
        <w:rPr>
          <w:b/>
        </w:rPr>
      </w:pPr>
    </w:p>
    <w:p w:rsidR="00B0621D" w:rsidRDefault="00B0621D" w:rsidP="00A73D2F">
      <w:pPr>
        <w:ind w:left="360"/>
        <w:rPr>
          <w:b/>
        </w:rPr>
      </w:pPr>
    </w:p>
    <w:p w:rsidR="00C061E5" w:rsidRPr="00A73D2F" w:rsidRDefault="00A4756E" w:rsidP="00A73D2F">
      <w:pPr>
        <w:rPr>
          <w:b/>
          <w:i/>
        </w:rPr>
      </w:pPr>
      <w:r w:rsidRPr="00A73D2F">
        <w:rPr>
          <w:b/>
          <w:i/>
        </w:rPr>
        <w:lastRenderedPageBreak/>
        <w:t>From</w:t>
      </w:r>
      <w:r w:rsidR="00945622" w:rsidRPr="00A73D2F">
        <w:rPr>
          <w:b/>
          <w:i/>
        </w:rPr>
        <w:t xml:space="preserve"> Sept 2010 </w:t>
      </w:r>
      <w:r w:rsidRPr="00A73D2F">
        <w:rPr>
          <w:b/>
          <w:i/>
        </w:rPr>
        <w:t>– Jun 2014</w:t>
      </w:r>
    </w:p>
    <w:p w:rsidR="00DA123B" w:rsidRDefault="00DA123B" w:rsidP="00C061E5">
      <w:pPr>
        <w:pStyle w:val="Heading2"/>
        <w:rPr>
          <w:i/>
        </w:rPr>
      </w:pPr>
      <w:r>
        <w:rPr>
          <w:i/>
        </w:rPr>
        <w:t>Finance Controller</w:t>
      </w:r>
    </w:p>
    <w:p w:rsidR="00C061E5" w:rsidRPr="00B43107" w:rsidRDefault="00C061E5" w:rsidP="00C061E5">
      <w:pPr>
        <w:pStyle w:val="Heading2"/>
        <w:rPr>
          <w:i/>
        </w:rPr>
      </w:pPr>
      <w:r w:rsidRPr="00B43107">
        <w:rPr>
          <w:i/>
          <w:u w:val="single"/>
        </w:rPr>
        <w:t xml:space="preserve">Job description in </w:t>
      </w:r>
      <w:proofErr w:type="spellStart"/>
      <w:r w:rsidRPr="00B43107">
        <w:rPr>
          <w:i/>
          <w:u w:val="single"/>
        </w:rPr>
        <w:t>Ingenico</w:t>
      </w:r>
      <w:proofErr w:type="spellEnd"/>
      <w:r w:rsidRPr="00B43107">
        <w:rPr>
          <w:i/>
          <w:u w:val="single"/>
        </w:rPr>
        <w:t xml:space="preserve"> International (S) </w:t>
      </w:r>
      <w:proofErr w:type="spellStart"/>
      <w:r w:rsidRPr="00B43107">
        <w:rPr>
          <w:i/>
          <w:u w:val="single"/>
        </w:rPr>
        <w:t>Pte</w:t>
      </w:r>
      <w:proofErr w:type="spellEnd"/>
      <w:r w:rsidRPr="00B43107">
        <w:rPr>
          <w:i/>
          <w:u w:val="single"/>
        </w:rPr>
        <w:t xml:space="preserve"> Ltd</w:t>
      </w:r>
      <w:r w:rsidR="000F1D94">
        <w:rPr>
          <w:i/>
          <w:u w:val="single"/>
        </w:rPr>
        <w:t xml:space="preserve"> (</w:t>
      </w:r>
      <w:r w:rsidR="00613471">
        <w:rPr>
          <w:i/>
          <w:u w:val="single"/>
        </w:rPr>
        <w:t>Manufacturing/Payment</w:t>
      </w:r>
      <w:r w:rsidR="000F1D94">
        <w:rPr>
          <w:i/>
          <w:u w:val="single"/>
        </w:rPr>
        <w:t>)</w:t>
      </w:r>
    </w:p>
    <w:p w:rsidR="00C061E5" w:rsidRPr="00B43107" w:rsidRDefault="00C061E5" w:rsidP="00C061E5">
      <w:pPr>
        <w:rPr>
          <w:i/>
          <w:lang w:eastAsia="zh-CN"/>
        </w:rPr>
      </w:pPr>
    </w:p>
    <w:p w:rsidR="00DA123B" w:rsidRDefault="0097012F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Management, </w:t>
      </w:r>
      <w:r w:rsidR="00DA123B">
        <w:rPr>
          <w:lang w:eastAsia="zh-CN"/>
        </w:rPr>
        <w:t>Statutory</w:t>
      </w:r>
      <w:r w:rsidR="00375444">
        <w:rPr>
          <w:lang w:eastAsia="zh-CN"/>
        </w:rPr>
        <w:t>, Revenue Flash</w:t>
      </w:r>
      <w:r>
        <w:rPr>
          <w:lang w:eastAsia="zh-CN"/>
        </w:rPr>
        <w:t xml:space="preserve"> &amp; Group</w:t>
      </w:r>
      <w:r w:rsidR="00DA123B">
        <w:rPr>
          <w:lang w:eastAsia="zh-CN"/>
        </w:rPr>
        <w:t xml:space="preserve"> </w:t>
      </w:r>
      <w:r w:rsidR="009A1F32">
        <w:rPr>
          <w:lang w:eastAsia="zh-CN"/>
        </w:rPr>
        <w:t xml:space="preserve">BFC </w:t>
      </w:r>
      <w:r w:rsidR="00DA123B">
        <w:rPr>
          <w:lang w:eastAsia="zh-CN"/>
        </w:rPr>
        <w:t>Reporting</w:t>
      </w:r>
      <w:r w:rsidR="0089139C">
        <w:rPr>
          <w:lang w:eastAsia="zh-CN"/>
        </w:rPr>
        <w:t xml:space="preserve"> and controls clearing</w:t>
      </w:r>
    </w:p>
    <w:p w:rsidR="00DA123B" w:rsidRDefault="00DA123B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Forecast &amp; Budget</w:t>
      </w:r>
      <w:r w:rsidR="00BE205D">
        <w:rPr>
          <w:lang w:eastAsia="zh-CN"/>
        </w:rPr>
        <w:t>.</w:t>
      </w:r>
    </w:p>
    <w:p w:rsidR="00BA6FD9" w:rsidRDefault="00BE205D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APAC </w:t>
      </w:r>
      <w:r w:rsidR="00BA6FD9">
        <w:rPr>
          <w:lang w:eastAsia="zh-CN"/>
        </w:rPr>
        <w:t xml:space="preserve">Cash </w:t>
      </w:r>
      <w:r w:rsidR="009A1F32">
        <w:rPr>
          <w:lang w:eastAsia="zh-CN"/>
        </w:rPr>
        <w:t xml:space="preserve">Management, </w:t>
      </w:r>
      <w:proofErr w:type="spellStart"/>
      <w:r w:rsidR="009A1F32">
        <w:rPr>
          <w:lang w:eastAsia="zh-CN"/>
        </w:rPr>
        <w:t>HSBCnet</w:t>
      </w:r>
      <w:proofErr w:type="spellEnd"/>
      <w:r w:rsidR="009A1F32">
        <w:rPr>
          <w:lang w:eastAsia="zh-CN"/>
        </w:rPr>
        <w:t xml:space="preserve"> power user.</w:t>
      </w:r>
    </w:p>
    <w:p w:rsidR="00BA6FD9" w:rsidRDefault="009A1F32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APAC inter-company recharge, </w:t>
      </w:r>
      <w:r w:rsidR="00F24E75">
        <w:rPr>
          <w:lang w:eastAsia="zh-CN"/>
        </w:rPr>
        <w:t xml:space="preserve">BO </w:t>
      </w:r>
      <w:r>
        <w:rPr>
          <w:lang w:eastAsia="zh-CN"/>
        </w:rPr>
        <w:t>ICS reconciliation.</w:t>
      </w:r>
    </w:p>
    <w:p w:rsidR="006805A9" w:rsidRDefault="0097012F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Oversea </w:t>
      </w:r>
      <w:r w:rsidR="006805A9">
        <w:rPr>
          <w:lang w:eastAsia="zh-CN"/>
        </w:rPr>
        <w:t>Accounts</w:t>
      </w:r>
      <w:r w:rsidR="004A25EE">
        <w:rPr>
          <w:lang w:eastAsia="zh-CN"/>
        </w:rPr>
        <w:t xml:space="preserve"> Payable &amp; Receivable.</w:t>
      </w:r>
    </w:p>
    <w:p w:rsidR="00BA6FD9" w:rsidRDefault="00312D70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Deferred </w:t>
      </w:r>
      <w:r w:rsidR="00BA6FD9">
        <w:rPr>
          <w:lang w:eastAsia="zh-CN"/>
        </w:rPr>
        <w:t>Warranty release &amp; reconciliation.</w:t>
      </w:r>
    </w:p>
    <w:p w:rsidR="00C061E5" w:rsidRDefault="006805A9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Daily &amp; Monthly c</w:t>
      </w:r>
      <w:r w:rsidR="00C061E5">
        <w:rPr>
          <w:lang w:eastAsia="zh-CN"/>
        </w:rPr>
        <w:t>ash</w:t>
      </w:r>
      <w:r>
        <w:rPr>
          <w:lang w:eastAsia="zh-CN"/>
        </w:rPr>
        <w:t xml:space="preserve"> flow reports, Bank reconciliation.</w:t>
      </w:r>
    </w:p>
    <w:p w:rsidR="00C061E5" w:rsidRDefault="00C061E5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Correspond with oversea Inter-companies.</w:t>
      </w:r>
    </w:p>
    <w:p w:rsidR="004A25EE" w:rsidRDefault="004A25EE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Corporate Secretaries documentations.</w:t>
      </w:r>
    </w:p>
    <w:p w:rsidR="00C061E5" w:rsidRDefault="00DC65E4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HR matrix reporting, </w:t>
      </w:r>
      <w:r w:rsidR="00D079A2">
        <w:rPr>
          <w:lang w:eastAsia="zh-CN"/>
        </w:rPr>
        <w:t xml:space="preserve">IR8A, </w:t>
      </w:r>
      <w:r w:rsidR="00266C1D">
        <w:rPr>
          <w:lang w:eastAsia="zh-CN"/>
        </w:rPr>
        <w:t xml:space="preserve">CPF, </w:t>
      </w:r>
      <w:r w:rsidR="006805A9">
        <w:rPr>
          <w:lang w:eastAsia="zh-CN"/>
        </w:rPr>
        <w:t>Annual &amp; Medical leave and insurance matters.</w:t>
      </w:r>
    </w:p>
    <w:p w:rsidR="00117DBC" w:rsidRDefault="00375444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 xml:space="preserve">HR, Leave &amp; </w:t>
      </w:r>
      <w:r w:rsidR="00117DBC">
        <w:rPr>
          <w:lang w:eastAsia="zh-CN"/>
        </w:rPr>
        <w:t>Payroll</w:t>
      </w:r>
      <w:r>
        <w:rPr>
          <w:lang w:eastAsia="zh-CN"/>
        </w:rPr>
        <w:t xml:space="preserve"> system</w:t>
      </w:r>
      <w:r w:rsidR="00117DBC">
        <w:rPr>
          <w:lang w:eastAsia="zh-CN"/>
        </w:rPr>
        <w:t xml:space="preserve"> implementation, Process Payroll</w:t>
      </w:r>
      <w:r w:rsidR="002C074B">
        <w:rPr>
          <w:lang w:eastAsia="zh-CN"/>
        </w:rPr>
        <w:t>, EP Tax Clearance.</w:t>
      </w:r>
    </w:p>
    <w:p w:rsidR="00AF6F96" w:rsidRDefault="004A25EE" w:rsidP="005F05FC">
      <w:pPr>
        <w:numPr>
          <w:ilvl w:val="0"/>
          <w:numId w:val="45"/>
        </w:numPr>
      </w:pPr>
      <w:r>
        <w:t>GST reporting, Withholding tax filing.</w:t>
      </w:r>
    </w:p>
    <w:p w:rsidR="009A1F32" w:rsidRDefault="009A1F32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Tax returns &amp; internal/external audits.</w:t>
      </w:r>
    </w:p>
    <w:p w:rsidR="00DA123B" w:rsidRDefault="003F0FAC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Operating Expense</w:t>
      </w:r>
      <w:r w:rsidR="00AF6F96">
        <w:rPr>
          <w:lang w:eastAsia="zh-CN"/>
        </w:rPr>
        <w:t xml:space="preserve"> Analysis</w:t>
      </w:r>
      <w:r w:rsidR="00DA123B">
        <w:rPr>
          <w:lang w:eastAsia="zh-CN"/>
        </w:rPr>
        <w:t>.</w:t>
      </w:r>
    </w:p>
    <w:p w:rsidR="006805A9" w:rsidRDefault="00DA123B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B</w:t>
      </w:r>
      <w:r w:rsidR="004A25EE">
        <w:rPr>
          <w:lang w:eastAsia="zh-CN"/>
        </w:rPr>
        <w:t>alance sheet</w:t>
      </w:r>
      <w:r w:rsidR="006805A9">
        <w:rPr>
          <w:lang w:eastAsia="zh-CN"/>
        </w:rPr>
        <w:t xml:space="preserve"> reconciliations.</w:t>
      </w:r>
    </w:p>
    <w:p w:rsidR="009A1F32" w:rsidRDefault="009A1F32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SAP improvements for finance &amp; production functions.</w:t>
      </w:r>
    </w:p>
    <w:p w:rsidR="00BF262F" w:rsidRDefault="00BF262F" w:rsidP="005F05FC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Supervise</w:t>
      </w:r>
      <w:r w:rsidR="009A1F32">
        <w:rPr>
          <w:lang w:eastAsia="zh-CN"/>
        </w:rPr>
        <w:t xml:space="preserve"> and act as back up for AP &amp; AR team.</w:t>
      </w:r>
    </w:p>
    <w:p w:rsidR="00BF262F" w:rsidRDefault="00BF262F" w:rsidP="00BF262F">
      <w:pPr>
        <w:spacing w:line="360" w:lineRule="auto"/>
      </w:pPr>
    </w:p>
    <w:p w:rsidR="00541681" w:rsidRPr="00B43107" w:rsidRDefault="00C061E5" w:rsidP="00541681">
      <w:pPr>
        <w:pStyle w:val="Heading2"/>
        <w:rPr>
          <w:i/>
        </w:rPr>
      </w:pPr>
      <w:r w:rsidRPr="00B43107">
        <w:rPr>
          <w:i/>
        </w:rPr>
        <w:t xml:space="preserve">From July 2008 – Aug 2010 </w:t>
      </w:r>
    </w:p>
    <w:p w:rsidR="00541681" w:rsidRPr="00B43107" w:rsidRDefault="00541681" w:rsidP="00541681">
      <w:pPr>
        <w:pStyle w:val="Heading2"/>
        <w:rPr>
          <w:i/>
        </w:rPr>
      </w:pPr>
      <w:r w:rsidRPr="00B43107">
        <w:rPr>
          <w:i/>
        </w:rPr>
        <w:t xml:space="preserve">Financial Accountant </w:t>
      </w:r>
    </w:p>
    <w:p w:rsidR="00AA36D8" w:rsidRDefault="00541681" w:rsidP="00AA36D8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description in Citco Fund Services Singapore </w:t>
      </w:r>
      <w:proofErr w:type="spellStart"/>
      <w:r w:rsidRPr="00B43107">
        <w:rPr>
          <w:i/>
          <w:u w:val="single"/>
        </w:rPr>
        <w:t>Pte</w:t>
      </w:r>
      <w:proofErr w:type="spellEnd"/>
      <w:r w:rsidRPr="00B43107">
        <w:rPr>
          <w:i/>
          <w:u w:val="single"/>
        </w:rPr>
        <w:t xml:space="preserve"> Ltd</w:t>
      </w:r>
      <w:r w:rsidR="000F1D94">
        <w:rPr>
          <w:i/>
          <w:u w:val="single"/>
        </w:rPr>
        <w:t xml:space="preserve"> (Financial Institute)</w:t>
      </w:r>
    </w:p>
    <w:p w:rsidR="00AA36D8" w:rsidRPr="00AA36D8" w:rsidRDefault="00AA36D8" w:rsidP="009E4738">
      <w:pPr>
        <w:ind w:left="284"/>
      </w:pPr>
    </w:p>
    <w:p w:rsidR="00C061E5" w:rsidRPr="00AA36D8" w:rsidRDefault="00C061E5" w:rsidP="009E4738">
      <w:pPr>
        <w:pStyle w:val="Heading2"/>
        <w:numPr>
          <w:ilvl w:val="0"/>
          <w:numId w:val="32"/>
        </w:numPr>
        <w:ind w:left="357" w:hanging="357"/>
        <w:rPr>
          <w:b w:val="0"/>
          <w:u w:val="single"/>
        </w:rPr>
      </w:pPr>
      <w:r w:rsidRPr="00AA36D8">
        <w:rPr>
          <w:b w:val="0"/>
        </w:rPr>
        <w:t>Prepare &amp; Review full sets of accounts.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t>Tax &amp; Deferred Tax computation.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>Accounts Receivable &amp; Accounts Payable.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 xml:space="preserve">Client Billing &amp; Inter-Company </w:t>
      </w:r>
      <w:proofErr w:type="spellStart"/>
      <w:r>
        <w:rPr>
          <w:lang w:eastAsia="zh-CN"/>
        </w:rPr>
        <w:t>costplus</w:t>
      </w:r>
      <w:proofErr w:type="spellEnd"/>
      <w:r>
        <w:rPr>
          <w:lang w:eastAsia="zh-CN"/>
        </w:rPr>
        <w:t xml:space="preserve"> recharge, </w:t>
      </w:r>
      <w:proofErr w:type="spellStart"/>
      <w:r>
        <w:rPr>
          <w:lang w:eastAsia="zh-CN"/>
        </w:rPr>
        <w:t>interco</w:t>
      </w:r>
      <w:proofErr w:type="spellEnd"/>
      <w:r>
        <w:rPr>
          <w:lang w:eastAsia="zh-CN"/>
        </w:rPr>
        <w:t xml:space="preserve"> reconciliation.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 xml:space="preserve">Statutory &amp; Management Reporting, </w:t>
      </w:r>
      <w:proofErr w:type="spellStart"/>
      <w:r>
        <w:rPr>
          <w:lang w:eastAsia="zh-CN"/>
        </w:rPr>
        <w:t>Cashflow</w:t>
      </w:r>
      <w:proofErr w:type="spellEnd"/>
      <w:r>
        <w:rPr>
          <w:lang w:eastAsia="zh-CN"/>
        </w:rPr>
        <w:t xml:space="preserve"> Reports.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>Forecast &amp; Budget, Actual vs Budget variances.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>Correspond with oversea Inter-companies.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rPr>
          <w:lang w:eastAsia="zh-CN"/>
        </w:rPr>
        <w:t>Monitor and processing employee timesheets.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t>Process employee claims, Payroll verification &amp; Journal.</w:t>
      </w:r>
    </w:p>
    <w:p w:rsidR="00C061E5" w:rsidRDefault="00D57EF0" w:rsidP="009E4738">
      <w:pPr>
        <w:numPr>
          <w:ilvl w:val="0"/>
          <w:numId w:val="32"/>
        </w:numPr>
        <w:ind w:left="357" w:hanging="357"/>
      </w:pPr>
      <w:r>
        <w:t>Financial Mode</w:t>
      </w:r>
      <w:r w:rsidR="00C061E5">
        <w:t>ling (Cost, Hours by Line of Business)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t>Bank reconciliation, GST reporting.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t xml:space="preserve">Balance Sheets Reconciliation. </w:t>
      </w:r>
    </w:p>
    <w:p w:rsidR="00C061E5" w:rsidRDefault="00C061E5" w:rsidP="009E4738">
      <w:pPr>
        <w:numPr>
          <w:ilvl w:val="0"/>
          <w:numId w:val="32"/>
        </w:numPr>
        <w:ind w:left="357" w:hanging="357"/>
      </w:pPr>
      <w:r>
        <w:t>Cash Flow Management.</w:t>
      </w:r>
      <w:r w:rsidR="00365835">
        <w:t xml:space="preserve"> MAS reporting</w:t>
      </w:r>
    </w:p>
    <w:p w:rsidR="0037147D" w:rsidRDefault="0037147D" w:rsidP="009E4738">
      <w:pPr>
        <w:ind w:left="357" w:hanging="357"/>
      </w:pPr>
    </w:p>
    <w:p w:rsidR="0037147D" w:rsidRDefault="0037147D" w:rsidP="0037147D"/>
    <w:p w:rsidR="009E4738" w:rsidRDefault="009E4738" w:rsidP="0037147D"/>
    <w:p w:rsidR="007A0253" w:rsidRPr="00B43107" w:rsidRDefault="00C061E5" w:rsidP="007A0253">
      <w:pPr>
        <w:pStyle w:val="Heading2"/>
        <w:rPr>
          <w:i/>
        </w:rPr>
      </w:pPr>
      <w:r w:rsidRPr="00B43107">
        <w:rPr>
          <w:i/>
        </w:rPr>
        <w:t>From May 20</w:t>
      </w:r>
      <w:r w:rsidR="005C4C91" w:rsidRPr="00B43107">
        <w:rPr>
          <w:i/>
        </w:rPr>
        <w:t>07</w:t>
      </w:r>
      <w:r w:rsidR="007A0253" w:rsidRPr="00B43107">
        <w:rPr>
          <w:i/>
        </w:rPr>
        <w:t xml:space="preserve"> –</w:t>
      </w:r>
      <w:r w:rsidR="00541681" w:rsidRPr="00B43107">
        <w:rPr>
          <w:i/>
        </w:rPr>
        <w:t xml:space="preserve"> </w:t>
      </w:r>
      <w:r w:rsidRPr="00B43107">
        <w:rPr>
          <w:i/>
        </w:rPr>
        <w:t>June 20</w:t>
      </w:r>
      <w:r w:rsidR="00541681" w:rsidRPr="00B43107">
        <w:rPr>
          <w:i/>
        </w:rPr>
        <w:t>08</w:t>
      </w:r>
    </w:p>
    <w:p w:rsidR="007A0253" w:rsidRPr="00B43107" w:rsidRDefault="007A0253" w:rsidP="007A0253">
      <w:pPr>
        <w:pStyle w:val="Heading2"/>
        <w:rPr>
          <w:i/>
        </w:rPr>
      </w:pPr>
      <w:r w:rsidRPr="00B43107">
        <w:rPr>
          <w:i/>
        </w:rPr>
        <w:t xml:space="preserve">Accountant </w:t>
      </w:r>
    </w:p>
    <w:p w:rsidR="007A0253" w:rsidRPr="00B43107" w:rsidRDefault="007A0253" w:rsidP="007A0253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</w:t>
      </w:r>
      <w:r w:rsidR="00E21928" w:rsidRPr="00B43107">
        <w:rPr>
          <w:i/>
          <w:u w:val="single"/>
        </w:rPr>
        <w:t>d</w:t>
      </w:r>
      <w:r w:rsidR="00104596" w:rsidRPr="00B43107">
        <w:rPr>
          <w:i/>
          <w:u w:val="single"/>
        </w:rPr>
        <w:t xml:space="preserve">escription in </w:t>
      </w:r>
      <w:proofErr w:type="spellStart"/>
      <w:r w:rsidR="00745DAB" w:rsidRPr="00B43107">
        <w:rPr>
          <w:i/>
          <w:u w:val="single"/>
        </w:rPr>
        <w:t>Breadtalk</w:t>
      </w:r>
      <w:proofErr w:type="spellEnd"/>
      <w:r w:rsidR="00745DAB" w:rsidRPr="00B43107">
        <w:rPr>
          <w:i/>
          <w:u w:val="single"/>
        </w:rPr>
        <w:t xml:space="preserve"> </w:t>
      </w:r>
      <w:proofErr w:type="spellStart"/>
      <w:r w:rsidR="00745DAB" w:rsidRPr="00B43107">
        <w:rPr>
          <w:i/>
          <w:u w:val="single"/>
        </w:rPr>
        <w:t>Pte</w:t>
      </w:r>
      <w:proofErr w:type="spellEnd"/>
      <w:r w:rsidR="00745DAB" w:rsidRPr="00B43107">
        <w:rPr>
          <w:i/>
          <w:u w:val="single"/>
        </w:rPr>
        <w:t xml:space="preserve"> Ltd</w:t>
      </w:r>
      <w:r w:rsidR="000F1D94">
        <w:rPr>
          <w:i/>
          <w:u w:val="single"/>
        </w:rPr>
        <w:t xml:space="preserve"> (F&amp;B)</w:t>
      </w:r>
    </w:p>
    <w:p w:rsidR="007A0253" w:rsidRPr="00B43107" w:rsidRDefault="007A0253" w:rsidP="0085055E">
      <w:pPr>
        <w:rPr>
          <w:i/>
          <w:lang w:eastAsia="zh-CN"/>
        </w:rPr>
      </w:pPr>
    </w:p>
    <w:p w:rsidR="007A0253" w:rsidRDefault="00837D16" w:rsidP="0085055E">
      <w:pPr>
        <w:numPr>
          <w:ilvl w:val="0"/>
          <w:numId w:val="31"/>
        </w:numPr>
        <w:rPr>
          <w:lang w:eastAsia="zh-CN"/>
        </w:rPr>
      </w:pPr>
      <w:r>
        <w:t>Prepare &amp; Review</w:t>
      </w:r>
      <w:r w:rsidR="007A0253">
        <w:t xml:space="preserve"> full sets of accounts.</w:t>
      </w:r>
    </w:p>
    <w:p w:rsidR="00837D16" w:rsidRDefault="00837D16" w:rsidP="007A0253">
      <w:pPr>
        <w:numPr>
          <w:ilvl w:val="0"/>
          <w:numId w:val="31"/>
        </w:numPr>
        <w:rPr>
          <w:lang w:eastAsia="zh-CN"/>
        </w:rPr>
      </w:pPr>
      <w:r>
        <w:t>Tax &amp; Deferred Tax computation.</w:t>
      </w:r>
    </w:p>
    <w:p w:rsidR="007A0253" w:rsidRDefault="007A0253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Accounts Receivable &amp; Accounts Payable.</w:t>
      </w:r>
    </w:p>
    <w:p w:rsidR="007A0253" w:rsidRDefault="007A0253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Inter-Company Recharge Billing.</w:t>
      </w:r>
    </w:p>
    <w:p w:rsidR="007A0253" w:rsidRDefault="007A0253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 xml:space="preserve">Management Reports, </w:t>
      </w:r>
      <w:proofErr w:type="spellStart"/>
      <w:r>
        <w:rPr>
          <w:lang w:eastAsia="zh-CN"/>
        </w:rPr>
        <w:t>Cashflow</w:t>
      </w:r>
      <w:proofErr w:type="spellEnd"/>
      <w:r>
        <w:rPr>
          <w:lang w:eastAsia="zh-CN"/>
        </w:rPr>
        <w:t xml:space="preserve"> Reports, Financial Analysis.</w:t>
      </w:r>
    </w:p>
    <w:p w:rsidR="007A0253" w:rsidRDefault="007A0253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Forecast &amp; Budget, Actual vs Budget variances, Analyze outlets performance.</w:t>
      </w:r>
    </w:p>
    <w:p w:rsidR="007A0253" w:rsidRDefault="007A0253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Correspond with Taiwan Office, handle customers’ complaints.</w:t>
      </w:r>
    </w:p>
    <w:p w:rsidR="007A0253" w:rsidRDefault="00C57606" w:rsidP="007A0253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 xml:space="preserve">GM reports, </w:t>
      </w:r>
      <w:r w:rsidR="007A0253">
        <w:rPr>
          <w:lang w:eastAsia="zh-CN"/>
        </w:rPr>
        <w:t>shareholders’ meeting reports</w:t>
      </w:r>
      <w:r w:rsidR="00837D16">
        <w:rPr>
          <w:lang w:eastAsia="zh-CN"/>
        </w:rPr>
        <w:t xml:space="preserve"> and presentation materials</w:t>
      </w:r>
      <w:r w:rsidR="007A0253">
        <w:rPr>
          <w:lang w:eastAsia="zh-CN"/>
        </w:rPr>
        <w:t>.</w:t>
      </w:r>
    </w:p>
    <w:p w:rsidR="00C742A6" w:rsidRDefault="00745DAB" w:rsidP="00007440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Supervise 3</w:t>
      </w:r>
      <w:r w:rsidR="007A0253">
        <w:rPr>
          <w:lang w:eastAsia="zh-CN"/>
        </w:rPr>
        <w:t xml:space="preserve"> finance</w:t>
      </w:r>
      <w:r w:rsidR="0097012F">
        <w:rPr>
          <w:lang w:eastAsia="zh-CN"/>
        </w:rPr>
        <w:t xml:space="preserve"> &amp; admin</w:t>
      </w:r>
      <w:r w:rsidR="007A0253">
        <w:rPr>
          <w:lang w:eastAsia="zh-CN"/>
        </w:rPr>
        <w:t xml:space="preserve"> staff.</w:t>
      </w:r>
    </w:p>
    <w:p w:rsidR="009C1033" w:rsidRDefault="009C1033" w:rsidP="009C1033">
      <w:pPr>
        <w:rPr>
          <w:lang w:eastAsia="zh-CN"/>
        </w:rPr>
      </w:pPr>
    </w:p>
    <w:p w:rsidR="009C1033" w:rsidRDefault="009C1033" w:rsidP="009C1033">
      <w:pPr>
        <w:rPr>
          <w:lang w:eastAsia="zh-CN"/>
        </w:rPr>
      </w:pPr>
    </w:p>
    <w:p w:rsidR="0066521E" w:rsidRPr="00B43107" w:rsidRDefault="007A0253" w:rsidP="0066521E">
      <w:pPr>
        <w:pStyle w:val="Heading2"/>
        <w:rPr>
          <w:i/>
        </w:rPr>
      </w:pPr>
      <w:r w:rsidRPr="00B43107">
        <w:rPr>
          <w:i/>
        </w:rPr>
        <w:t xml:space="preserve">From </w:t>
      </w:r>
      <w:r w:rsidR="00C061E5" w:rsidRPr="00B43107">
        <w:rPr>
          <w:i/>
        </w:rPr>
        <w:t>Feb 20</w:t>
      </w:r>
      <w:r w:rsidRPr="00B43107">
        <w:rPr>
          <w:i/>
        </w:rPr>
        <w:t xml:space="preserve">06 – </w:t>
      </w:r>
      <w:r w:rsidR="00C061E5" w:rsidRPr="00B43107">
        <w:rPr>
          <w:i/>
        </w:rPr>
        <w:t>April 20</w:t>
      </w:r>
      <w:r w:rsidRPr="00B43107">
        <w:rPr>
          <w:i/>
        </w:rPr>
        <w:t>07</w:t>
      </w:r>
    </w:p>
    <w:p w:rsidR="00C742A6" w:rsidRPr="00B43107" w:rsidRDefault="00C742A6" w:rsidP="00C742A6">
      <w:pPr>
        <w:pStyle w:val="Heading2"/>
        <w:rPr>
          <w:i/>
        </w:rPr>
      </w:pPr>
      <w:r w:rsidRPr="00B43107">
        <w:rPr>
          <w:i/>
        </w:rPr>
        <w:t>Accounts E</w:t>
      </w:r>
      <w:r w:rsidR="002F4604" w:rsidRPr="00B43107">
        <w:rPr>
          <w:i/>
        </w:rPr>
        <w:t xml:space="preserve">xecutive </w:t>
      </w:r>
      <w:r w:rsidR="00837D16" w:rsidRPr="00B43107">
        <w:rPr>
          <w:i/>
        </w:rPr>
        <w:t>(1 year contract)</w:t>
      </w:r>
    </w:p>
    <w:p w:rsidR="00C742A6" w:rsidRPr="00B43107" w:rsidRDefault="00C742A6" w:rsidP="00C742A6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description in </w:t>
      </w:r>
      <w:proofErr w:type="spellStart"/>
      <w:r w:rsidRPr="00B43107">
        <w:rPr>
          <w:i/>
          <w:u w:val="single"/>
        </w:rPr>
        <w:t>Behringer</w:t>
      </w:r>
      <w:proofErr w:type="spellEnd"/>
      <w:r w:rsidRPr="00B43107">
        <w:rPr>
          <w:i/>
          <w:u w:val="single"/>
        </w:rPr>
        <w:t xml:space="preserve"> Holdings </w:t>
      </w:r>
      <w:proofErr w:type="spellStart"/>
      <w:r w:rsidRPr="00B43107">
        <w:rPr>
          <w:i/>
          <w:u w:val="single"/>
        </w:rPr>
        <w:t>Pte</w:t>
      </w:r>
      <w:proofErr w:type="spellEnd"/>
      <w:r w:rsidRPr="00B43107">
        <w:rPr>
          <w:i/>
          <w:u w:val="single"/>
        </w:rPr>
        <w:t xml:space="preserve"> Ltd</w:t>
      </w:r>
      <w:r w:rsidR="000F1D94">
        <w:rPr>
          <w:i/>
          <w:u w:val="single"/>
        </w:rPr>
        <w:t xml:space="preserve"> (Manufacturing)</w:t>
      </w:r>
    </w:p>
    <w:p w:rsidR="00D228D0" w:rsidRPr="00B43107" w:rsidRDefault="00D228D0" w:rsidP="00D228D0">
      <w:pPr>
        <w:rPr>
          <w:i/>
          <w:lang w:eastAsia="zh-CN"/>
        </w:rPr>
      </w:pPr>
    </w:p>
    <w:p w:rsidR="00D228D0" w:rsidRDefault="00C742A6" w:rsidP="00D228D0">
      <w:pPr>
        <w:numPr>
          <w:ilvl w:val="0"/>
          <w:numId w:val="27"/>
        </w:numPr>
        <w:rPr>
          <w:lang w:eastAsia="zh-CN"/>
        </w:rPr>
      </w:pPr>
      <w:r>
        <w:t xml:space="preserve">Preparing full sets of accounts for </w:t>
      </w:r>
      <w:smartTag w:uri="urn:schemas-microsoft-com:office:smarttags" w:element="country-region">
        <w:r>
          <w:t>Australia</w:t>
        </w:r>
      </w:smartTag>
      <w:r w:rsidR="002F4604">
        <w:t xml:space="preserve">, 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  <w:r>
        <w:t xml:space="preserve"> </w:t>
      </w:r>
      <w:r w:rsidR="002F4604">
        <w:t xml:space="preserve">and BVI </w:t>
      </w:r>
      <w:r>
        <w:t>subsidiaries.</w:t>
      </w:r>
    </w:p>
    <w:p w:rsidR="00D228D0" w:rsidRDefault="00C742A6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Accounts Receivable &amp; Accounts Payable.</w:t>
      </w:r>
    </w:p>
    <w:p w:rsidR="00D228D0" w:rsidRDefault="00C742A6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Inter-Company </w:t>
      </w:r>
      <w:r w:rsidR="0066521E">
        <w:rPr>
          <w:lang w:eastAsia="zh-CN"/>
        </w:rPr>
        <w:t xml:space="preserve">Recharge </w:t>
      </w:r>
      <w:r>
        <w:rPr>
          <w:lang w:eastAsia="zh-CN"/>
        </w:rPr>
        <w:t>Billing.</w:t>
      </w:r>
    </w:p>
    <w:p w:rsidR="00D228D0" w:rsidRDefault="002F4604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Management Reports, </w:t>
      </w:r>
      <w:r w:rsidR="00300B8C">
        <w:rPr>
          <w:lang w:eastAsia="zh-CN"/>
        </w:rPr>
        <w:t>Weekly</w:t>
      </w:r>
      <w:r w:rsidR="00C742A6">
        <w:rPr>
          <w:lang w:eastAsia="zh-CN"/>
        </w:rPr>
        <w:t xml:space="preserve"> </w:t>
      </w:r>
      <w:proofErr w:type="spellStart"/>
      <w:r w:rsidR="00C742A6">
        <w:rPr>
          <w:lang w:eastAsia="zh-CN"/>
        </w:rPr>
        <w:t>Cash</w:t>
      </w:r>
      <w:r w:rsidR="00300B8C">
        <w:rPr>
          <w:lang w:eastAsia="zh-CN"/>
        </w:rPr>
        <w:t>flow</w:t>
      </w:r>
      <w:proofErr w:type="spellEnd"/>
      <w:r w:rsidR="00C742A6">
        <w:rPr>
          <w:lang w:eastAsia="zh-CN"/>
        </w:rPr>
        <w:t xml:space="preserve"> Reports</w:t>
      </w:r>
      <w:r w:rsidR="00300B8C">
        <w:rPr>
          <w:lang w:eastAsia="zh-CN"/>
        </w:rPr>
        <w:t>, Financial Analysis</w:t>
      </w:r>
      <w:r w:rsidR="00C742A6">
        <w:rPr>
          <w:lang w:eastAsia="zh-CN"/>
        </w:rPr>
        <w:t>.</w:t>
      </w:r>
    </w:p>
    <w:p w:rsidR="00D228D0" w:rsidRDefault="00707058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Forecast &amp; Budget, Actual vs Budget variances</w:t>
      </w:r>
      <w:r w:rsidR="00D214C8">
        <w:rPr>
          <w:lang w:eastAsia="zh-CN"/>
        </w:rPr>
        <w:t>, Analyze Sales sub performance</w:t>
      </w:r>
      <w:r>
        <w:rPr>
          <w:lang w:eastAsia="zh-CN"/>
        </w:rPr>
        <w:t>.</w:t>
      </w:r>
    </w:p>
    <w:p w:rsidR="00D228D0" w:rsidRDefault="00C742A6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Correspond with Oversea Office.</w:t>
      </w:r>
    </w:p>
    <w:p w:rsidR="00D228D0" w:rsidRDefault="00A503A0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Computation of Sales</w:t>
      </w:r>
      <w:r w:rsidR="007446BE">
        <w:rPr>
          <w:lang w:eastAsia="zh-CN"/>
        </w:rPr>
        <w:t>men</w:t>
      </w:r>
      <w:r w:rsidR="00D552D6">
        <w:rPr>
          <w:lang w:eastAsia="zh-CN"/>
        </w:rPr>
        <w:t xml:space="preserve"> Commission, </w:t>
      </w:r>
      <w:smartTag w:uri="urn:schemas-microsoft-com:office:smarttags" w:element="country-region">
        <w:smartTag w:uri="urn:schemas-microsoft-com:office:smarttags" w:element="place">
          <w:r w:rsidR="00D552D6">
            <w:rPr>
              <w:lang w:eastAsia="zh-CN"/>
            </w:rPr>
            <w:t>Australia</w:t>
          </w:r>
        </w:smartTag>
      </w:smartTag>
      <w:r w:rsidR="00D552D6">
        <w:rPr>
          <w:lang w:eastAsia="zh-CN"/>
        </w:rPr>
        <w:t>’s</w:t>
      </w:r>
      <w:r w:rsidR="00745DAB">
        <w:rPr>
          <w:lang w:eastAsia="zh-CN"/>
        </w:rPr>
        <w:t xml:space="preserve"> VAT.</w:t>
      </w:r>
    </w:p>
    <w:p w:rsidR="00D228D0" w:rsidRDefault="00A503A0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Review other subsidiaries accounts.</w:t>
      </w:r>
    </w:p>
    <w:p w:rsidR="00F65BAF" w:rsidRDefault="00F65BAF" w:rsidP="00D228D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Assist in Consolidation of Accounts, Consol PPE, Calculation of Unrealized Profit.</w:t>
      </w:r>
    </w:p>
    <w:p w:rsidR="00C742A6" w:rsidRDefault="00C742A6" w:rsidP="00C742A6">
      <w:pPr>
        <w:rPr>
          <w:b/>
        </w:rPr>
      </w:pPr>
    </w:p>
    <w:p w:rsidR="005F05FC" w:rsidRDefault="005F05FC" w:rsidP="00C742A6">
      <w:pPr>
        <w:rPr>
          <w:b/>
        </w:rPr>
      </w:pPr>
    </w:p>
    <w:p w:rsidR="00C742A6" w:rsidRPr="00B43107" w:rsidRDefault="00C061E5" w:rsidP="00C742A6">
      <w:pPr>
        <w:pStyle w:val="Heading2"/>
        <w:rPr>
          <w:i/>
        </w:rPr>
      </w:pPr>
      <w:r w:rsidRPr="00B43107">
        <w:rPr>
          <w:i/>
        </w:rPr>
        <w:t>From Sept 2003 –Jan 20</w:t>
      </w:r>
      <w:r w:rsidR="00C742A6" w:rsidRPr="00B43107">
        <w:rPr>
          <w:i/>
        </w:rPr>
        <w:t>06</w:t>
      </w:r>
    </w:p>
    <w:p w:rsidR="00C742A6" w:rsidRPr="00B43107" w:rsidRDefault="00C742A6" w:rsidP="00C742A6">
      <w:pPr>
        <w:pStyle w:val="Heading2"/>
        <w:rPr>
          <w:i/>
        </w:rPr>
      </w:pPr>
      <w:r w:rsidRPr="00B43107">
        <w:rPr>
          <w:i/>
        </w:rPr>
        <w:t>Accountant</w:t>
      </w:r>
    </w:p>
    <w:p w:rsidR="00C742A6" w:rsidRPr="00B43107" w:rsidRDefault="00C742A6" w:rsidP="00C742A6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description in </w:t>
      </w:r>
      <w:proofErr w:type="spellStart"/>
      <w:r w:rsidRPr="00B43107">
        <w:rPr>
          <w:i/>
          <w:u w:val="single"/>
        </w:rPr>
        <w:t>Enspire</w:t>
      </w:r>
      <w:proofErr w:type="spellEnd"/>
      <w:r w:rsidRPr="00B43107">
        <w:rPr>
          <w:i/>
          <w:u w:val="single"/>
        </w:rPr>
        <w:t xml:space="preserve"> Capital </w:t>
      </w:r>
      <w:proofErr w:type="spellStart"/>
      <w:r w:rsidRPr="00B43107">
        <w:rPr>
          <w:i/>
          <w:u w:val="single"/>
        </w:rPr>
        <w:t>Pte</w:t>
      </w:r>
      <w:proofErr w:type="spellEnd"/>
      <w:r w:rsidRPr="00B43107">
        <w:rPr>
          <w:i/>
          <w:u w:val="single"/>
        </w:rPr>
        <w:t xml:space="preserve"> Ltd</w:t>
      </w:r>
      <w:r w:rsidR="000F1D94">
        <w:rPr>
          <w:i/>
          <w:u w:val="single"/>
        </w:rPr>
        <w:t xml:space="preserve"> (Investment Holding)</w:t>
      </w:r>
    </w:p>
    <w:p w:rsidR="00C742A6" w:rsidRPr="00B43107" w:rsidRDefault="00C742A6" w:rsidP="00C742A6">
      <w:pPr>
        <w:rPr>
          <w:i/>
        </w:rPr>
      </w:pPr>
    </w:p>
    <w:p w:rsidR="00C742A6" w:rsidRDefault="00C742A6" w:rsidP="00C742A6">
      <w:pPr>
        <w:numPr>
          <w:ilvl w:val="0"/>
          <w:numId w:val="21"/>
        </w:numPr>
      </w:pPr>
      <w:r>
        <w:t>Preparing full sets of accounts for wholly owned and other investee companies.</w:t>
      </w:r>
    </w:p>
    <w:p w:rsidR="00C742A6" w:rsidRDefault="00C742A6" w:rsidP="00C742A6">
      <w:pPr>
        <w:numPr>
          <w:ilvl w:val="0"/>
          <w:numId w:val="21"/>
        </w:numPr>
      </w:pPr>
      <w:r>
        <w:t>Trial Balance, P&amp; L, Balance Sheet, Management Reports, Cash Flow Reports.</w:t>
      </w:r>
    </w:p>
    <w:p w:rsidR="00C742A6" w:rsidRDefault="00C742A6" w:rsidP="00C742A6">
      <w:pPr>
        <w:numPr>
          <w:ilvl w:val="0"/>
          <w:numId w:val="21"/>
        </w:numPr>
      </w:pPr>
      <w:r>
        <w:t>Bank reconciliation, GST reporting.</w:t>
      </w:r>
    </w:p>
    <w:p w:rsidR="00C742A6" w:rsidRDefault="00C742A6" w:rsidP="00C742A6">
      <w:pPr>
        <w:numPr>
          <w:ilvl w:val="0"/>
          <w:numId w:val="21"/>
        </w:numPr>
        <w:jc w:val="both"/>
      </w:pPr>
      <w:r>
        <w:t>Correspond with Oversea Office, Customers, Company secretary, Auditors etc.</w:t>
      </w:r>
    </w:p>
    <w:p w:rsidR="00C742A6" w:rsidRDefault="00C742A6" w:rsidP="00C742A6">
      <w:pPr>
        <w:numPr>
          <w:ilvl w:val="0"/>
          <w:numId w:val="21"/>
        </w:numPr>
      </w:pPr>
      <w:r>
        <w:t>Monthly Forecast and Yearly Budget.</w:t>
      </w:r>
    </w:p>
    <w:p w:rsidR="00C742A6" w:rsidRDefault="00C742A6" w:rsidP="00C742A6">
      <w:pPr>
        <w:numPr>
          <w:ilvl w:val="0"/>
          <w:numId w:val="21"/>
        </w:numPr>
      </w:pPr>
      <w:r>
        <w:t>Arrange monthly Management/Board meeting, Prepare minutes.</w:t>
      </w:r>
    </w:p>
    <w:p w:rsidR="00C742A6" w:rsidRDefault="00C742A6" w:rsidP="00C742A6">
      <w:pPr>
        <w:numPr>
          <w:ilvl w:val="0"/>
          <w:numId w:val="21"/>
        </w:numPr>
      </w:pPr>
      <w:r>
        <w:t xml:space="preserve">Prepare Directors’ Resolution for Overseas Company (BVI, </w:t>
      </w:r>
      <w:smartTag w:uri="urn:schemas-microsoft-com:office:smarttags" w:element="place">
        <w:smartTag w:uri="urn:schemas-microsoft-com:office:smarttags" w:element="country-region">
          <w:r>
            <w:t>Mauritius</w:t>
          </w:r>
        </w:smartTag>
      </w:smartTag>
      <w:r>
        <w:t>).</w:t>
      </w:r>
    </w:p>
    <w:p w:rsidR="00C742A6" w:rsidRDefault="00C742A6" w:rsidP="00C742A6">
      <w:pPr>
        <w:numPr>
          <w:ilvl w:val="0"/>
          <w:numId w:val="21"/>
        </w:numPr>
      </w:pPr>
      <w:r>
        <w:t>Settlement of investment transaction and IPO placement shares, Update of</w:t>
      </w:r>
      <w:r w:rsidR="00371CB8">
        <w:t xml:space="preserve"> share</w:t>
      </w:r>
      <w:r w:rsidR="007D42B6">
        <w:t xml:space="preserve"> </w:t>
      </w:r>
      <w:r>
        <w:t>investment portfolios, Ensure receipt of shares certificate for all investment.</w:t>
      </w:r>
    </w:p>
    <w:p w:rsidR="00C742A6" w:rsidRDefault="00C742A6" w:rsidP="00F65BAF">
      <w:pPr>
        <w:numPr>
          <w:ilvl w:val="0"/>
          <w:numId w:val="21"/>
        </w:numPr>
      </w:pPr>
      <w:r>
        <w:t>Prepare promissory note for loan, warrant certificate, due diligence.</w:t>
      </w:r>
    </w:p>
    <w:p w:rsidR="009E4738" w:rsidRDefault="009E4738" w:rsidP="00C742A6">
      <w:pPr>
        <w:rPr>
          <w:b/>
          <w:i/>
        </w:rPr>
      </w:pPr>
    </w:p>
    <w:p w:rsidR="00C742A6" w:rsidRPr="00B43107" w:rsidRDefault="00C061E5" w:rsidP="00C742A6">
      <w:pPr>
        <w:rPr>
          <w:b/>
          <w:i/>
        </w:rPr>
      </w:pPr>
      <w:r w:rsidRPr="00B43107">
        <w:rPr>
          <w:b/>
          <w:i/>
        </w:rPr>
        <w:t>From Jan 1998 – Dec 20</w:t>
      </w:r>
      <w:r w:rsidR="00C742A6" w:rsidRPr="00B43107">
        <w:rPr>
          <w:b/>
          <w:i/>
        </w:rPr>
        <w:t>02</w:t>
      </w:r>
    </w:p>
    <w:p w:rsidR="00C742A6" w:rsidRPr="00B43107" w:rsidRDefault="00C742A6" w:rsidP="00C742A6">
      <w:pPr>
        <w:pStyle w:val="Heading2"/>
        <w:rPr>
          <w:i/>
        </w:rPr>
      </w:pPr>
      <w:r w:rsidRPr="00B43107">
        <w:rPr>
          <w:i/>
        </w:rPr>
        <w:t>Senior Accountant &amp; HR Executive</w:t>
      </w:r>
    </w:p>
    <w:p w:rsidR="00C742A6" w:rsidRPr="00B43107" w:rsidRDefault="00C742A6" w:rsidP="00C742A6">
      <w:pPr>
        <w:pStyle w:val="Heading2"/>
        <w:rPr>
          <w:i/>
          <w:u w:val="single"/>
        </w:rPr>
      </w:pPr>
      <w:r w:rsidRPr="00B43107">
        <w:rPr>
          <w:i/>
          <w:u w:val="single"/>
        </w:rPr>
        <w:t xml:space="preserve">Job description in Ando Electric Singapore </w:t>
      </w:r>
      <w:proofErr w:type="spellStart"/>
      <w:r w:rsidRPr="00B43107">
        <w:rPr>
          <w:i/>
          <w:u w:val="single"/>
        </w:rPr>
        <w:t>Pte</w:t>
      </w:r>
      <w:proofErr w:type="spellEnd"/>
      <w:r w:rsidRPr="00B43107">
        <w:rPr>
          <w:i/>
          <w:u w:val="single"/>
        </w:rPr>
        <w:t xml:space="preserve"> Ltd</w:t>
      </w:r>
      <w:r w:rsidR="00613471">
        <w:rPr>
          <w:i/>
          <w:u w:val="single"/>
        </w:rPr>
        <w:t xml:space="preserve"> - Japan</w:t>
      </w:r>
      <w:r w:rsidR="000F1D94">
        <w:rPr>
          <w:i/>
          <w:u w:val="single"/>
        </w:rPr>
        <w:t xml:space="preserve"> (Manufacturing/Services)</w:t>
      </w:r>
    </w:p>
    <w:p w:rsidR="00C742A6" w:rsidRPr="00B43107" w:rsidRDefault="00C742A6" w:rsidP="00C742A6">
      <w:pPr>
        <w:rPr>
          <w:i/>
        </w:rPr>
      </w:pP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</w:pPr>
      <w:r>
        <w:t>Day-to-day entries up till Balance Sheet (Full set of accounts/Management Reports).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</w:pPr>
      <w:r>
        <w:t>Bank reconciliation, Petty Cash, AR &amp; AP Credit Control function.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</w:pPr>
      <w:r>
        <w:t>Supervision of administration staff.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</w:pPr>
      <w:r>
        <w:t>Human Resource matters, Payroll/IR8A, medical &amp; Leave records, Company and Employee Insurance, arrangement for Employment and Dependent passes, Apartment, Lease negotiation matters etc.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</w:pPr>
      <w:r>
        <w:t>Personnel duties like recruitment and training of new staff, updating personnel correspondence and personal assistant to Director.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  <w:jc w:val="both"/>
      </w:pPr>
      <w:r>
        <w:t>Reporting of GST.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  <w:jc w:val="both"/>
      </w:pPr>
      <w:r>
        <w:t>Correspond with Oversea Office, Customers, Company secretary, Auditors etc.</w:t>
      </w:r>
    </w:p>
    <w:p w:rsidR="00C742A6" w:rsidRDefault="00C742A6" w:rsidP="00C742A6">
      <w:pPr>
        <w:numPr>
          <w:ilvl w:val="0"/>
          <w:numId w:val="19"/>
        </w:numPr>
        <w:tabs>
          <w:tab w:val="left" w:pos="360"/>
        </w:tabs>
        <w:jc w:val="both"/>
      </w:pPr>
      <w:r>
        <w:t>Monthly Forecast and Yearly Budget.</w:t>
      </w:r>
    </w:p>
    <w:p w:rsidR="00B30642" w:rsidRDefault="00B30642" w:rsidP="00B30642">
      <w:pPr>
        <w:tabs>
          <w:tab w:val="left" w:pos="360"/>
        </w:tabs>
        <w:ind w:left="360"/>
        <w:jc w:val="both"/>
      </w:pPr>
    </w:p>
    <w:p w:rsidR="005F05FC" w:rsidRDefault="005F05FC" w:rsidP="00B30642">
      <w:pPr>
        <w:tabs>
          <w:tab w:val="left" w:pos="360"/>
        </w:tabs>
        <w:ind w:left="360"/>
        <w:jc w:val="both"/>
      </w:pPr>
    </w:p>
    <w:p w:rsidR="00C742A6" w:rsidRPr="00B43107" w:rsidRDefault="00C061E5" w:rsidP="00B43107">
      <w:pPr>
        <w:tabs>
          <w:tab w:val="left" w:pos="360"/>
        </w:tabs>
        <w:jc w:val="both"/>
        <w:rPr>
          <w:b/>
          <w:i/>
        </w:rPr>
      </w:pPr>
      <w:r w:rsidRPr="00B43107">
        <w:rPr>
          <w:b/>
          <w:i/>
        </w:rPr>
        <w:t>From Sep 1996 – Dec 19</w:t>
      </w:r>
      <w:r w:rsidR="00C742A6" w:rsidRPr="00B43107">
        <w:rPr>
          <w:b/>
          <w:i/>
        </w:rPr>
        <w:t>97</w:t>
      </w:r>
    </w:p>
    <w:p w:rsidR="00C742A6" w:rsidRDefault="00C742A6" w:rsidP="00C742A6">
      <w:pPr>
        <w:jc w:val="both"/>
      </w:pPr>
      <w:r w:rsidRPr="00B43107">
        <w:rPr>
          <w:b/>
          <w:i/>
        </w:rPr>
        <w:t>Accounts Executive</w:t>
      </w:r>
      <w:r w:rsidRPr="00B43107">
        <w:rPr>
          <w:b/>
          <w:i/>
        </w:rPr>
        <w:tab/>
      </w:r>
      <w:r w:rsidRPr="00B43107">
        <w:rPr>
          <w:b/>
          <w:i/>
        </w:rPr>
        <w:tab/>
      </w:r>
      <w:r>
        <w:tab/>
      </w:r>
    </w:p>
    <w:p w:rsidR="00C742A6" w:rsidRDefault="00C742A6" w:rsidP="00C742A6">
      <w:pPr>
        <w:rPr>
          <w:b/>
          <w:i/>
          <w:u w:val="single"/>
        </w:rPr>
      </w:pPr>
      <w:r>
        <w:rPr>
          <w:b/>
          <w:i/>
          <w:u w:val="single"/>
        </w:rPr>
        <w:t xml:space="preserve">Job Description in MPL </w:t>
      </w:r>
      <w:proofErr w:type="spellStart"/>
      <w:r>
        <w:rPr>
          <w:b/>
          <w:i/>
          <w:u w:val="single"/>
        </w:rPr>
        <w:t>Pte</w:t>
      </w:r>
      <w:proofErr w:type="spellEnd"/>
      <w:r>
        <w:rPr>
          <w:b/>
          <w:i/>
          <w:u w:val="single"/>
        </w:rPr>
        <w:t xml:space="preserve"> Ltd</w:t>
      </w:r>
      <w:r w:rsidR="000F1D94">
        <w:rPr>
          <w:b/>
          <w:i/>
          <w:u w:val="single"/>
        </w:rPr>
        <w:t xml:space="preserve"> (Trading)</w:t>
      </w:r>
    </w:p>
    <w:p w:rsidR="00C742A6" w:rsidRDefault="00C742A6" w:rsidP="00C742A6"/>
    <w:p w:rsidR="00C742A6" w:rsidRDefault="00C742A6" w:rsidP="00C742A6">
      <w:pPr>
        <w:jc w:val="both"/>
      </w:pPr>
      <w:r>
        <w:t xml:space="preserve">1. Preparing full set of account for the company and new subsidies company. </w:t>
      </w:r>
    </w:p>
    <w:p w:rsidR="00C742A6" w:rsidRDefault="00C742A6" w:rsidP="00C742A6">
      <w:pPr>
        <w:jc w:val="both"/>
      </w:pPr>
      <w:r>
        <w:t>- Day to day entries. (Cash Book and Petty cash)</w:t>
      </w:r>
    </w:p>
    <w:p w:rsidR="00C742A6" w:rsidRDefault="00C742A6" w:rsidP="00C742A6">
      <w:pPr>
        <w:jc w:val="both"/>
      </w:pPr>
      <w:r>
        <w:t>- Bank and inter-company reconciliation.</w:t>
      </w:r>
    </w:p>
    <w:p w:rsidR="00C742A6" w:rsidRDefault="00C742A6" w:rsidP="00C742A6">
      <w:pPr>
        <w:jc w:val="both"/>
      </w:pPr>
      <w:r>
        <w:t>- Preparing outstanding bills and sales statement.</w:t>
      </w:r>
    </w:p>
    <w:p w:rsidR="00C742A6" w:rsidRDefault="00C742A6" w:rsidP="00C742A6">
      <w:pPr>
        <w:jc w:val="both"/>
      </w:pPr>
      <w:r>
        <w:t>- Journal Entries, Trial Balance, Profit and Loss account and Balance Sheet.</w:t>
      </w:r>
    </w:p>
    <w:p w:rsidR="00C742A6" w:rsidRDefault="00C742A6" w:rsidP="00C742A6">
      <w:pPr>
        <w:jc w:val="both"/>
      </w:pPr>
      <w:r>
        <w:t>2. Prepare Letter of Credit Negotiation, Cash Flow.</w:t>
      </w:r>
    </w:p>
    <w:p w:rsidR="00C742A6" w:rsidRDefault="00C742A6" w:rsidP="00C742A6">
      <w:pPr>
        <w:jc w:val="both"/>
      </w:pPr>
      <w:r>
        <w:t>3. Correspond with Oversea office, customers etc</w:t>
      </w:r>
    </w:p>
    <w:p w:rsidR="00C742A6" w:rsidRDefault="00C742A6" w:rsidP="00C742A6">
      <w:r>
        <w:t>4. Reporting of GST.</w:t>
      </w:r>
    </w:p>
    <w:p w:rsidR="00365835" w:rsidRDefault="00365835" w:rsidP="00C742A6">
      <w:pPr>
        <w:rPr>
          <w:b/>
          <w:i/>
        </w:rPr>
      </w:pPr>
    </w:p>
    <w:p w:rsidR="005F05FC" w:rsidRDefault="005F05FC" w:rsidP="00C742A6">
      <w:pPr>
        <w:rPr>
          <w:b/>
          <w:i/>
        </w:rPr>
      </w:pPr>
    </w:p>
    <w:p w:rsidR="00C742A6" w:rsidRDefault="00C061E5" w:rsidP="00C742A6">
      <w:pPr>
        <w:rPr>
          <w:b/>
          <w:i/>
        </w:rPr>
      </w:pPr>
      <w:r>
        <w:rPr>
          <w:b/>
          <w:i/>
        </w:rPr>
        <w:t>From: April 1990 – Sept 19</w:t>
      </w:r>
      <w:r w:rsidR="00C742A6">
        <w:rPr>
          <w:b/>
          <w:i/>
        </w:rPr>
        <w:t>96</w:t>
      </w:r>
    </w:p>
    <w:p w:rsidR="00C742A6" w:rsidRDefault="00C742A6" w:rsidP="00C742A6">
      <w:pPr>
        <w:rPr>
          <w:b/>
          <w:i/>
        </w:rPr>
      </w:pPr>
      <w:r>
        <w:rPr>
          <w:b/>
          <w:i/>
        </w:rPr>
        <w:t>Accounts Assistant</w:t>
      </w:r>
    </w:p>
    <w:p w:rsidR="00C742A6" w:rsidRPr="0066521E" w:rsidRDefault="00C742A6" w:rsidP="005F05FC">
      <w:pPr>
        <w:pStyle w:val="Heading1"/>
        <w:rPr>
          <w:b/>
          <w:u w:val="single"/>
        </w:rPr>
      </w:pPr>
      <w:r w:rsidRPr="0066521E">
        <w:rPr>
          <w:b/>
          <w:u w:val="single"/>
        </w:rPr>
        <w:t xml:space="preserve">Job Description in Nedlloyd Lines Singapore </w:t>
      </w:r>
      <w:proofErr w:type="spellStart"/>
      <w:r w:rsidRPr="0066521E">
        <w:rPr>
          <w:b/>
          <w:u w:val="single"/>
        </w:rPr>
        <w:t>Pte</w:t>
      </w:r>
      <w:proofErr w:type="spellEnd"/>
      <w:r w:rsidRPr="0066521E">
        <w:rPr>
          <w:b/>
          <w:u w:val="single"/>
        </w:rPr>
        <w:t xml:space="preserve"> Ltd</w:t>
      </w:r>
      <w:r w:rsidR="000F1D94">
        <w:rPr>
          <w:b/>
          <w:u w:val="single"/>
        </w:rPr>
        <w:t xml:space="preserve"> (Shipping)</w:t>
      </w:r>
    </w:p>
    <w:p w:rsidR="00C742A6" w:rsidRDefault="00C742A6" w:rsidP="00C742A6">
      <w:pPr>
        <w:jc w:val="both"/>
      </w:pPr>
      <w:r>
        <w:t>1st year (Partially Manual)</w:t>
      </w:r>
    </w:p>
    <w:p w:rsidR="00C742A6" w:rsidRDefault="00C742A6" w:rsidP="00C742A6">
      <w:pPr>
        <w:jc w:val="both"/>
      </w:pPr>
      <w:r>
        <w:t>- Compile and prepare different forms for submission to regional office.</w:t>
      </w:r>
    </w:p>
    <w:p w:rsidR="00C742A6" w:rsidRDefault="00C742A6" w:rsidP="00C742A6">
      <w:pPr>
        <w:jc w:val="both"/>
      </w:pPr>
      <w:r>
        <w:t>- Analysis of Transport Expenses. Drawing of chart for management reference.</w:t>
      </w:r>
    </w:p>
    <w:p w:rsidR="00C742A6" w:rsidRDefault="00C742A6" w:rsidP="00C742A6">
      <w:pPr>
        <w:jc w:val="both"/>
      </w:pPr>
      <w:r>
        <w:t>- Calculation of commission (charges to agents).</w:t>
      </w:r>
    </w:p>
    <w:p w:rsidR="003F0C80" w:rsidRDefault="003F0C80" w:rsidP="00C742A6">
      <w:pPr>
        <w:jc w:val="both"/>
      </w:pPr>
    </w:p>
    <w:p w:rsidR="00C742A6" w:rsidRDefault="00C742A6" w:rsidP="00C742A6">
      <w:pPr>
        <w:jc w:val="both"/>
      </w:pPr>
      <w:r>
        <w:t>2nd to 3</w:t>
      </w:r>
      <w:r w:rsidR="007F5526">
        <w:t>rd year (Computeriz</w:t>
      </w:r>
      <w:r>
        <w:t>ed - on trial-run)</w:t>
      </w:r>
    </w:p>
    <w:p w:rsidR="00C742A6" w:rsidRDefault="00C742A6" w:rsidP="00C742A6">
      <w:pPr>
        <w:jc w:val="both"/>
      </w:pPr>
      <w:r>
        <w:t>- In charging revenue manifest and costs analysis.</w:t>
      </w:r>
    </w:p>
    <w:p w:rsidR="00C742A6" w:rsidRDefault="00C742A6" w:rsidP="00C742A6">
      <w:pPr>
        <w:jc w:val="both"/>
      </w:pPr>
      <w:r>
        <w:t>- Admin Job in Far East</w:t>
      </w:r>
      <w:r w:rsidR="007F5526">
        <w:t xml:space="preserve"> Computeriz</w:t>
      </w:r>
      <w:r>
        <w:t>ed Department.</w:t>
      </w:r>
    </w:p>
    <w:p w:rsidR="003F0C80" w:rsidRDefault="003F0C80" w:rsidP="00C742A6">
      <w:pPr>
        <w:jc w:val="both"/>
      </w:pPr>
    </w:p>
    <w:p w:rsidR="00C742A6" w:rsidRDefault="00C742A6" w:rsidP="00C742A6">
      <w:pPr>
        <w:jc w:val="both"/>
      </w:pPr>
      <w:r>
        <w:t>4</w:t>
      </w:r>
      <w:r w:rsidR="007F5526">
        <w:t>th to 5th year (Fully computeriz</w:t>
      </w:r>
      <w:r>
        <w:t>ed)</w:t>
      </w:r>
    </w:p>
    <w:p w:rsidR="00C742A6" w:rsidRDefault="00C742A6" w:rsidP="00C742A6">
      <w:pPr>
        <w:jc w:val="both"/>
      </w:pPr>
      <w:r>
        <w:t>- Full set of accounts for the subsidiary company.</w:t>
      </w:r>
    </w:p>
    <w:p w:rsidR="00C742A6" w:rsidRDefault="00C742A6" w:rsidP="00C742A6">
      <w:pPr>
        <w:jc w:val="both"/>
      </w:pPr>
      <w:r>
        <w:t>5th till 7th year (Regional Office)</w:t>
      </w:r>
    </w:p>
    <w:p w:rsidR="00C742A6" w:rsidRDefault="00C742A6" w:rsidP="00C742A6">
      <w:pPr>
        <w:jc w:val="both"/>
      </w:pPr>
      <w:r>
        <w:t>- Reporting to Financial Controller.</w:t>
      </w:r>
    </w:p>
    <w:p w:rsidR="00C742A6" w:rsidRDefault="00C742A6" w:rsidP="00C742A6">
      <w:pPr>
        <w:pStyle w:val="BodyText"/>
        <w:rPr>
          <w:sz w:val="24"/>
        </w:rPr>
      </w:pPr>
      <w:r>
        <w:rPr>
          <w:sz w:val="24"/>
        </w:rPr>
        <w:t xml:space="preserve">- Analysis on closing reporting figures for </w:t>
      </w:r>
      <w:smartTag w:uri="urn:schemas-microsoft-com:office:smarttags" w:element="place">
        <w:r>
          <w:rPr>
            <w:sz w:val="24"/>
          </w:rPr>
          <w:t>South East Asia</w:t>
        </w:r>
      </w:smartTag>
      <w:r>
        <w:rPr>
          <w:sz w:val="24"/>
        </w:rPr>
        <w:t xml:space="preserve"> agents (including revenue and costs) topping up if necessary.</w:t>
      </w:r>
    </w:p>
    <w:p w:rsidR="00C742A6" w:rsidRDefault="00C742A6" w:rsidP="00C742A6">
      <w:pPr>
        <w:jc w:val="both"/>
      </w:pPr>
      <w:r>
        <w:t>- Reporting (Management, revenue and costs).</w:t>
      </w:r>
    </w:p>
    <w:p w:rsidR="00C742A6" w:rsidRDefault="00C742A6" w:rsidP="00C742A6">
      <w:pPr>
        <w:jc w:val="both"/>
      </w:pPr>
      <w:r>
        <w:t xml:space="preserve">- Corresponds with </w:t>
      </w:r>
      <w:smartTag w:uri="urn:schemas-microsoft-com:office:smarttags" w:element="place">
        <w:r>
          <w:t>South East Asia</w:t>
        </w:r>
      </w:smartTag>
      <w:r>
        <w:t xml:space="preserve"> agents.</w:t>
      </w:r>
    </w:p>
    <w:p w:rsidR="009E4738" w:rsidRDefault="009E4738" w:rsidP="00C742A6">
      <w:pPr>
        <w:jc w:val="both"/>
      </w:pPr>
    </w:p>
    <w:p w:rsidR="009E4738" w:rsidRDefault="009E4738" w:rsidP="009E4738">
      <w:pPr>
        <w:jc w:val="both"/>
      </w:pPr>
    </w:p>
    <w:p w:rsidR="009E4738" w:rsidRDefault="009E4738" w:rsidP="009E4738">
      <w:pPr>
        <w:numPr>
          <w:ilvl w:val="0"/>
          <w:numId w:val="13"/>
        </w:numPr>
        <w:ind w:hanging="1080"/>
        <w:jc w:val="both"/>
        <w:rPr>
          <w:b/>
          <w:bCs/>
        </w:rPr>
      </w:pPr>
      <w:r>
        <w:rPr>
          <w:b/>
          <w:bCs/>
        </w:rPr>
        <w:t>EDUCATIONAL QUALIFICATION</w:t>
      </w:r>
    </w:p>
    <w:p w:rsidR="00BF2287" w:rsidRDefault="00BF2287" w:rsidP="00BF2287">
      <w:pPr>
        <w:jc w:val="both"/>
        <w:rPr>
          <w:b/>
          <w:bCs/>
        </w:rPr>
      </w:pPr>
    </w:p>
    <w:p w:rsidR="00BF2287" w:rsidRDefault="00BF2287" w:rsidP="00BF2287">
      <w:pPr>
        <w:tabs>
          <w:tab w:val="left" w:pos="2520"/>
        </w:tabs>
        <w:ind w:left="1080"/>
        <w:jc w:val="both"/>
        <w:rPr>
          <w:b/>
          <w:bCs/>
          <w:u w:val="single"/>
        </w:rPr>
      </w:pPr>
      <w:r w:rsidRPr="008B295C">
        <w:rPr>
          <w:b/>
          <w:bCs/>
          <w:u w:val="single"/>
        </w:rPr>
        <w:t>Qualification</w:t>
      </w:r>
    </w:p>
    <w:p w:rsidR="00BF2287" w:rsidRDefault="00BF2287" w:rsidP="00BF2287">
      <w:pPr>
        <w:tabs>
          <w:tab w:val="left" w:pos="2520"/>
        </w:tabs>
        <w:ind w:left="1080"/>
        <w:jc w:val="both"/>
        <w:rPr>
          <w:b/>
          <w:bCs/>
          <w:u w:val="single"/>
        </w:rPr>
      </w:pPr>
    </w:p>
    <w:p w:rsidR="00BF2287" w:rsidRDefault="00BF2287" w:rsidP="00BF2287">
      <w:pPr>
        <w:numPr>
          <w:ilvl w:val="0"/>
          <w:numId w:val="34"/>
        </w:numPr>
        <w:tabs>
          <w:tab w:val="left" w:pos="2520"/>
        </w:tabs>
        <w:jc w:val="both"/>
        <w:rPr>
          <w:b/>
          <w:bCs/>
          <w:u w:val="single"/>
        </w:rPr>
      </w:pPr>
      <w:r>
        <w:rPr>
          <w:bCs/>
        </w:rPr>
        <w:t>ACCA II</w:t>
      </w:r>
    </w:p>
    <w:p w:rsidR="00BF2287" w:rsidRDefault="00452C0A" w:rsidP="00BF2287">
      <w:pPr>
        <w:numPr>
          <w:ilvl w:val="0"/>
          <w:numId w:val="34"/>
        </w:numPr>
        <w:tabs>
          <w:tab w:val="left" w:pos="2520"/>
        </w:tabs>
        <w:jc w:val="both"/>
        <w:rPr>
          <w:b/>
          <w:bCs/>
          <w:u w:val="single"/>
        </w:rPr>
      </w:pPr>
      <w:r>
        <w:t xml:space="preserve">Higher </w:t>
      </w:r>
      <w:r w:rsidR="00BF2287">
        <w:t xml:space="preserve">Diploma </w:t>
      </w:r>
      <w:r>
        <w:t xml:space="preserve">in </w:t>
      </w:r>
      <w:r w:rsidR="00BF2287">
        <w:t>Accounting</w:t>
      </w:r>
    </w:p>
    <w:p w:rsidR="00BF2287" w:rsidRDefault="00BF2287" w:rsidP="00BF2287">
      <w:pPr>
        <w:numPr>
          <w:ilvl w:val="0"/>
          <w:numId w:val="34"/>
        </w:numPr>
        <w:tabs>
          <w:tab w:val="left" w:pos="2520"/>
        </w:tabs>
        <w:jc w:val="both"/>
        <w:rPr>
          <w:b/>
          <w:bCs/>
          <w:u w:val="single"/>
        </w:rPr>
      </w:pPr>
      <w:r>
        <w:t>GCE “A” Level Certificate</w:t>
      </w:r>
    </w:p>
    <w:p w:rsidR="00BF2287" w:rsidRPr="00BA3E32" w:rsidRDefault="00BF2287" w:rsidP="00BF2287">
      <w:pPr>
        <w:numPr>
          <w:ilvl w:val="0"/>
          <w:numId w:val="34"/>
        </w:numPr>
        <w:tabs>
          <w:tab w:val="left" w:pos="2520"/>
        </w:tabs>
        <w:jc w:val="both"/>
        <w:rPr>
          <w:b/>
          <w:bCs/>
          <w:u w:val="single"/>
        </w:rPr>
      </w:pPr>
      <w:r>
        <w:t>GCE “O” Level Certificate</w:t>
      </w:r>
    </w:p>
    <w:p w:rsidR="00BF2287" w:rsidRDefault="00BF2287" w:rsidP="00BF2287">
      <w:pPr>
        <w:ind w:left="1080"/>
        <w:jc w:val="both"/>
      </w:pPr>
      <w:r>
        <w:rPr>
          <w:b/>
          <w:bCs/>
        </w:rPr>
        <w:tab/>
      </w:r>
    </w:p>
    <w:p w:rsidR="00BF2287" w:rsidRDefault="00BF2287" w:rsidP="00BF2287">
      <w:pPr>
        <w:ind w:firstLine="720"/>
      </w:pPr>
      <w:r>
        <w:t xml:space="preserve">      Other               Excel XP Advance</w:t>
      </w:r>
    </w:p>
    <w:p w:rsidR="00BF2287" w:rsidRDefault="00BF2287" w:rsidP="00BF2287">
      <w:pPr>
        <w:ind w:firstLine="720"/>
      </w:pPr>
      <w:r>
        <w:t xml:space="preserve">      Courses </w:t>
      </w:r>
      <w:r>
        <w:tab/>
        <w:t xml:space="preserve">      Financial Modeling using Excel 2007</w:t>
      </w:r>
    </w:p>
    <w:p w:rsidR="00BF2287" w:rsidRDefault="00BF2287" w:rsidP="00BF2287">
      <w:pPr>
        <w:ind w:firstLine="720"/>
      </w:pPr>
      <w:r>
        <w:tab/>
        <w:t xml:space="preserve">                  ACCPAC (Dos) Version 6.1</w:t>
      </w:r>
    </w:p>
    <w:p w:rsidR="00BF2287" w:rsidRDefault="00BF2287" w:rsidP="00BF2287">
      <w:r>
        <w:tab/>
      </w:r>
      <w:r>
        <w:tab/>
        <w:t xml:space="preserve">                  </w:t>
      </w:r>
      <w:proofErr w:type="spellStart"/>
      <w:r>
        <w:t>Easypay</w:t>
      </w:r>
      <w:proofErr w:type="spellEnd"/>
      <w:r>
        <w:t xml:space="preserve"> (Dos) &amp; (Win) Version</w:t>
      </w:r>
    </w:p>
    <w:p w:rsidR="00BF2287" w:rsidRDefault="00BF2287" w:rsidP="00BF2287">
      <w:r>
        <w:tab/>
      </w:r>
      <w:r>
        <w:tab/>
      </w:r>
      <w:r>
        <w:tab/>
        <w:t xml:space="preserve">      </w:t>
      </w:r>
      <w:proofErr w:type="spellStart"/>
      <w:r>
        <w:t>eAccpay</w:t>
      </w:r>
      <w:proofErr w:type="spellEnd"/>
      <w:r>
        <w:t xml:space="preserve"> (Web-base)</w:t>
      </w:r>
    </w:p>
    <w:p w:rsidR="00BF2287" w:rsidRDefault="00BF2287" w:rsidP="00BF2287">
      <w:r>
        <w:tab/>
      </w:r>
      <w:r>
        <w:tab/>
        <w:t xml:space="preserve">                  Business Writing (Workshop)</w:t>
      </w:r>
    </w:p>
    <w:p w:rsidR="00BF2287" w:rsidRDefault="00BF2287" w:rsidP="00BF2287">
      <w:r>
        <w:tab/>
      </w:r>
      <w:r>
        <w:tab/>
        <w:t xml:space="preserve">                  High Impact Communication Skills</w:t>
      </w:r>
    </w:p>
    <w:p w:rsidR="00BF2287" w:rsidRDefault="00BF2287" w:rsidP="00BF2287">
      <w:r>
        <w:tab/>
      </w:r>
      <w:r>
        <w:tab/>
        <w:t xml:space="preserve">                  Elementary Typing</w:t>
      </w:r>
    </w:p>
    <w:p w:rsidR="00BF2287" w:rsidRDefault="00BF2287" w:rsidP="00BF2287">
      <w:r>
        <w:tab/>
      </w:r>
      <w:r>
        <w:tab/>
        <w:t xml:space="preserve">                  Recruitment Interview &amp; Selection Techniques </w:t>
      </w:r>
    </w:p>
    <w:p w:rsidR="00BF2287" w:rsidRDefault="00BF2287" w:rsidP="00BF2287">
      <w:r>
        <w:tab/>
      </w:r>
      <w:r>
        <w:tab/>
        <w:t xml:space="preserve">                  </w:t>
      </w:r>
      <w:smartTag w:uri="urn:schemas-microsoft-com:office:smarttags" w:element="country-region">
        <w:smartTag w:uri="urn:schemas-microsoft-com:office:smarttags" w:element="place">
          <w:r>
            <w:t>Mauritius</w:t>
          </w:r>
        </w:smartTag>
      </w:smartTag>
      <w:r>
        <w:t xml:space="preserve"> International Financial Services Seminar</w:t>
      </w:r>
    </w:p>
    <w:p w:rsidR="00BF2287" w:rsidRDefault="00BF2287" w:rsidP="00BF2287">
      <w:r>
        <w:tab/>
      </w:r>
      <w:r>
        <w:tab/>
      </w:r>
      <w:r>
        <w:tab/>
        <w:t xml:space="preserve">      Communication &amp; Relationship Management (WDA)</w:t>
      </w:r>
    </w:p>
    <w:p w:rsidR="00BF2287" w:rsidRDefault="00BF2287" w:rsidP="00BF2287">
      <w:pPr>
        <w:jc w:val="both"/>
      </w:pPr>
      <w:r>
        <w:tab/>
      </w:r>
      <w:r>
        <w:tab/>
      </w:r>
      <w:r>
        <w:tab/>
        <w:t xml:space="preserve">      Effective Cash Flow Management, Budgeting and Analysis</w:t>
      </w:r>
    </w:p>
    <w:p w:rsidR="00BF2287" w:rsidRDefault="00BF2287" w:rsidP="00C742A6">
      <w:pPr>
        <w:jc w:val="both"/>
      </w:pPr>
      <w:r>
        <w:tab/>
      </w:r>
      <w:r>
        <w:tab/>
      </w:r>
      <w:r>
        <w:tab/>
        <w:t xml:space="preserve">      </w:t>
      </w:r>
    </w:p>
    <w:p w:rsidR="00525B6B" w:rsidRDefault="00525B6B" w:rsidP="00525B6B"/>
    <w:p w:rsidR="009E4738" w:rsidRDefault="009E4738" w:rsidP="009E4738">
      <w:pPr>
        <w:jc w:val="both"/>
      </w:pPr>
      <w:r w:rsidRPr="00A774E4">
        <w:rPr>
          <w:b/>
          <w:u w:val="single"/>
        </w:rPr>
        <w:t>Accounting Software:</w:t>
      </w:r>
      <w:r>
        <w:t xml:space="preserve"> SAP ECC6, SAP BFC, COGNOS TM1, ICS, Flash, CODA, CODA IAS, ACCPAC (Dos &amp; Win), </w:t>
      </w:r>
      <w:proofErr w:type="spellStart"/>
      <w:r>
        <w:t>Pocioli</w:t>
      </w:r>
      <w:proofErr w:type="spellEnd"/>
      <w:r>
        <w:t xml:space="preserve">, </w:t>
      </w:r>
      <w:proofErr w:type="spellStart"/>
      <w:r>
        <w:t>QuickBook</w:t>
      </w:r>
      <w:proofErr w:type="spellEnd"/>
      <w:r>
        <w:t xml:space="preserve"> Pro, </w:t>
      </w:r>
      <w:proofErr w:type="spellStart"/>
      <w:r>
        <w:t>Synergix</w:t>
      </w:r>
      <w:proofErr w:type="spellEnd"/>
      <w:r>
        <w:t>, ERP Axapta, MPC GEAC (Budgeting &amp; Forecasting), Business Object, INFOR BI (Business Intelligence).</w:t>
      </w:r>
    </w:p>
    <w:p w:rsidR="009E4738" w:rsidRDefault="009E4738" w:rsidP="009E4738">
      <w:pPr>
        <w:jc w:val="both"/>
      </w:pPr>
    </w:p>
    <w:p w:rsidR="009E4738" w:rsidRDefault="009E4738" w:rsidP="009E4738">
      <w:pPr>
        <w:jc w:val="both"/>
      </w:pPr>
      <w:r w:rsidRPr="00A774E4">
        <w:rPr>
          <w:b/>
          <w:u w:val="single"/>
        </w:rPr>
        <w:t>Payroll</w:t>
      </w:r>
      <w:r>
        <w:rPr>
          <w:b/>
          <w:u w:val="single"/>
        </w:rPr>
        <w:t xml:space="preserve"> &amp; HR</w:t>
      </w:r>
      <w:r w:rsidRPr="00A774E4">
        <w:rPr>
          <w:b/>
          <w:u w:val="single"/>
        </w:rPr>
        <w:t xml:space="preserve"> Software:</w:t>
      </w:r>
      <w:r>
        <w:t xml:space="preserve"> </w:t>
      </w:r>
      <w:proofErr w:type="spellStart"/>
      <w:r>
        <w:t>Easypay</w:t>
      </w:r>
      <w:proofErr w:type="spellEnd"/>
      <w:r>
        <w:t xml:space="preserve"> (Dos &amp; Win), </w:t>
      </w:r>
      <w:proofErr w:type="spellStart"/>
      <w:r>
        <w:t>eAccpay</w:t>
      </w:r>
      <w:proofErr w:type="spellEnd"/>
      <w:r>
        <w:t xml:space="preserve"> (Web based)</w:t>
      </w:r>
      <w:r w:rsidR="00F674F7">
        <w:t>, SAP HR.</w:t>
      </w:r>
    </w:p>
    <w:p w:rsidR="009E4738" w:rsidRDefault="009E4738" w:rsidP="009E4738">
      <w:pPr>
        <w:jc w:val="both"/>
      </w:pPr>
    </w:p>
    <w:p w:rsidR="009E4738" w:rsidRDefault="009E4738" w:rsidP="009E4738">
      <w:pPr>
        <w:jc w:val="both"/>
      </w:pPr>
      <w:r w:rsidRPr="00A774E4">
        <w:rPr>
          <w:b/>
          <w:u w:val="single"/>
        </w:rPr>
        <w:t>Other Software:</w:t>
      </w:r>
      <w:r>
        <w:t xml:space="preserve"> MS 2013 Excel, Words,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iCorp</w:t>
      </w:r>
      <w:proofErr w:type="spellEnd"/>
      <w:r>
        <w:t xml:space="preserve"> timesheet, PLM (Product Lifecycle Management), </w:t>
      </w:r>
      <w:proofErr w:type="spellStart"/>
      <w:r>
        <w:t>Notilus</w:t>
      </w:r>
      <w:proofErr w:type="spellEnd"/>
      <w:r>
        <w:t xml:space="preserve">, </w:t>
      </w:r>
      <w:proofErr w:type="spellStart"/>
      <w:r>
        <w:t>Sharepoint</w:t>
      </w:r>
      <w:proofErr w:type="spellEnd"/>
      <w:r>
        <w:t>, SalesForce.com</w:t>
      </w:r>
      <w:r w:rsidR="00F674F7">
        <w:t>.</w:t>
      </w:r>
    </w:p>
    <w:p w:rsidR="009E4738" w:rsidRPr="009E4738" w:rsidRDefault="009E4738" w:rsidP="009E4738">
      <w:pPr>
        <w:jc w:val="both"/>
        <w:rPr>
          <w:b/>
          <w:bCs/>
        </w:rPr>
      </w:pPr>
    </w:p>
    <w:p w:rsidR="009E4738" w:rsidRDefault="009E4738" w:rsidP="009E4738">
      <w:pPr>
        <w:jc w:val="both"/>
      </w:pPr>
    </w:p>
    <w:p w:rsidR="00DD550D" w:rsidRDefault="00DD550D" w:rsidP="001947D9"/>
    <w:sectPr w:rsidR="00DD550D" w:rsidSect="0020553E">
      <w:headerReference w:type="default" r:id="rId8"/>
      <w:footerReference w:type="even" r:id="rId9"/>
      <w:footerReference w:type="default" r:id="rId10"/>
      <w:pgSz w:w="12240" w:h="15840"/>
      <w:pgMar w:top="360" w:right="1728" w:bottom="899" w:left="1728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EF5" w:rsidRDefault="002C4EF5">
      <w:r>
        <w:separator/>
      </w:r>
    </w:p>
  </w:endnote>
  <w:endnote w:type="continuationSeparator" w:id="0">
    <w:p w:rsidR="002C4EF5" w:rsidRDefault="002C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B2B" w:rsidRDefault="007E3B2B" w:rsidP="00D512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3B2B" w:rsidRDefault="007E3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B2B" w:rsidRDefault="00B63FC6" w:rsidP="007E3B2B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C159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C1593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EF5" w:rsidRDefault="002C4EF5">
      <w:r>
        <w:separator/>
      </w:r>
    </w:p>
  </w:footnote>
  <w:footnote w:type="continuationSeparator" w:id="0">
    <w:p w:rsidR="002C4EF5" w:rsidRDefault="002C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774" w:rsidRPr="00CD1DAB" w:rsidRDefault="004311C8" w:rsidP="00CD1DAB">
    <w:pPr>
      <w:jc w:val="right"/>
      <w:rPr>
        <w:i/>
        <w:sz w:val="20"/>
        <w:szCs w:val="20"/>
      </w:rPr>
    </w:pPr>
    <w:r>
      <w:rPr>
        <w:i/>
        <w:sz w:val="20"/>
        <w:szCs w:val="20"/>
      </w:rPr>
      <w:t>CI</w:t>
    </w:r>
    <w:r w:rsidR="00CD1DAB">
      <w:rPr>
        <w:i/>
        <w:sz w:val="20"/>
        <w:szCs w:val="20"/>
      </w:rPr>
      <w:t>RICULUM VITA</w:t>
    </w:r>
  </w:p>
  <w:p w:rsidR="006B6774" w:rsidRPr="00F47D96" w:rsidRDefault="00E45F22" w:rsidP="006B6774">
    <w:pPr>
      <w:jc w:val="center"/>
      <w:rPr>
        <w:sz w:val="28"/>
        <w:szCs w:val="28"/>
      </w:rPr>
    </w:pPr>
    <w:r>
      <w:rPr>
        <w:b/>
        <w:sz w:val="28"/>
        <w:szCs w:val="28"/>
      </w:rPr>
      <w:t>WENDY NGOH</w:t>
    </w:r>
  </w:p>
  <w:p w:rsidR="006B6774" w:rsidRDefault="00387162" w:rsidP="006B6774">
    <w:pPr>
      <w:jc w:val="center"/>
    </w:pPr>
    <w:proofErr w:type="spellStart"/>
    <w:r>
      <w:t>Blk</w:t>
    </w:r>
    <w:proofErr w:type="spellEnd"/>
    <w:r>
      <w:t xml:space="preserve"> </w:t>
    </w:r>
    <w:smartTag w:uri="urn:schemas-microsoft-com:office:smarttags" w:element="address">
      <w:smartTag w:uri="urn:schemas-microsoft-com:office:smarttags" w:element="Street">
        <w:r>
          <w:t xml:space="preserve">310 </w:t>
        </w:r>
        <w:proofErr w:type="spellStart"/>
        <w:r>
          <w:t>Shunfu</w:t>
        </w:r>
        <w:proofErr w:type="spellEnd"/>
        <w:r>
          <w:t xml:space="preserve"> Road #05</w:t>
        </w:r>
      </w:smartTag>
      <w:r>
        <w:t>-</w:t>
      </w:r>
    </w:smartTag>
    <w:r>
      <w:t>205</w:t>
    </w:r>
    <w:r w:rsidR="006B6774">
      <w:t xml:space="preserve"> </w:t>
    </w:r>
    <w:smartTag w:uri="urn:schemas-microsoft-com:office:smarttags" w:element="place">
      <w:smartTag w:uri="urn:schemas-microsoft-com:office:smarttags" w:element="country-region">
        <w:r w:rsidR="006B6774">
          <w:t>Singapore</w:t>
        </w:r>
      </w:smartTag>
    </w:smartTag>
    <w:r>
      <w:t xml:space="preserve"> 570310</w:t>
    </w:r>
  </w:p>
  <w:p w:rsidR="006B6774" w:rsidRDefault="00387162" w:rsidP="006B6774">
    <w:pPr>
      <w:jc w:val="center"/>
    </w:pPr>
    <w:r>
      <w:t>HP: 9775 2094</w:t>
    </w:r>
    <w:r w:rsidR="006B6774">
      <w:t xml:space="preserve"> ● Email: </w:t>
    </w:r>
    <w:r>
      <w:t>wendyngoh@hotmail.com</w:t>
    </w:r>
  </w:p>
  <w:p w:rsidR="006B6774" w:rsidRPr="00CD1DAB" w:rsidRDefault="00CD1DAB" w:rsidP="00CD1DAB">
    <w:pPr>
      <w:pBdr>
        <w:bottom w:val="single" w:sz="12" w:space="1" w:color="auto"/>
      </w:pBdr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2F7"/>
    <w:multiLevelType w:val="hybridMultilevel"/>
    <w:tmpl w:val="8348F5C6"/>
    <w:lvl w:ilvl="0" w:tplc="3F18D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477CE"/>
    <w:multiLevelType w:val="hybridMultilevel"/>
    <w:tmpl w:val="EC1459AA"/>
    <w:lvl w:ilvl="0" w:tplc="9DA689DE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73527"/>
    <w:multiLevelType w:val="hybridMultilevel"/>
    <w:tmpl w:val="1C66DBB2"/>
    <w:lvl w:ilvl="0" w:tplc="DA0A4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81497"/>
    <w:multiLevelType w:val="hybridMultilevel"/>
    <w:tmpl w:val="1DA6E65C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01F"/>
    <w:multiLevelType w:val="hybridMultilevel"/>
    <w:tmpl w:val="46300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455C8"/>
    <w:multiLevelType w:val="hybridMultilevel"/>
    <w:tmpl w:val="2F94C49A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75228"/>
    <w:multiLevelType w:val="hybridMultilevel"/>
    <w:tmpl w:val="4156F4B4"/>
    <w:lvl w:ilvl="0" w:tplc="9C4CA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1E6CC8"/>
    <w:multiLevelType w:val="hybridMultilevel"/>
    <w:tmpl w:val="7506EE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7B61A2"/>
    <w:multiLevelType w:val="multilevel"/>
    <w:tmpl w:val="5F4C44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CE55FD"/>
    <w:multiLevelType w:val="hybridMultilevel"/>
    <w:tmpl w:val="CF7445D2"/>
    <w:lvl w:ilvl="0" w:tplc="1D325A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62B2A"/>
    <w:multiLevelType w:val="hybridMultilevel"/>
    <w:tmpl w:val="45064A0E"/>
    <w:lvl w:ilvl="0" w:tplc="DA0A4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983414"/>
    <w:multiLevelType w:val="hybridMultilevel"/>
    <w:tmpl w:val="307E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E005F"/>
    <w:multiLevelType w:val="hybridMultilevel"/>
    <w:tmpl w:val="AD0E7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50E0A"/>
    <w:multiLevelType w:val="hybridMultilevel"/>
    <w:tmpl w:val="759666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95051FC"/>
    <w:multiLevelType w:val="hybridMultilevel"/>
    <w:tmpl w:val="1494F5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9837B92"/>
    <w:multiLevelType w:val="hybridMultilevel"/>
    <w:tmpl w:val="A4723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EF006A2"/>
    <w:multiLevelType w:val="hybridMultilevel"/>
    <w:tmpl w:val="45B0C7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4F2AF7"/>
    <w:multiLevelType w:val="hybridMultilevel"/>
    <w:tmpl w:val="FA9A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66555"/>
    <w:multiLevelType w:val="hybridMultilevel"/>
    <w:tmpl w:val="6144E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62653"/>
    <w:multiLevelType w:val="hybridMultilevel"/>
    <w:tmpl w:val="0B6EE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A6ED8"/>
    <w:multiLevelType w:val="multilevel"/>
    <w:tmpl w:val="1C6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EB6B8B"/>
    <w:multiLevelType w:val="hybridMultilevel"/>
    <w:tmpl w:val="DBB2B64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10180D"/>
    <w:multiLevelType w:val="hybridMultilevel"/>
    <w:tmpl w:val="A5DA4610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57A02"/>
    <w:multiLevelType w:val="hybridMultilevel"/>
    <w:tmpl w:val="CF7445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237A"/>
    <w:multiLevelType w:val="hybridMultilevel"/>
    <w:tmpl w:val="4F28340C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0762D"/>
    <w:multiLevelType w:val="multilevel"/>
    <w:tmpl w:val="EB2A45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96A8E"/>
    <w:multiLevelType w:val="multilevel"/>
    <w:tmpl w:val="0EA2A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37A3528"/>
    <w:multiLevelType w:val="hybridMultilevel"/>
    <w:tmpl w:val="EB2A45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E6F4B"/>
    <w:multiLevelType w:val="singleLevel"/>
    <w:tmpl w:val="B1B63E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9" w15:restartNumberingAfterBreak="0">
    <w:nsid w:val="57CB42AD"/>
    <w:multiLevelType w:val="hybridMultilevel"/>
    <w:tmpl w:val="412803E0"/>
    <w:lvl w:ilvl="0" w:tplc="48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A04210E"/>
    <w:multiLevelType w:val="hybridMultilevel"/>
    <w:tmpl w:val="83609E20"/>
    <w:lvl w:ilvl="0" w:tplc="8F30A800">
      <w:numFmt w:val="bullet"/>
      <w:lvlText w:val=""/>
      <w:lvlJc w:val="left"/>
      <w:pPr>
        <w:ind w:left="1440" w:hanging="360"/>
      </w:pPr>
      <w:rPr>
        <w:rFonts w:ascii="Symbol" w:eastAsia="Batang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F50145"/>
    <w:multiLevelType w:val="hybridMultilevel"/>
    <w:tmpl w:val="6D5E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65855"/>
    <w:multiLevelType w:val="hybridMultilevel"/>
    <w:tmpl w:val="966C4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042AE5"/>
    <w:multiLevelType w:val="hybridMultilevel"/>
    <w:tmpl w:val="76EA6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808C4"/>
    <w:multiLevelType w:val="hybridMultilevel"/>
    <w:tmpl w:val="FCC49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7593F"/>
    <w:multiLevelType w:val="hybridMultilevel"/>
    <w:tmpl w:val="500C4D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0951ED"/>
    <w:multiLevelType w:val="hybridMultilevel"/>
    <w:tmpl w:val="5DF4D890"/>
    <w:lvl w:ilvl="0" w:tplc="A9802CAE">
      <w:start w:val="1"/>
      <w:numFmt w:val="decimal"/>
      <w:lvlText w:val="%1.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A09D0"/>
    <w:multiLevelType w:val="hybridMultilevel"/>
    <w:tmpl w:val="5ADE85F6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D4C08"/>
    <w:multiLevelType w:val="hybridMultilevel"/>
    <w:tmpl w:val="0C649C50"/>
    <w:lvl w:ilvl="0" w:tplc="465E1B10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050CC"/>
    <w:multiLevelType w:val="hybridMultilevel"/>
    <w:tmpl w:val="E02E04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1A132C"/>
    <w:multiLevelType w:val="hybridMultilevel"/>
    <w:tmpl w:val="BFEC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E5661"/>
    <w:multiLevelType w:val="hybridMultilevel"/>
    <w:tmpl w:val="500C4D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C965264"/>
    <w:multiLevelType w:val="hybridMultilevel"/>
    <w:tmpl w:val="92A67F14"/>
    <w:lvl w:ilvl="0" w:tplc="5F98CA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8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223BD"/>
    <w:multiLevelType w:val="hybridMultilevel"/>
    <w:tmpl w:val="848EB2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3"/>
  </w:num>
  <w:num w:numId="3">
    <w:abstractNumId w:val="38"/>
  </w:num>
  <w:num w:numId="4">
    <w:abstractNumId w:val="5"/>
  </w:num>
  <w:num w:numId="5">
    <w:abstractNumId w:val="37"/>
  </w:num>
  <w:num w:numId="6">
    <w:abstractNumId w:val="23"/>
  </w:num>
  <w:num w:numId="7">
    <w:abstractNumId w:val="9"/>
  </w:num>
  <w:num w:numId="8">
    <w:abstractNumId w:val="22"/>
  </w:num>
  <w:num w:numId="9">
    <w:abstractNumId w:val="27"/>
  </w:num>
  <w:num w:numId="10">
    <w:abstractNumId w:val="25"/>
  </w:num>
  <w:num w:numId="11">
    <w:abstractNumId w:val="1"/>
  </w:num>
  <w:num w:numId="12">
    <w:abstractNumId w:val="19"/>
  </w:num>
  <w:num w:numId="13">
    <w:abstractNumId w:val="42"/>
  </w:num>
  <w:num w:numId="14">
    <w:abstractNumId w:val="21"/>
  </w:num>
  <w:num w:numId="15">
    <w:abstractNumId w:val="18"/>
  </w:num>
  <w:num w:numId="16">
    <w:abstractNumId w:val="12"/>
  </w:num>
  <w:num w:numId="17">
    <w:abstractNumId w:val="33"/>
  </w:num>
  <w:num w:numId="18">
    <w:abstractNumId w:val="34"/>
  </w:num>
  <w:num w:numId="19">
    <w:abstractNumId w:val="28"/>
  </w:num>
  <w:num w:numId="20">
    <w:abstractNumId w:val="43"/>
  </w:num>
  <w:num w:numId="21">
    <w:abstractNumId w:val="13"/>
  </w:num>
  <w:num w:numId="22">
    <w:abstractNumId w:val="15"/>
  </w:num>
  <w:num w:numId="23">
    <w:abstractNumId w:val="35"/>
  </w:num>
  <w:num w:numId="24">
    <w:abstractNumId w:val="0"/>
  </w:num>
  <w:num w:numId="25">
    <w:abstractNumId w:val="2"/>
  </w:num>
  <w:num w:numId="26">
    <w:abstractNumId w:val="20"/>
  </w:num>
  <w:num w:numId="27">
    <w:abstractNumId w:val="10"/>
  </w:num>
  <w:num w:numId="28">
    <w:abstractNumId w:val="29"/>
  </w:num>
  <w:num w:numId="29">
    <w:abstractNumId w:val="8"/>
  </w:num>
  <w:num w:numId="30">
    <w:abstractNumId w:val="26"/>
  </w:num>
  <w:num w:numId="31">
    <w:abstractNumId w:val="6"/>
  </w:num>
  <w:num w:numId="32">
    <w:abstractNumId w:val="36"/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32"/>
  </w:num>
  <w:num w:numId="36">
    <w:abstractNumId w:val="40"/>
  </w:num>
  <w:num w:numId="37">
    <w:abstractNumId w:val="31"/>
  </w:num>
  <w:num w:numId="38">
    <w:abstractNumId w:val="11"/>
  </w:num>
  <w:num w:numId="39">
    <w:abstractNumId w:val="17"/>
  </w:num>
  <w:num w:numId="40">
    <w:abstractNumId w:val="16"/>
  </w:num>
  <w:num w:numId="41">
    <w:abstractNumId w:val="4"/>
  </w:num>
  <w:num w:numId="42">
    <w:abstractNumId w:val="14"/>
  </w:num>
  <w:num w:numId="43">
    <w:abstractNumId w:val="39"/>
  </w:num>
  <w:num w:numId="44">
    <w:abstractNumId w:val="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241"/>
    <w:rsid w:val="000022E5"/>
    <w:rsid w:val="00007440"/>
    <w:rsid w:val="00016950"/>
    <w:rsid w:val="000202C3"/>
    <w:rsid w:val="00020729"/>
    <w:rsid w:val="00034583"/>
    <w:rsid w:val="00040A88"/>
    <w:rsid w:val="000445C0"/>
    <w:rsid w:val="00044FBF"/>
    <w:rsid w:val="00045440"/>
    <w:rsid w:val="00057998"/>
    <w:rsid w:val="00061F59"/>
    <w:rsid w:val="00065840"/>
    <w:rsid w:val="00065A30"/>
    <w:rsid w:val="00067ED9"/>
    <w:rsid w:val="00075122"/>
    <w:rsid w:val="0008494A"/>
    <w:rsid w:val="00090FB3"/>
    <w:rsid w:val="000941C3"/>
    <w:rsid w:val="00096227"/>
    <w:rsid w:val="000A410E"/>
    <w:rsid w:val="000C0674"/>
    <w:rsid w:val="000E0DF7"/>
    <w:rsid w:val="000E2D00"/>
    <w:rsid w:val="000E50B3"/>
    <w:rsid w:val="000F0607"/>
    <w:rsid w:val="000F1D94"/>
    <w:rsid w:val="000F240F"/>
    <w:rsid w:val="000F5B65"/>
    <w:rsid w:val="001018F3"/>
    <w:rsid w:val="00102387"/>
    <w:rsid w:val="00104596"/>
    <w:rsid w:val="001075A2"/>
    <w:rsid w:val="00113425"/>
    <w:rsid w:val="00117DBC"/>
    <w:rsid w:val="001245E4"/>
    <w:rsid w:val="001322B0"/>
    <w:rsid w:val="00136C21"/>
    <w:rsid w:val="00136C7A"/>
    <w:rsid w:val="00140743"/>
    <w:rsid w:val="00141B63"/>
    <w:rsid w:val="001456F2"/>
    <w:rsid w:val="001464A9"/>
    <w:rsid w:val="00147721"/>
    <w:rsid w:val="00150187"/>
    <w:rsid w:val="00151C5B"/>
    <w:rsid w:val="001541B5"/>
    <w:rsid w:val="00162C50"/>
    <w:rsid w:val="00162E38"/>
    <w:rsid w:val="00162F5A"/>
    <w:rsid w:val="0016698D"/>
    <w:rsid w:val="001760AC"/>
    <w:rsid w:val="001764F4"/>
    <w:rsid w:val="00184700"/>
    <w:rsid w:val="00184EB3"/>
    <w:rsid w:val="00186A87"/>
    <w:rsid w:val="001879AB"/>
    <w:rsid w:val="0019088B"/>
    <w:rsid w:val="001947D9"/>
    <w:rsid w:val="00196C00"/>
    <w:rsid w:val="001A4BFD"/>
    <w:rsid w:val="001B6846"/>
    <w:rsid w:val="001B7AEF"/>
    <w:rsid w:val="001C685B"/>
    <w:rsid w:val="001C7C2B"/>
    <w:rsid w:val="001D0017"/>
    <w:rsid w:val="001D4CB9"/>
    <w:rsid w:val="001E2006"/>
    <w:rsid w:val="001F6E8F"/>
    <w:rsid w:val="0020553E"/>
    <w:rsid w:val="00205A86"/>
    <w:rsid w:val="00207D0B"/>
    <w:rsid w:val="002426BE"/>
    <w:rsid w:val="002442F6"/>
    <w:rsid w:val="00253152"/>
    <w:rsid w:val="00253352"/>
    <w:rsid w:val="00260250"/>
    <w:rsid w:val="00266A55"/>
    <w:rsid w:val="00266C1D"/>
    <w:rsid w:val="002707B7"/>
    <w:rsid w:val="00276FA3"/>
    <w:rsid w:val="00280273"/>
    <w:rsid w:val="00282897"/>
    <w:rsid w:val="0029049D"/>
    <w:rsid w:val="002A0127"/>
    <w:rsid w:val="002A17AC"/>
    <w:rsid w:val="002A7CC7"/>
    <w:rsid w:val="002B55EC"/>
    <w:rsid w:val="002C074B"/>
    <w:rsid w:val="002C4EF5"/>
    <w:rsid w:val="002D0595"/>
    <w:rsid w:val="002D2FAC"/>
    <w:rsid w:val="002D52D9"/>
    <w:rsid w:val="002E265C"/>
    <w:rsid w:val="002E6151"/>
    <w:rsid w:val="002F1751"/>
    <w:rsid w:val="002F3094"/>
    <w:rsid w:val="002F4604"/>
    <w:rsid w:val="00300B8C"/>
    <w:rsid w:val="00312D70"/>
    <w:rsid w:val="00330C04"/>
    <w:rsid w:val="00331D76"/>
    <w:rsid w:val="00332900"/>
    <w:rsid w:val="00337161"/>
    <w:rsid w:val="00350417"/>
    <w:rsid w:val="00356270"/>
    <w:rsid w:val="00363603"/>
    <w:rsid w:val="0036581D"/>
    <w:rsid w:val="00365835"/>
    <w:rsid w:val="0037147D"/>
    <w:rsid w:val="00371CB8"/>
    <w:rsid w:val="00375444"/>
    <w:rsid w:val="00375C72"/>
    <w:rsid w:val="00387162"/>
    <w:rsid w:val="00394DA5"/>
    <w:rsid w:val="003A0BEC"/>
    <w:rsid w:val="003A5776"/>
    <w:rsid w:val="003C7977"/>
    <w:rsid w:val="003D1F35"/>
    <w:rsid w:val="003D5BC9"/>
    <w:rsid w:val="003F0C80"/>
    <w:rsid w:val="003F0FAC"/>
    <w:rsid w:val="003F2788"/>
    <w:rsid w:val="003F4C44"/>
    <w:rsid w:val="003F4FEB"/>
    <w:rsid w:val="00401988"/>
    <w:rsid w:val="00403AD2"/>
    <w:rsid w:val="00411C5B"/>
    <w:rsid w:val="00420AEC"/>
    <w:rsid w:val="00430429"/>
    <w:rsid w:val="004311C8"/>
    <w:rsid w:val="00431470"/>
    <w:rsid w:val="00440F3A"/>
    <w:rsid w:val="00440F44"/>
    <w:rsid w:val="00442A1B"/>
    <w:rsid w:val="00446C92"/>
    <w:rsid w:val="004479FF"/>
    <w:rsid w:val="004522C0"/>
    <w:rsid w:val="00452C0A"/>
    <w:rsid w:val="00460330"/>
    <w:rsid w:val="00463AE5"/>
    <w:rsid w:val="00464CAB"/>
    <w:rsid w:val="00464EDF"/>
    <w:rsid w:val="00470361"/>
    <w:rsid w:val="004737A2"/>
    <w:rsid w:val="00477FC2"/>
    <w:rsid w:val="004862EC"/>
    <w:rsid w:val="004901FA"/>
    <w:rsid w:val="004A25EE"/>
    <w:rsid w:val="004A29C5"/>
    <w:rsid w:val="004F2EC4"/>
    <w:rsid w:val="005036CD"/>
    <w:rsid w:val="0051159C"/>
    <w:rsid w:val="0052542A"/>
    <w:rsid w:val="00525B6B"/>
    <w:rsid w:val="0053533B"/>
    <w:rsid w:val="0053610D"/>
    <w:rsid w:val="00541681"/>
    <w:rsid w:val="005514F6"/>
    <w:rsid w:val="005549BE"/>
    <w:rsid w:val="005640E6"/>
    <w:rsid w:val="00567E7E"/>
    <w:rsid w:val="0057316D"/>
    <w:rsid w:val="00575402"/>
    <w:rsid w:val="00575DF6"/>
    <w:rsid w:val="005A152A"/>
    <w:rsid w:val="005A3273"/>
    <w:rsid w:val="005A448D"/>
    <w:rsid w:val="005A5A9E"/>
    <w:rsid w:val="005B0583"/>
    <w:rsid w:val="005B0D26"/>
    <w:rsid w:val="005B27C2"/>
    <w:rsid w:val="005B3A00"/>
    <w:rsid w:val="005B543D"/>
    <w:rsid w:val="005C2EF9"/>
    <w:rsid w:val="005C35D4"/>
    <w:rsid w:val="005C4C91"/>
    <w:rsid w:val="005E3F68"/>
    <w:rsid w:val="005F05FC"/>
    <w:rsid w:val="005F4122"/>
    <w:rsid w:val="005F70CC"/>
    <w:rsid w:val="006059E9"/>
    <w:rsid w:val="00613471"/>
    <w:rsid w:val="00615381"/>
    <w:rsid w:val="00630E49"/>
    <w:rsid w:val="00642009"/>
    <w:rsid w:val="0064344E"/>
    <w:rsid w:val="00645884"/>
    <w:rsid w:val="0064700F"/>
    <w:rsid w:val="006546AB"/>
    <w:rsid w:val="0065596D"/>
    <w:rsid w:val="0066353C"/>
    <w:rsid w:val="00664E6C"/>
    <w:rsid w:val="00664F2C"/>
    <w:rsid w:val="0066521E"/>
    <w:rsid w:val="006657FA"/>
    <w:rsid w:val="0067286B"/>
    <w:rsid w:val="006805A9"/>
    <w:rsid w:val="006861D2"/>
    <w:rsid w:val="006A2C0F"/>
    <w:rsid w:val="006B1886"/>
    <w:rsid w:val="006B2EF9"/>
    <w:rsid w:val="006B6774"/>
    <w:rsid w:val="006C4FA4"/>
    <w:rsid w:val="006C6B6D"/>
    <w:rsid w:val="006E5FDF"/>
    <w:rsid w:val="006F1283"/>
    <w:rsid w:val="006F1311"/>
    <w:rsid w:val="006F30BA"/>
    <w:rsid w:val="006F4B8B"/>
    <w:rsid w:val="007022EF"/>
    <w:rsid w:val="00707058"/>
    <w:rsid w:val="00716E7D"/>
    <w:rsid w:val="00726660"/>
    <w:rsid w:val="0072679C"/>
    <w:rsid w:val="007317C4"/>
    <w:rsid w:val="0073288A"/>
    <w:rsid w:val="00735815"/>
    <w:rsid w:val="007446BE"/>
    <w:rsid w:val="00745DAB"/>
    <w:rsid w:val="007469D7"/>
    <w:rsid w:val="007526B9"/>
    <w:rsid w:val="007540C5"/>
    <w:rsid w:val="00754D38"/>
    <w:rsid w:val="0075600D"/>
    <w:rsid w:val="00761643"/>
    <w:rsid w:val="0076750A"/>
    <w:rsid w:val="007728B8"/>
    <w:rsid w:val="00783EB7"/>
    <w:rsid w:val="00784A6B"/>
    <w:rsid w:val="00786FE8"/>
    <w:rsid w:val="00794670"/>
    <w:rsid w:val="007A0253"/>
    <w:rsid w:val="007A3126"/>
    <w:rsid w:val="007A5740"/>
    <w:rsid w:val="007A5957"/>
    <w:rsid w:val="007C4943"/>
    <w:rsid w:val="007C6997"/>
    <w:rsid w:val="007D01E5"/>
    <w:rsid w:val="007D42B6"/>
    <w:rsid w:val="007E0B28"/>
    <w:rsid w:val="007E2ABE"/>
    <w:rsid w:val="007E3B2B"/>
    <w:rsid w:val="007F1109"/>
    <w:rsid w:val="007F3B60"/>
    <w:rsid w:val="007F5526"/>
    <w:rsid w:val="007F56C3"/>
    <w:rsid w:val="0080310E"/>
    <w:rsid w:val="00804038"/>
    <w:rsid w:val="00806576"/>
    <w:rsid w:val="008076DC"/>
    <w:rsid w:val="00814241"/>
    <w:rsid w:val="008147D6"/>
    <w:rsid w:val="0082067F"/>
    <w:rsid w:val="00821D3B"/>
    <w:rsid w:val="00822BD0"/>
    <w:rsid w:val="00825352"/>
    <w:rsid w:val="00831FB7"/>
    <w:rsid w:val="00832D89"/>
    <w:rsid w:val="00837D16"/>
    <w:rsid w:val="008429C9"/>
    <w:rsid w:val="0084707C"/>
    <w:rsid w:val="0084787C"/>
    <w:rsid w:val="0085055E"/>
    <w:rsid w:val="00853337"/>
    <w:rsid w:val="0086512A"/>
    <w:rsid w:val="008879EA"/>
    <w:rsid w:val="0089139C"/>
    <w:rsid w:val="00892245"/>
    <w:rsid w:val="00897CF5"/>
    <w:rsid w:val="008B03E4"/>
    <w:rsid w:val="008B05A7"/>
    <w:rsid w:val="008B295C"/>
    <w:rsid w:val="008C39F6"/>
    <w:rsid w:val="008D2502"/>
    <w:rsid w:val="008D7CAE"/>
    <w:rsid w:val="008D7EC8"/>
    <w:rsid w:val="00902530"/>
    <w:rsid w:val="009066EE"/>
    <w:rsid w:val="00915AA0"/>
    <w:rsid w:val="009225DC"/>
    <w:rsid w:val="00923952"/>
    <w:rsid w:val="00927E53"/>
    <w:rsid w:val="00927E5F"/>
    <w:rsid w:val="00930B34"/>
    <w:rsid w:val="0093798E"/>
    <w:rsid w:val="00942B5B"/>
    <w:rsid w:val="00943C6C"/>
    <w:rsid w:val="00945622"/>
    <w:rsid w:val="00945DBD"/>
    <w:rsid w:val="00962C6E"/>
    <w:rsid w:val="00964663"/>
    <w:rsid w:val="009663E7"/>
    <w:rsid w:val="009677C8"/>
    <w:rsid w:val="009677EF"/>
    <w:rsid w:val="00967CB0"/>
    <w:rsid w:val="0097012F"/>
    <w:rsid w:val="00970475"/>
    <w:rsid w:val="00982A5F"/>
    <w:rsid w:val="009A1F32"/>
    <w:rsid w:val="009A2222"/>
    <w:rsid w:val="009A7D12"/>
    <w:rsid w:val="009B7D43"/>
    <w:rsid w:val="009C1033"/>
    <w:rsid w:val="009D35EF"/>
    <w:rsid w:val="009D56AF"/>
    <w:rsid w:val="009E14EF"/>
    <w:rsid w:val="009E4738"/>
    <w:rsid w:val="009F2F8E"/>
    <w:rsid w:val="009F30C4"/>
    <w:rsid w:val="00A04AC9"/>
    <w:rsid w:val="00A072D2"/>
    <w:rsid w:val="00A106AF"/>
    <w:rsid w:val="00A11EA7"/>
    <w:rsid w:val="00A12911"/>
    <w:rsid w:val="00A233F1"/>
    <w:rsid w:val="00A23D5B"/>
    <w:rsid w:val="00A27C54"/>
    <w:rsid w:val="00A40C49"/>
    <w:rsid w:val="00A43FBD"/>
    <w:rsid w:val="00A44892"/>
    <w:rsid w:val="00A46850"/>
    <w:rsid w:val="00A4724F"/>
    <w:rsid w:val="00A4756E"/>
    <w:rsid w:val="00A503A0"/>
    <w:rsid w:val="00A72726"/>
    <w:rsid w:val="00A73D2F"/>
    <w:rsid w:val="00A75522"/>
    <w:rsid w:val="00A76ED8"/>
    <w:rsid w:val="00A774E4"/>
    <w:rsid w:val="00A810D6"/>
    <w:rsid w:val="00A8572F"/>
    <w:rsid w:val="00AA2531"/>
    <w:rsid w:val="00AA36D8"/>
    <w:rsid w:val="00AA5597"/>
    <w:rsid w:val="00AB52A6"/>
    <w:rsid w:val="00AB65E6"/>
    <w:rsid w:val="00AB7C69"/>
    <w:rsid w:val="00AC0B57"/>
    <w:rsid w:val="00AC3734"/>
    <w:rsid w:val="00AC3E45"/>
    <w:rsid w:val="00AC43B2"/>
    <w:rsid w:val="00AC4C07"/>
    <w:rsid w:val="00AC6964"/>
    <w:rsid w:val="00AD0FA1"/>
    <w:rsid w:val="00AD18B3"/>
    <w:rsid w:val="00AD246E"/>
    <w:rsid w:val="00AD5531"/>
    <w:rsid w:val="00AD5C4D"/>
    <w:rsid w:val="00AE774A"/>
    <w:rsid w:val="00AF229A"/>
    <w:rsid w:val="00AF4000"/>
    <w:rsid w:val="00AF6F96"/>
    <w:rsid w:val="00B023B1"/>
    <w:rsid w:val="00B03DB1"/>
    <w:rsid w:val="00B04445"/>
    <w:rsid w:val="00B0621D"/>
    <w:rsid w:val="00B072C2"/>
    <w:rsid w:val="00B078CD"/>
    <w:rsid w:val="00B30642"/>
    <w:rsid w:val="00B43107"/>
    <w:rsid w:val="00B45186"/>
    <w:rsid w:val="00B46C60"/>
    <w:rsid w:val="00B47CBB"/>
    <w:rsid w:val="00B63733"/>
    <w:rsid w:val="00B63FC6"/>
    <w:rsid w:val="00B64B71"/>
    <w:rsid w:val="00B656D7"/>
    <w:rsid w:val="00B70492"/>
    <w:rsid w:val="00B71332"/>
    <w:rsid w:val="00B72E04"/>
    <w:rsid w:val="00B75ADC"/>
    <w:rsid w:val="00B77CA6"/>
    <w:rsid w:val="00B871DB"/>
    <w:rsid w:val="00B905F2"/>
    <w:rsid w:val="00B91672"/>
    <w:rsid w:val="00B92D6E"/>
    <w:rsid w:val="00B94F45"/>
    <w:rsid w:val="00BA12CD"/>
    <w:rsid w:val="00BA37AD"/>
    <w:rsid w:val="00BA3E32"/>
    <w:rsid w:val="00BA5221"/>
    <w:rsid w:val="00BA6FD9"/>
    <w:rsid w:val="00BB031F"/>
    <w:rsid w:val="00BB0323"/>
    <w:rsid w:val="00BB18EE"/>
    <w:rsid w:val="00BB19E4"/>
    <w:rsid w:val="00BD2072"/>
    <w:rsid w:val="00BD344E"/>
    <w:rsid w:val="00BD6F2D"/>
    <w:rsid w:val="00BE1B9F"/>
    <w:rsid w:val="00BE205D"/>
    <w:rsid w:val="00BF1727"/>
    <w:rsid w:val="00BF2287"/>
    <w:rsid w:val="00BF262F"/>
    <w:rsid w:val="00BF550F"/>
    <w:rsid w:val="00C009F6"/>
    <w:rsid w:val="00C03C55"/>
    <w:rsid w:val="00C04257"/>
    <w:rsid w:val="00C061E5"/>
    <w:rsid w:val="00C12901"/>
    <w:rsid w:val="00C1409C"/>
    <w:rsid w:val="00C16F69"/>
    <w:rsid w:val="00C17588"/>
    <w:rsid w:val="00C22A56"/>
    <w:rsid w:val="00C232F7"/>
    <w:rsid w:val="00C25F3F"/>
    <w:rsid w:val="00C36847"/>
    <w:rsid w:val="00C43820"/>
    <w:rsid w:val="00C5312A"/>
    <w:rsid w:val="00C56F6E"/>
    <w:rsid w:val="00C57606"/>
    <w:rsid w:val="00C603AB"/>
    <w:rsid w:val="00C63BB9"/>
    <w:rsid w:val="00C742A6"/>
    <w:rsid w:val="00C76AC3"/>
    <w:rsid w:val="00C820AA"/>
    <w:rsid w:val="00C855DA"/>
    <w:rsid w:val="00C90443"/>
    <w:rsid w:val="00CA3F63"/>
    <w:rsid w:val="00CB5194"/>
    <w:rsid w:val="00CC627E"/>
    <w:rsid w:val="00CD038C"/>
    <w:rsid w:val="00CD1DAB"/>
    <w:rsid w:val="00CD72C3"/>
    <w:rsid w:val="00CF06FD"/>
    <w:rsid w:val="00CF2CAA"/>
    <w:rsid w:val="00CF4C46"/>
    <w:rsid w:val="00CF6432"/>
    <w:rsid w:val="00D01074"/>
    <w:rsid w:val="00D079A2"/>
    <w:rsid w:val="00D12E57"/>
    <w:rsid w:val="00D177B5"/>
    <w:rsid w:val="00D20F53"/>
    <w:rsid w:val="00D214C8"/>
    <w:rsid w:val="00D228D0"/>
    <w:rsid w:val="00D22E5B"/>
    <w:rsid w:val="00D277DB"/>
    <w:rsid w:val="00D32740"/>
    <w:rsid w:val="00D328E1"/>
    <w:rsid w:val="00D42088"/>
    <w:rsid w:val="00D42465"/>
    <w:rsid w:val="00D4487E"/>
    <w:rsid w:val="00D50D29"/>
    <w:rsid w:val="00D50F62"/>
    <w:rsid w:val="00D51246"/>
    <w:rsid w:val="00D51534"/>
    <w:rsid w:val="00D552D6"/>
    <w:rsid w:val="00D55B0D"/>
    <w:rsid w:val="00D57E57"/>
    <w:rsid w:val="00D57EF0"/>
    <w:rsid w:val="00D61923"/>
    <w:rsid w:val="00D71225"/>
    <w:rsid w:val="00D9496D"/>
    <w:rsid w:val="00DA123B"/>
    <w:rsid w:val="00DA2488"/>
    <w:rsid w:val="00DB1414"/>
    <w:rsid w:val="00DC0FDD"/>
    <w:rsid w:val="00DC65E4"/>
    <w:rsid w:val="00DD550D"/>
    <w:rsid w:val="00DD5542"/>
    <w:rsid w:val="00DE3458"/>
    <w:rsid w:val="00DF5C95"/>
    <w:rsid w:val="00E06951"/>
    <w:rsid w:val="00E0758E"/>
    <w:rsid w:val="00E10C6F"/>
    <w:rsid w:val="00E21928"/>
    <w:rsid w:val="00E22929"/>
    <w:rsid w:val="00E31D6B"/>
    <w:rsid w:val="00E362F1"/>
    <w:rsid w:val="00E418A6"/>
    <w:rsid w:val="00E4196C"/>
    <w:rsid w:val="00E42E77"/>
    <w:rsid w:val="00E45F22"/>
    <w:rsid w:val="00E51166"/>
    <w:rsid w:val="00E6670A"/>
    <w:rsid w:val="00E70020"/>
    <w:rsid w:val="00E75409"/>
    <w:rsid w:val="00E77642"/>
    <w:rsid w:val="00E828A4"/>
    <w:rsid w:val="00E84CC7"/>
    <w:rsid w:val="00E866D5"/>
    <w:rsid w:val="00E870C8"/>
    <w:rsid w:val="00E954CD"/>
    <w:rsid w:val="00EA65FE"/>
    <w:rsid w:val="00EA7C87"/>
    <w:rsid w:val="00EC1593"/>
    <w:rsid w:val="00EC15F4"/>
    <w:rsid w:val="00ED64EE"/>
    <w:rsid w:val="00EF15A8"/>
    <w:rsid w:val="00EF45D9"/>
    <w:rsid w:val="00F005B2"/>
    <w:rsid w:val="00F01C0D"/>
    <w:rsid w:val="00F01C17"/>
    <w:rsid w:val="00F21F2B"/>
    <w:rsid w:val="00F235F1"/>
    <w:rsid w:val="00F24E75"/>
    <w:rsid w:val="00F25C32"/>
    <w:rsid w:val="00F40D3C"/>
    <w:rsid w:val="00F40FB5"/>
    <w:rsid w:val="00F460CC"/>
    <w:rsid w:val="00F475F9"/>
    <w:rsid w:val="00F518C3"/>
    <w:rsid w:val="00F5688C"/>
    <w:rsid w:val="00F56B71"/>
    <w:rsid w:val="00F64667"/>
    <w:rsid w:val="00F65BAF"/>
    <w:rsid w:val="00F674F7"/>
    <w:rsid w:val="00F74980"/>
    <w:rsid w:val="00F76A7F"/>
    <w:rsid w:val="00F77B9D"/>
    <w:rsid w:val="00F81193"/>
    <w:rsid w:val="00F8763A"/>
    <w:rsid w:val="00F9479A"/>
    <w:rsid w:val="00F94925"/>
    <w:rsid w:val="00FA49BB"/>
    <w:rsid w:val="00FA774F"/>
    <w:rsid w:val="00FB5F94"/>
    <w:rsid w:val="00FB793E"/>
    <w:rsid w:val="00FC6AC8"/>
    <w:rsid w:val="00FE1A2F"/>
    <w:rsid w:val="00F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E7DED2-20F4-48E0-B7E9-C3448F38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character" w:styleId="Hyperlink">
    <w:name w:val="Hyperlink"/>
    <w:rsid w:val="00034583"/>
    <w:rPr>
      <w:color w:val="0000FF"/>
      <w:u w:val="single"/>
    </w:rPr>
  </w:style>
  <w:style w:type="table" w:styleId="TableGrid">
    <w:name w:val="Table Grid"/>
    <w:basedOn w:val="TableNormal"/>
    <w:rsid w:val="00FA4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E3B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B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3B2B"/>
  </w:style>
  <w:style w:type="paragraph" w:styleId="BodyText">
    <w:name w:val="Body Text"/>
    <w:basedOn w:val="Normal"/>
    <w:rsid w:val="00C742A6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7147D"/>
    <w:pPr>
      <w:ind w:left="720"/>
    </w:pPr>
  </w:style>
  <w:style w:type="character" w:customStyle="1" w:styleId="FooterChar">
    <w:name w:val="Footer Char"/>
    <w:link w:val="Footer"/>
    <w:uiPriority w:val="99"/>
    <w:rsid w:val="007C4943"/>
    <w:rPr>
      <w:sz w:val="24"/>
      <w:szCs w:val="24"/>
    </w:rPr>
  </w:style>
  <w:style w:type="character" w:styleId="PlaceholderText">
    <w:name w:val="Placeholder Text"/>
    <w:uiPriority w:val="99"/>
    <w:semiHidden/>
    <w:rsid w:val="007C4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88EDE-2D5A-480D-B49D-3E37621A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1418</Words>
  <Characters>8085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LEE TANG JAIMIE</vt:lpstr>
    </vt:vector>
  </TitlesOfParts>
  <Company>NUS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LEE TANG JAIMIE</dc:title>
  <dc:subject/>
  <dc:creator>Jaimie</dc:creator>
  <cp:keywords/>
  <cp:lastModifiedBy>Akshat Bhat</cp:lastModifiedBy>
  <cp:revision>2</cp:revision>
  <cp:lastPrinted>2017-03-28T07:46:00Z</cp:lastPrinted>
  <dcterms:created xsi:type="dcterms:W3CDTF">2020-02-01T13:55:00Z</dcterms:created>
  <dcterms:modified xsi:type="dcterms:W3CDTF">2020-02-01T13:55:00Z</dcterms:modified>
</cp:coreProperties>
</file>