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5CA6" w:rsidRDefault="00725CA6" w:rsidP="00725CA6">
      <w:pPr>
        <w:ind w:left="-1008"/>
        <w:rPr>
          <w:rFonts w:ascii="Tahoma" w:hAnsi="Tahoma"/>
          <w:b/>
          <w:sz w:val="22"/>
        </w:rPr>
      </w:pPr>
      <w:bookmarkStart w:id="0" w:name="_GoBack"/>
      <w:bookmarkEnd w:id="0"/>
      <w:r>
        <w:rPr>
          <w:rFonts w:ascii="Tahoma" w:hAnsi="Tahoma"/>
          <w:b/>
          <w:sz w:val="22"/>
        </w:rPr>
        <w:t xml:space="preserve">  </w:t>
      </w:r>
      <w:r w:rsidR="00EB1FCA">
        <w:rPr>
          <w:rFonts w:ascii="Tahoma" w:hAnsi="Tahoma"/>
          <w:b/>
          <w:sz w:val="22"/>
        </w:rPr>
        <w:t xml:space="preserve">Hanni-Lou </w:t>
      </w:r>
      <w:r w:rsidR="0040065E">
        <w:rPr>
          <w:rFonts w:ascii="Tahoma" w:hAnsi="Tahoma"/>
          <w:b/>
          <w:sz w:val="22"/>
        </w:rPr>
        <w:t>Salvadora, CPA</w:t>
      </w:r>
      <w:r>
        <w:rPr>
          <w:rFonts w:ascii="Tahoma" w:hAnsi="Tahoma"/>
          <w:b/>
          <w:sz w:val="22"/>
        </w:rPr>
        <w:t xml:space="preserve">                            </w:t>
      </w:r>
    </w:p>
    <w:p w:rsidR="00347A4B" w:rsidRDefault="00725CA6" w:rsidP="00725CA6">
      <w:pPr>
        <w:ind w:left="-1008"/>
        <w:rPr>
          <w:rFonts w:ascii="Tahoma" w:hAnsi="Tahoma"/>
          <w:sz w:val="20"/>
        </w:rPr>
      </w:pPr>
      <w:r>
        <w:rPr>
          <w:rFonts w:ascii="Tahoma" w:hAnsi="Tahoma"/>
          <w:b/>
          <w:sz w:val="22"/>
        </w:rPr>
        <w:t xml:space="preserve">  </w:t>
      </w:r>
      <w:r w:rsidR="00347A4B">
        <w:rPr>
          <w:rFonts w:ascii="Tahoma" w:hAnsi="Tahoma"/>
          <w:sz w:val="20"/>
        </w:rPr>
        <w:t>Unit #3-19 Block 140</w:t>
      </w:r>
      <w:r w:rsidR="00727B57">
        <w:rPr>
          <w:rFonts w:ascii="Tahoma" w:hAnsi="Tahoma"/>
          <w:sz w:val="20"/>
        </w:rPr>
        <w:t xml:space="preserve">, </w:t>
      </w:r>
      <w:r w:rsidR="00347A4B">
        <w:rPr>
          <w:rFonts w:ascii="Tahoma" w:hAnsi="Tahoma"/>
          <w:sz w:val="20"/>
        </w:rPr>
        <w:t>Vacanza @ East</w:t>
      </w:r>
      <w:r w:rsidR="00727B57">
        <w:rPr>
          <w:rFonts w:ascii="Tahoma" w:hAnsi="Tahoma"/>
          <w:sz w:val="20"/>
        </w:rPr>
        <w:t>,</w:t>
      </w:r>
    </w:p>
    <w:p w:rsidR="00725CA6" w:rsidRDefault="00347A4B" w:rsidP="00725CA6">
      <w:pPr>
        <w:ind w:left="-1008"/>
        <w:rPr>
          <w:rFonts w:ascii="Tahoma" w:hAnsi="Tahoma"/>
          <w:b/>
          <w:sz w:val="22"/>
        </w:rPr>
      </w:pPr>
      <w:r>
        <w:rPr>
          <w:rFonts w:ascii="Tahoma" w:hAnsi="Tahoma"/>
          <w:sz w:val="20"/>
        </w:rPr>
        <w:t xml:space="preserve">  Lengkong Tujoh,</w:t>
      </w:r>
      <w:r w:rsidR="00727B57">
        <w:rPr>
          <w:rFonts w:ascii="Tahoma" w:hAnsi="Tahoma"/>
          <w:sz w:val="20"/>
        </w:rPr>
        <w:t xml:space="preserve"> </w:t>
      </w:r>
      <w:r w:rsidR="004F32EE">
        <w:rPr>
          <w:rFonts w:ascii="Tahoma" w:hAnsi="Tahoma"/>
          <w:sz w:val="20"/>
        </w:rPr>
        <w:t>Singapore</w:t>
      </w:r>
    </w:p>
    <w:p w:rsidR="0040065E" w:rsidRPr="00725CA6" w:rsidRDefault="00725CA6" w:rsidP="00725CA6">
      <w:pPr>
        <w:ind w:left="-1008"/>
        <w:rPr>
          <w:rFonts w:ascii="Tahoma" w:hAnsi="Tahoma"/>
          <w:b/>
          <w:sz w:val="22"/>
        </w:rPr>
      </w:pPr>
      <w:r w:rsidRPr="00C16D62">
        <w:rPr>
          <w:rFonts w:ascii="Tahoma" w:hAnsi="Tahoma"/>
          <w:sz w:val="20"/>
        </w:rPr>
        <w:t xml:space="preserve">  </w:t>
      </w:r>
      <w:r w:rsidR="00C16D62" w:rsidRPr="00C16D62">
        <w:rPr>
          <w:rFonts w:ascii="Tahoma" w:hAnsi="Tahoma"/>
          <w:sz w:val="20"/>
        </w:rPr>
        <w:t>(</w:t>
      </w:r>
      <w:r w:rsidR="00160F10">
        <w:rPr>
          <w:rFonts w:ascii="Tahoma" w:hAnsi="Tahoma"/>
          <w:sz w:val="20"/>
        </w:rPr>
        <w:t>+</w:t>
      </w:r>
      <w:r w:rsidR="00BB5377">
        <w:rPr>
          <w:rFonts w:ascii="Tahoma" w:hAnsi="Tahoma"/>
          <w:sz w:val="20"/>
        </w:rPr>
        <w:t>65</w:t>
      </w:r>
      <w:r w:rsidR="00C16D62" w:rsidRPr="00C16D62">
        <w:rPr>
          <w:rFonts w:ascii="Tahoma" w:hAnsi="Tahoma"/>
          <w:sz w:val="20"/>
        </w:rPr>
        <w:t>)</w:t>
      </w:r>
      <w:r w:rsidR="00BB5377">
        <w:rPr>
          <w:rFonts w:ascii="Tahoma" w:hAnsi="Tahoma"/>
          <w:sz w:val="20"/>
        </w:rPr>
        <w:t>84337324</w:t>
      </w:r>
      <w:r w:rsidR="0040065E">
        <w:rPr>
          <w:rFonts w:ascii="Tahoma" w:hAnsi="Tahoma"/>
          <w:sz w:val="20"/>
        </w:rPr>
        <w:t xml:space="preserve">/ Email: </w:t>
      </w:r>
      <w:hyperlink r:id="rId6" w:history="1">
        <w:r w:rsidR="0040065E">
          <w:rPr>
            <w:rStyle w:val="Hyperlink"/>
            <w:rFonts w:ascii="Tahoma" w:hAnsi="Tahoma"/>
            <w:sz w:val="20"/>
          </w:rPr>
          <w:t>hannilousalvadora@yahoo.com</w:t>
        </w:r>
      </w:hyperlink>
    </w:p>
    <w:p w:rsidR="0040065E" w:rsidRDefault="0040065E">
      <w:pPr>
        <w:rPr>
          <w:rFonts w:ascii="Tahoma" w:hAnsi="Tahoma"/>
          <w:sz w:val="20"/>
          <w:u w:val="single"/>
        </w:rPr>
      </w:pPr>
    </w:p>
    <w:p w:rsidR="0040065E" w:rsidRDefault="0040065E">
      <w:pPr>
        <w:ind w:left="-900" w:right="-694"/>
        <w:rPr>
          <w:rFonts w:ascii="Tahoma" w:hAnsi="Tahoma"/>
          <w:sz w:val="20"/>
        </w:rPr>
      </w:pPr>
    </w:p>
    <w:p w:rsidR="00D02E2A" w:rsidRDefault="0040065E" w:rsidP="00896E36">
      <w:pPr>
        <w:ind w:left="-900" w:right="-694"/>
        <w:rPr>
          <w:rFonts w:ascii="Tahoma" w:hAnsi="Tahoma"/>
          <w:sz w:val="20"/>
        </w:rPr>
      </w:pPr>
      <w:r>
        <w:rPr>
          <w:rFonts w:ascii="Tahoma" w:hAnsi="Tahoma"/>
          <w:b/>
          <w:sz w:val="20"/>
        </w:rPr>
        <w:t xml:space="preserve">Objective:  </w:t>
      </w:r>
      <w:r w:rsidR="00B64DCF" w:rsidRPr="00B64DCF">
        <w:rPr>
          <w:rFonts w:ascii="Tahoma" w:hAnsi="Tahoma"/>
          <w:sz w:val="20"/>
          <w:szCs w:val="20"/>
        </w:rPr>
        <w:t>To be a part of a dynam</w:t>
      </w:r>
      <w:r w:rsidR="00BB5377">
        <w:rPr>
          <w:rFonts w:ascii="Tahoma" w:hAnsi="Tahoma"/>
          <w:sz w:val="20"/>
          <w:szCs w:val="20"/>
        </w:rPr>
        <w:t xml:space="preserve">ic and </w:t>
      </w:r>
      <w:r w:rsidR="00B64DCF" w:rsidRPr="00B64DCF">
        <w:rPr>
          <w:rFonts w:ascii="Tahoma" w:hAnsi="Tahoma"/>
          <w:sz w:val="20"/>
          <w:szCs w:val="20"/>
        </w:rPr>
        <w:t>highly reputable compan</w:t>
      </w:r>
      <w:r w:rsidR="00BB5377">
        <w:rPr>
          <w:rFonts w:ascii="Tahoma" w:hAnsi="Tahoma"/>
          <w:sz w:val="20"/>
          <w:szCs w:val="20"/>
        </w:rPr>
        <w:t xml:space="preserve">y that will help </w:t>
      </w:r>
      <w:r w:rsidR="005B75AB">
        <w:rPr>
          <w:rFonts w:ascii="Tahoma" w:hAnsi="Tahoma"/>
          <w:sz w:val="20"/>
          <w:szCs w:val="20"/>
        </w:rPr>
        <w:t>to develop my</w:t>
      </w:r>
      <w:r w:rsidR="00B64DCF" w:rsidRPr="00B64DCF">
        <w:rPr>
          <w:rFonts w:ascii="Tahoma" w:hAnsi="Tahoma"/>
          <w:sz w:val="20"/>
          <w:szCs w:val="20"/>
        </w:rPr>
        <w:t xml:space="preserve"> knowledge in accounting, auditing, finance and management consulting.</w:t>
      </w:r>
    </w:p>
    <w:p w:rsidR="0040065E" w:rsidRDefault="0040065E">
      <w:pPr>
        <w:ind w:left="-900" w:right="-694"/>
        <w:rPr>
          <w:rFonts w:ascii="Tahoma" w:hAnsi="Tahoma"/>
          <w:b/>
          <w:sz w:val="20"/>
        </w:rPr>
      </w:pPr>
    </w:p>
    <w:p w:rsidR="0040065E" w:rsidRDefault="0040065E" w:rsidP="00B64DCF">
      <w:pPr>
        <w:ind w:left="-900" w:right="-694"/>
        <w:rPr>
          <w:rFonts w:ascii="Tahoma" w:hAnsi="Tahoma"/>
          <w:b/>
          <w:sz w:val="20"/>
        </w:rPr>
      </w:pPr>
      <w:r>
        <w:rPr>
          <w:rFonts w:ascii="Tahoma" w:hAnsi="Tahoma"/>
          <w:b/>
          <w:sz w:val="20"/>
        </w:rPr>
        <w:t>Work Experience:</w:t>
      </w:r>
    </w:p>
    <w:p w:rsidR="00B64DCF" w:rsidRDefault="00B64DCF" w:rsidP="00B64DCF">
      <w:pPr>
        <w:ind w:right="-694"/>
        <w:rPr>
          <w:rFonts w:ascii="Tahoma" w:hAnsi="Tahoma"/>
          <w:b/>
          <w:sz w:val="20"/>
        </w:rPr>
      </w:pPr>
    </w:p>
    <w:p w:rsidR="00BB5377" w:rsidRPr="003C7CEE" w:rsidRDefault="005B75AB" w:rsidP="00B64DCF">
      <w:pPr>
        <w:ind w:left="-900" w:right="-694"/>
        <w:rPr>
          <w:rFonts w:ascii="Tahoma" w:hAnsi="Tahoma"/>
          <w:b/>
          <w:sz w:val="20"/>
          <w:u w:val="single"/>
        </w:rPr>
      </w:pPr>
      <w:r w:rsidRPr="003C7CEE">
        <w:rPr>
          <w:rFonts w:ascii="Tahoma" w:hAnsi="Tahoma"/>
          <w:b/>
          <w:sz w:val="20"/>
          <w:u w:val="single"/>
        </w:rPr>
        <w:t>Senior in Charge role</w:t>
      </w:r>
      <w:r w:rsidR="00E20861">
        <w:rPr>
          <w:rFonts w:ascii="Tahoma" w:hAnsi="Tahoma"/>
          <w:b/>
          <w:sz w:val="20"/>
          <w:u w:val="single"/>
        </w:rPr>
        <w:t>/Assistant Manager role</w:t>
      </w:r>
    </w:p>
    <w:p w:rsidR="005B75AB" w:rsidRPr="005B75AB" w:rsidRDefault="005B75AB" w:rsidP="00B64DCF">
      <w:pPr>
        <w:ind w:left="-900" w:right="-694"/>
        <w:rPr>
          <w:rFonts w:ascii="Tahoma" w:hAnsi="Tahoma"/>
          <w:sz w:val="20"/>
        </w:rPr>
      </w:pPr>
      <w:r>
        <w:rPr>
          <w:rFonts w:ascii="Tahoma" w:hAnsi="Tahoma"/>
          <w:b/>
          <w:sz w:val="20"/>
        </w:rPr>
        <w:t xml:space="preserve">KPMG Singapore Pte Ltd, Singapore </w:t>
      </w:r>
      <w:r>
        <w:rPr>
          <w:rFonts w:ascii="Tahoma" w:hAnsi="Tahoma"/>
          <w:sz w:val="20"/>
        </w:rPr>
        <w:t>(Jan 2015 – Present) Financial Services Group</w:t>
      </w:r>
    </w:p>
    <w:p w:rsidR="00BB5377" w:rsidRDefault="00BB5377" w:rsidP="005B75AB">
      <w:pPr>
        <w:ind w:left="-900" w:right="-694"/>
        <w:rPr>
          <w:rFonts w:ascii="Tahoma" w:hAnsi="Tahoma"/>
          <w:sz w:val="20"/>
        </w:rPr>
      </w:pPr>
      <w:r w:rsidRPr="00BB5377">
        <w:rPr>
          <w:rFonts w:ascii="Tahoma" w:hAnsi="Tahoma"/>
          <w:b/>
          <w:sz w:val="20"/>
        </w:rPr>
        <w:t>Deloitte &amp; Touche LLP</w:t>
      </w:r>
      <w:r w:rsidR="00DA548E">
        <w:rPr>
          <w:rFonts w:ascii="Tahoma" w:hAnsi="Tahoma"/>
          <w:b/>
          <w:sz w:val="20"/>
        </w:rPr>
        <w:t>, Singapore</w:t>
      </w:r>
      <w:r w:rsidR="005B75AB">
        <w:rPr>
          <w:rFonts w:ascii="Tahoma" w:hAnsi="Tahoma"/>
          <w:sz w:val="20"/>
        </w:rPr>
        <w:t xml:space="preserve"> </w:t>
      </w:r>
      <w:r w:rsidR="005B75AB">
        <w:rPr>
          <w:rFonts w:ascii="Tahoma" w:hAnsi="Tahoma"/>
          <w:sz w:val="20"/>
          <w:u w:val="single"/>
        </w:rPr>
        <w:t>(</w:t>
      </w:r>
      <w:r w:rsidR="005B75AB">
        <w:rPr>
          <w:rFonts w:ascii="Tahoma" w:hAnsi="Tahoma"/>
          <w:sz w:val="20"/>
        </w:rPr>
        <w:t>Jan 2013 – Jan 2015)</w:t>
      </w:r>
      <w:r>
        <w:rPr>
          <w:rFonts w:ascii="Tahoma" w:hAnsi="Tahoma"/>
          <w:sz w:val="20"/>
        </w:rPr>
        <w:t xml:space="preserve"> </w:t>
      </w:r>
      <w:r w:rsidR="005B75AB">
        <w:rPr>
          <w:rFonts w:ascii="Tahoma" w:hAnsi="Tahoma"/>
          <w:sz w:val="20"/>
        </w:rPr>
        <w:t xml:space="preserve">Global </w:t>
      </w:r>
      <w:r>
        <w:rPr>
          <w:rFonts w:ascii="Tahoma" w:hAnsi="Tahoma"/>
          <w:sz w:val="20"/>
        </w:rPr>
        <w:t>Financial Service Industry Group</w:t>
      </w:r>
      <w:r w:rsidR="005B75AB">
        <w:rPr>
          <w:rFonts w:ascii="Tahoma" w:hAnsi="Tahoma"/>
          <w:sz w:val="20"/>
        </w:rPr>
        <w:t xml:space="preserve"> </w:t>
      </w:r>
    </w:p>
    <w:p w:rsidR="00BB5377" w:rsidRDefault="00BB5377" w:rsidP="00B64DCF">
      <w:pPr>
        <w:ind w:left="-900" w:right="-694"/>
        <w:rPr>
          <w:rFonts w:ascii="Tahoma" w:hAnsi="Tahoma"/>
          <w:sz w:val="20"/>
        </w:rPr>
      </w:pPr>
    </w:p>
    <w:p w:rsidR="00DA548E" w:rsidRPr="00DA548E" w:rsidRDefault="00DA548E" w:rsidP="00DA548E">
      <w:pPr>
        <w:numPr>
          <w:ilvl w:val="0"/>
          <w:numId w:val="21"/>
        </w:numPr>
        <w:ind w:right="-694"/>
        <w:rPr>
          <w:rFonts w:ascii="Tahoma" w:hAnsi="Tahoma"/>
          <w:sz w:val="20"/>
        </w:rPr>
      </w:pPr>
      <w:r>
        <w:rPr>
          <w:rFonts w:ascii="Tahoma" w:hAnsi="Tahoma"/>
          <w:sz w:val="20"/>
          <w:szCs w:val="20"/>
        </w:rPr>
        <w:t>As an audit in charge, reports directly to the manager and p</w:t>
      </w:r>
      <w:r w:rsidRPr="00B55ABF">
        <w:rPr>
          <w:rFonts w:ascii="Tahoma" w:hAnsi="Tahoma"/>
          <w:sz w:val="20"/>
          <w:szCs w:val="20"/>
        </w:rPr>
        <w:t xml:space="preserve">erforms </w:t>
      </w:r>
      <w:r>
        <w:rPr>
          <w:rFonts w:ascii="Tahoma" w:hAnsi="Tahoma"/>
          <w:sz w:val="20"/>
          <w:szCs w:val="20"/>
        </w:rPr>
        <w:t>audit planning, directs the execution of audit procedures and ensure timely completion of the audit.</w:t>
      </w:r>
    </w:p>
    <w:p w:rsidR="00DA548E" w:rsidRPr="008556C5" w:rsidRDefault="00DA548E" w:rsidP="00DA548E">
      <w:pPr>
        <w:numPr>
          <w:ilvl w:val="0"/>
          <w:numId w:val="21"/>
        </w:numPr>
        <w:ind w:right="-694"/>
        <w:rPr>
          <w:rFonts w:ascii="Tahoma" w:hAnsi="Tahoma"/>
          <w:sz w:val="20"/>
        </w:rPr>
      </w:pPr>
      <w:r>
        <w:rPr>
          <w:rFonts w:ascii="Tahoma" w:hAnsi="Tahoma"/>
          <w:sz w:val="20"/>
          <w:szCs w:val="20"/>
        </w:rPr>
        <w:t>Coordinates the staff work, act as client’s main point of contact with the firm</w:t>
      </w:r>
    </w:p>
    <w:p w:rsidR="00DA548E" w:rsidRDefault="0058172C" w:rsidP="00DA548E">
      <w:pPr>
        <w:numPr>
          <w:ilvl w:val="0"/>
          <w:numId w:val="21"/>
        </w:numPr>
        <w:ind w:right="-694"/>
        <w:rPr>
          <w:rFonts w:ascii="Tahoma" w:hAnsi="Tahoma"/>
          <w:sz w:val="20"/>
        </w:rPr>
      </w:pPr>
      <w:r>
        <w:rPr>
          <w:rFonts w:ascii="Tahoma" w:hAnsi="Tahoma"/>
          <w:sz w:val="20"/>
        </w:rPr>
        <w:t xml:space="preserve">Drafts </w:t>
      </w:r>
      <w:r w:rsidR="00DA548E">
        <w:rPr>
          <w:rFonts w:ascii="Tahoma" w:hAnsi="Tahoma"/>
          <w:sz w:val="20"/>
        </w:rPr>
        <w:t>a complete set of financial statement in accor</w:t>
      </w:r>
      <w:r w:rsidR="005B75AB">
        <w:rPr>
          <w:rFonts w:ascii="Tahoma" w:hAnsi="Tahoma"/>
          <w:sz w:val="20"/>
        </w:rPr>
        <w:t>dance with the IFRS</w:t>
      </w:r>
      <w:r>
        <w:rPr>
          <w:rFonts w:ascii="Tahoma" w:hAnsi="Tahoma"/>
          <w:sz w:val="20"/>
        </w:rPr>
        <w:t>/SFRS</w:t>
      </w:r>
      <w:r w:rsidR="005B75AB">
        <w:rPr>
          <w:rFonts w:ascii="Tahoma" w:hAnsi="Tahoma"/>
          <w:sz w:val="20"/>
        </w:rPr>
        <w:t xml:space="preserve"> and Firm’s internal standards and documentation requirements</w:t>
      </w:r>
      <w:r>
        <w:rPr>
          <w:rFonts w:ascii="Tahoma" w:hAnsi="Tahoma"/>
          <w:sz w:val="20"/>
        </w:rPr>
        <w:t>,</w:t>
      </w:r>
      <w:r w:rsidR="00DA548E">
        <w:rPr>
          <w:rFonts w:ascii="Tahoma" w:hAnsi="Tahoma"/>
          <w:sz w:val="20"/>
        </w:rPr>
        <w:t xml:space="preserve"> review</w:t>
      </w:r>
      <w:r>
        <w:rPr>
          <w:rFonts w:ascii="Tahoma" w:hAnsi="Tahoma"/>
          <w:sz w:val="20"/>
        </w:rPr>
        <w:t>s</w:t>
      </w:r>
      <w:r w:rsidR="00DA548E">
        <w:rPr>
          <w:rFonts w:ascii="Tahoma" w:hAnsi="Tahoma"/>
          <w:sz w:val="20"/>
        </w:rPr>
        <w:t xml:space="preserve"> </w:t>
      </w:r>
      <w:r w:rsidR="00177FA4">
        <w:rPr>
          <w:rFonts w:ascii="Tahoma" w:hAnsi="Tahoma"/>
          <w:sz w:val="20"/>
        </w:rPr>
        <w:t xml:space="preserve">tax computation and drafts </w:t>
      </w:r>
      <w:r w:rsidR="00DA548E">
        <w:rPr>
          <w:rFonts w:ascii="Tahoma" w:hAnsi="Tahoma"/>
          <w:sz w:val="20"/>
        </w:rPr>
        <w:t xml:space="preserve">management representation letter </w:t>
      </w:r>
    </w:p>
    <w:p w:rsidR="00DA548E" w:rsidRPr="008556C5" w:rsidRDefault="00DA548E" w:rsidP="00DA548E">
      <w:pPr>
        <w:numPr>
          <w:ilvl w:val="0"/>
          <w:numId w:val="21"/>
        </w:numPr>
        <w:ind w:right="-694"/>
        <w:rPr>
          <w:rFonts w:ascii="Tahoma" w:hAnsi="Tahoma"/>
          <w:sz w:val="20"/>
          <w:szCs w:val="20"/>
        </w:rPr>
      </w:pPr>
      <w:r w:rsidRPr="008556C5">
        <w:rPr>
          <w:rFonts w:ascii="Tahoma" w:hAnsi="Tahoma"/>
          <w:sz w:val="20"/>
          <w:szCs w:val="20"/>
        </w:rPr>
        <w:t xml:space="preserve">Identify </w:t>
      </w:r>
      <w:r>
        <w:rPr>
          <w:rFonts w:ascii="Tahoma" w:hAnsi="Tahoma"/>
          <w:sz w:val="20"/>
          <w:szCs w:val="20"/>
        </w:rPr>
        <w:t xml:space="preserve">management letter points and </w:t>
      </w:r>
      <w:r w:rsidRPr="008556C5">
        <w:rPr>
          <w:rFonts w:ascii="Tahoma" w:hAnsi="Tahoma"/>
          <w:sz w:val="20"/>
          <w:szCs w:val="20"/>
        </w:rPr>
        <w:t>discuss with engagement executives and client personnel</w:t>
      </w:r>
    </w:p>
    <w:p w:rsidR="00DA548E" w:rsidRDefault="00DA548E" w:rsidP="00DA548E">
      <w:pPr>
        <w:numPr>
          <w:ilvl w:val="0"/>
          <w:numId w:val="21"/>
        </w:numPr>
        <w:ind w:right="-694"/>
        <w:rPr>
          <w:rFonts w:ascii="Tahoma" w:hAnsi="Tahoma"/>
          <w:sz w:val="20"/>
          <w:szCs w:val="20"/>
        </w:rPr>
      </w:pPr>
      <w:r w:rsidRPr="008556C5">
        <w:rPr>
          <w:rFonts w:ascii="Tahoma" w:hAnsi="Tahoma"/>
          <w:sz w:val="20"/>
          <w:szCs w:val="20"/>
        </w:rPr>
        <w:t>Ensures the achievement of audit objectives through the proper execution of audit procedures and complete documentation</w:t>
      </w:r>
    </w:p>
    <w:p w:rsidR="00DA548E" w:rsidRDefault="009578D0" w:rsidP="00DA548E">
      <w:pPr>
        <w:numPr>
          <w:ilvl w:val="0"/>
          <w:numId w:val="21"/>
        </w:numPr>
        <w:ind w:right="-694"/>
        <w:rPr>
          <w:rFonts w:ascii="Tahoma" w:hAnsi="Tahoma"/>
          <w:sz w:val="20"/>
          <w:szCs w:val="20"/>
        </w:rPr>
      </w:pPr>
      <w:r>
        <w:rPr>
          <w:rFonts w:ascii="Tahoma" w:hAnsi="Tahoma"/>
          <w:sz w:val="20"/>
          <w:szCs w:val="20"/>
        </w:rPr>
        <w:t xml:space="preserve">Conducts and review compliance audit to ensure that licensed clients adhere to Monetary Authority of Singapore’s acts, notices and guidelines. </w:t>
      </w:r>
    </w:p>
    <w:p w:rsidR="00AF09C0" w:rsidRPr="008556C5" w:rsidRDefault="00AF09C0" w:rsidP="00DA548E">
      <w:pPr>
        <w:numPr>
          <w:ilvl w:val="0"/>
          <w:numId w:val="21"/>
        </w:numPr>
        <w:ind w:right="-694"/>
        <w:rPr>
          <w:rFonts w:ascii="Tahoma" w:hAnsi="Tahoma"/>
          <w:sz w:val="20"/>
          <w:szCs w:val="20"/>
        </w:rPr>
      </w:pPr>
      <w:r>
        <w:rPr>
          <w:rFonts w:ascii="Tahoma" w:hAnsi="Tahoma"/>
          <w:sz w:val="20"/>
          <w:szCs w:val="20"/>
        </w:rPr>
        <w:t xml:space="preserve">Liaise with Head Office and component auditors on Group reporting </w:t>
      </w:r>
    </w:p>
    <w:p w:rsidR="00BB5377" w:rsidRDefault="00BB5377" w:rsidP="00F43647">
      <w:pPr>
        <w:ind w:left="-900" w:right="-694" w:firstLine="360"/>
        <w:rPr>
          <w:rFonts w:ascii="Tahoma" w:hAnsi="Tahoma"/>
          <w:sz w:val="20"/>
        </w:rPr>
      </w:pPr>
      <w:r>
        <w:rPr>
          <w:rFonts w:ascii="Tahoma" w:hAnsi="Tahoma"/>
          <w:sz w:val="20"/>
        </w:rPr>
        <w:t xml:space="preserve">Clients: </w:t>
      </w:r>
    </w:p>
    <w:p w:rsidR="00BB5377" w:rsidRPr="005B75AB" w:rsidRDefault="00BB5377" w:rsidP="00BB5377">
      <w:pPr>
        <w:numPr>
          <w:ilvl w:val="0"/>
          <w:numId w:val="21"/>
        </w:numPr>
        <w:ind w:right="-694"/>
        <w:rPr>
          <w:rFonts w:ascii="Tahoma" w:hAnsi="Tahoma"/>
          <w:sz w:val="20"/>
        </w:rPr>
      </w:pPr>
      <w:r>
        <w:rPr>
          <w:rFonts w:ascii="Tahoma" w:hAnsi="Tahoma"/>
          <w:b/>
          <w:sz w:val="20"/>
          <w:szCs w:val="20"/>
        </w:rPr>
        <w:t>Morgan Stanley</w:t>
      </w:r>
      <w:r w:rsidR="005B75AB">
        <w:rPr>
          <w:rFonts w:ascii="Tahoma" w:hAnsi="Tahoma"/>
          <w:b/>
          <w:sz w:val="20"/>
          <w:szCs w:val="20"/>
        </w:rPr>
        <w:t xml:space="preserve"> Investment Management Company</w:t>
      </w:r>
      <w:r>
        <w:rPr>
          <w:rFonts w:ascii="Tahoma" w:hAnsi="Tahoma"/>
          <w:sz w:val="20"/>
          <w:szCs w:val="20"/>
        </w:rPr>
        <w:t xml:space="preserve"> </w:t>
      </w:r>
      <w:r w:rsidR="005B75AB">
        <w:rPr>
          <w:rFonts w:ascii="Tahoma" w:hAnsi="Tahoma"/>
          <w:sz w:val="20"/>
          <w:szCs w:val="20"/>
        </w:rPr>
        <w:t>(Investment Management)</w:t>
      </w:r>
    </w:p>
    <w:p w:rsidR="005B75AB" w:rsidRPr="00AF09C0" w:rsidRDefault="005B75AB" w:rsidP="00BB5377">
      <w:pPr>
        <w:numPr>
          <w:ilvl w:val="0"/>
          <w:numId w:val="21"/>
        </w:numPr>
        <w:ind w:right="-694"/>
        <w:rPr>
          <w:rFonts w:ascii="Tahoma" w:hAnsi="Tahoma"/>
          <w:sz w:val="20"/>
        </w:rPr>
      </w:pPr>
      <w:r>
        <w:rPr>
          <w:rFonts w:ascii="Tahoma" w:hAnsi="Tahoma"/>
          <w:b/>
          <w:sz w:val="20"/>
          <w:szCs w:val="20"/>
        </w:rPr>
        <w:t xml:space="preserve">Prime Partners Group </w:t>
      </w:r>
      <w:r>
        <w:rPr>
          <w:rFonts w:ascii="Tahoma" w:hAnsi="Tahoma"/>
          <w:sz w:val="20"/>
          <w:szCs w:val="20"/>
        </w:rPr>
        <w:t>(Investment Management)</w:t>
      </w:r>
    </w:p>
    <w:p w:rsidR="00BB5377" w:rsidRPr="004F32EE" w:rsidRDefault="00BB5377" w:rsidP="00BB5377">
      <w:pPr>
        <w:numPr>
          <w:ilvl w:val="0"/>
          <w:numId w:val="21"/>
        </w:numPr>
        <w:ind w:right="-694"/>
        <w:rPr>
          <w:rFonts w:ascii="Tahoma" w:hAnsi="Tahoma"/>
          <w:sz w:val="20"/>
        </w:rPr>
      </w:pPr>
      <w:r>
        <w:rPr>
          <w:rFonts w:ascii="Tahoma" w:hAnsi="Tahoma"/>
          <w:b/>
          <w:sz w:val="20"/>
          <w:szCs w:val="20"/>
        </w:rPr>
        <w:t>Bank of India</w:t>
      </w:r>
      <w:r w:rsidR="004F32EE">
        <w:rPr>
          <w:rFonts w:ascii="Tahoma" w:hAnsi="Tahoma"/>
          <w:b/>
          <w:sz w:val="20"/>
          <w:szCs w:val="20"/>
        </w:rPr>
        <w:t>, Singapore Branch</w:t>
      </w:r>
      <w:r w:rsidR="005B75AB">
        <w:rPr>
          <w:rFonts w:ascii="Tahoma" w:hAnsi="Tahoma"/>
          <w:b/>
          <w:sz w:val="20"/>
          <w:szCs w:val="20"/>
        </w:rPr>
        <w:t xml:space="preserve"> </w:t>
      </w:r>
      <w:r w:rsidR="005B75AB">
        <w:rPr>
          <w:rFonts w:ascii="Tahoma" w:hAnsi="Tahoma"/>
          <w:sz w:val="20"/>
          <w:szCs w:val="20"/>
        </w:rPr>
        <w:t>(Retail banking)</w:t>
      </w:r>
    </w:p>
    <w:p w:rsidR="00BB5377" w:rsidRPr="00BB5377" w:rsidRDefault="00BB5377" w:rsidP="00BB5377">
      <w:pPr>
        <w:numPr>
          <w:ilvl w:val="0"/>
          <w:numId w:val="21"/>
        </w:numPr>
        <w:ind w:right="-694"/>
        <w:rPr>
          <w:rFonts w:ascii="Tahoma" w:hAnsi="Tahoma"/>
          <w:sz w:val="20"/>
        </w:rPr>
      </w:pPr>
      <w:r>
        <w:rPr>
          <w:rFonts w:ascii="Tahoma" w:hAnsi="Tahoma"/>
          <w:b/>
          <w:sz w:val="20"/>
          <w:szCs w:val="20"/>
        </w:rPr>
        <w:t xml:space="preserve">Trammo Asia Pte Ltd </w:t>
      </w:r>
      <w:r w:rsidRPr="00BB5377">
        <w:rPr>
          <w:rFonts w:ascii="Tahoma" w:hAnsi="Tahoma"/>
          <w:sz w:val="20"/>
          <w:szCs w:val="20"/>
        </w:rPr>
        <w:t>(Commodity trading)</w:t>
      </w:r>
    </w:p>
    <w:p w:rsidR="00BB5377" w:rsidRPr="00BB5377" w:rsidRDefault="00BB5377" w:rsidP="00BB5377">
      <w:pPr>
        <w:numPr>
          <w:ilvl w:val="0"/>
          <w:numId w:val="21"/>
        </w:numPr>
        <w:ind w:right="-694"/>
        <w:rPr>
          <w:rFonts w:ascii="Tahoma" w:hAnsi="Tahoma"/>
          <w:sz w:val="20"/>
        </w:rPr>
      </w:pPr>
      <w:r>
        <w:rPr>
          <w:rFonts w:ascii="Tahoma" w:hAnsi="Tahoma"/>
          <w:b/>
          <w:sz w:val="20"/>
          <w:szCs w:val="20"/>
        </w:rPr>
        <w:t xml:space="preserve">Armajaro Pte Ltd </w:t>
      </w:r>
      <w:r w:rsidRPr="00BB5377">
        <w:rPr>
          <w:rFonts w:ascii="Tahoma" w:hAnsi="Tahoma"/>
          <w:sz w:val="20"/>
          <w:szCs w:val="20"/>
        </w:rPr>
        <w:t>(Commodity trading)</w:t>
      </w:r>
    </w:p>
    <w:p w:rsidR="00BB5377" w:rsidRPr="004F32EE" w:rsidRDefault="00F43647" w:rsidP="00BB5377">
      <w:pPr>
        <w:numPr>
          <w:ilvl w:val="0"/>
          <w:numId w:val="21"/>
        </w:numPr>
        <w:ind w:right="-694"/>
        <w:rPr>
          <w:rFonts w:ascii="Tahoma" w:hAnsi="Tahoma"/>
          <w:sz w:val="20"/>
        </w:rPr>
      </w:pPr>
      <w:r>
        <w:rPr>
          <w:rFonts w:ascii="Tahoma" w:hAnsi="Tahoma"/>
          <w:b/>
          <w:sz w:val="20"/>
          <w:szCs w:val="20"/>
        </w:rPr>
        <w:t>ING Asset Management</w:t>
      </w:r>
      <w:r w:rsidR="00BB5377">
        <w:rPr>
          <w:rFonts w:ascii="Tahoma" w:hAnsi="Tahoma"/>
          <w:b/>
          <w:sz w:val="20"/>
          <w:szCs w:val="20"/>
        </w:rPr>
        <w:t xml:space="preserve"> </w:t>
      </w:r>
      <w:r w:rsidR="00BB5377" w:rsidRPr="00BB5377">
        <w:rPr>
          <w:rFonts w:ascii="Tahoma" w:hAnsi="Tahoma"/>
          <w:sz w:val="20"/>
          <w:szCs w:val="20"/>
        </w:rPr>
        <w:t>(</w:t>
      </w:r>
      <w:r>
        <w:rPr>
          <w:rFonts w:ascii="Tahoma" w:hAnsi="Tahoma"/>
          <w:sz w:val="20"/>
          <w:szCs w:val="20"/>
        </w:rPr>
        <w:t>Fund Management</w:t>
      </w:r>
      <w:r w:rsidR="00BB5377" w:rsidRPr="00BB5377">
        <w:rPr>
          <w:rFonts w:ascii="Tahoma" w:hAnsi="Tahoma"/>
          <w:sz w:val="20"/>
          <w:szCs w:val="20"/>
        </w:rPr>
        <w:t>)</w:t>
      </w:r>
    </w:p>
    <w:p w:rsidR="004F32EE" w:rsidRPr="00F43647" w:rsidRDefault="00F43647" w:rsidP="00BB5377">
      <w:pPr>
        <w:numPr>
          <w:ilvl w:val="0"/>
          <w:numId w:val="21"/>
        </w:numPr>
        <w:ind w:right="-694"/>
        <w:rPr>
          <w:rFonts w:ascii="Tahoma" w:hAnsi="Tahoma"/>
          <w:sz w:val="20"/>
        </w:rPr>
      </w:pPr>
      <w:r>
        <w:rPr>
          <w:rFonts w:ascii="Tahoma" w:hAnsi="Tahoma"/>
          <w:b/>
          <w:sz w:val="20"/>
          <w:szCs w:val="20"/>
        </w:rPr>
        <w:t>CBRE Global Investors</w:t>
      </w:r>
      <w:r>
        <w:rPr>
          <w:rFonts w:ascii="Tahoma" w:hAnsi="Tahoma"/>
          <w:sz w:val="20"/>
          <w:szCs w:val="20"/>
        </w:rPr>
        <w:t xml:space="preserve"> (Asset Management</w:t>
      </w:r>
      <w:r w:rsidR="005B75AB">
        <w:rPr>
          <w:rFonts w:ascii="Tahoma" w:hAnsi="Tahoma"/>
          <w:sz w:val="20"/>
          <w:szCs w:val="20"/>
        </w:rPr>
        <w:t>)</w:t>
      </w:r>
    </w:p>
    <w:p w:rsidR="00F43647" w:rsidRPr="006A55B8" w:rsidRDefault="00F43647" w:rsidP="00BB5377">
      <w:pPr>
        <w:numPr>
          <w:ilvl w:val="0"/>
          <w:numId w:val="21"/>
        </w:numPr>
        <w:ind w:right="-694"/>
        <w:rPr>
          <w:rFonts w:ascii="Tahoma" w:hAnsi="Tahoma"/>
          <w:sz w:val="20"/>
        </w:rPr>
      </w:pPr>
      <w:r>
        <w:rPr>
          <w:rFonts w:ascii="Tahoma" w:hAnsi="Tahoma"/>
          <w:b/>
          <w:sz w:val="20"/>
          <w:szCs w:val="20"/>
        </w:rPr>
        <w:t xml:space="preserve">Panah, Splendid </w:t>
      </w:r>
      <w:r>
        <w:rPr>
          <w:rFonts w:ascii="Tahoma" w:hAnsi="Tahoma"/>
          <w:sz w:val="20"/>
          <w:szCs w:val="20"/>
        </w:rPr>
        <w:t>(Fund companies)</w:t>
      </w:r>
    </w:p>
    <w:p w:rsidR="00BB5377" w:rsidRDefault="00BB5377" w:rsidP="00B64DCF">
      <w:pPr>
        <w:ind w:left="-900" w:right="-694"/>
        <w:rPr>
          <w:rFonts w:ascii="Tahoma" w:hAnsi="Tahoma"/>
          <w:sz w:val="20"/>
        </w:rPr>
      </w:pPr>
    </w:p>
    <w:p w:rsidR="005B75AB" w:rsidRPr="003C7CEE" w:rsidRDefault="005B75AB" w:rsidP="00B64DCF">
      <w:pPr>
        <w:ind w:left="-900" w:right="-694"/>
        <w:rPr>
          <w:rFonts w:ascii="Tahoma" w:hAnsi="Tahoma"/>
          <w:b/>
          <w:sz w:val="20"/>
          <w:u w:val="single"/>
        </w:rPr>
      </w:pPr>
      <w:r w:rsidRPr="003C7CEE">
        <w:rPr>
          <w:rFonts w:ascii="Tahoma" w:hAnsi="Tahoma"/>
          <w:b/>
          <w:sz w:val="20"/>
          <w:u w:val="single"/>
        </w:rPr>
        <w:t>Associate role</w:t>
      </w:r>
    </w:p>
    <w:p w:rsidR="009578D0" w:rsidRDefault="009578D0" w:rsidP="005B75AB">
      <w:pPr>
        <w:ind w:left="-900" w:right="-694"/>
        <w:rPr>
          <w:rFonts w:ascii="Tahoma" w:hAnsi="Tahoma"/>
          <w:b/>
          <w:sz w:val="20"/>
        </w:rPr>
      </w:pPr>
      <w:r w:rsidRPr="00BB5377">
        <w:rPr>
          <w:rFonts w:ascii="Tahoma" w:hAnsi="Tahoma"/>
          <w:b/>
          <w:sz w:val="20"/>
        </w:rPr>
        <w:t>Deloitte &amp; Touche LLP</w:t>
      </w:r>
      <w:r>
        <w:rPr>
          <w:rFonts w:ascii="Tahoma" w:hAnsi="Tahoma"/>
          <w:b/>
          <w:sz w:val="20"/>
        </w:rPr>
        <w:t>, Singapore</w:t>
      </w:r>
      <w:r>
        <w:rPr>
          <w:rFonts w:ascii="Tahoma" w:hAnsi="Tahoma"/>
          <w:sz w:val="20"/>
        </w:rPr>
        <w:t xml:space="preserve"> </w:t>
      </w:r>
      <w:r>
        <w:rPr>
          <w:rFonts w:ascii="Tahoma" w:hAnsi="Tahoma"/>
          <w:sz w:val="20"/>
          <w:u w:val="single"/>
        </w:rPr>
        <w:t>(</w:t>
      </w:r>
      <w:r>
        <w:rPr>
          <w:rFonts w:ascii="Tahoma" w:hAnsi="Tahoma"/>
          <w:sz w:val="20"/>
        </w:rPr>
        <w:t>Jan 2013 – June 2013) Global Financial Service Industry</w:t>
      </w:r>
    </w:p>
    <w:p w:rsidR="0066312A" w:rsidRDefault="0066312A" w:rsidP="005B75AB">
      <w:pPr>
        <w:ind w:left="-900" w:right="-694"/>
        <w:rPr>
          <w:rFonts w:ascii="Tahoma" w:hAnsi="Tahoma"/>
          <w:sz w:val="20"/>
        </w:rPr>
      </w:pPr>
      <w:r w:rsidRPr="0066312A">
        <w:rPr>
          <w:rFonts w:ascii="Tahoma" w:hAnsi="Tahoma"/>
          <w:b/>
          <w:sz w:val="20"/>
        </w:rPr>
        <w:t>PricewaterhouseCoopers</w:t>
      </w:r>
      <w:r w:rsidR="00DA548E">
        <w:rPr>
          <w:rFonts w:ascii="Tahoma" w:hAnsi="Tahoma"/>
          <w:b/>
          <w:sz w:val="20"/>
        </w:rPr>
        <w:t xml:space="preserve"> LLP,</w:t>
      </w:r>
      <w:r w:rsidRPr="0066312A">
        <w:rPr>
          <w:rFonts w:ascii="Tahoma" w:hAnsi="Tahoma"/>
          <w:b/>
          <w:sz w:val="20"/>
        </w:rPr>
        <w:t xml:space="preserve"> Malta</w:t>
      </w:r>
      <w:r>
        <w:rPr>
          <w:rFonts w:ascii="Tahoma" w:hAnsi="Tahoma"/>
          <w:b/>
          <w:sz w:val="20"/>
        </w:rPr>
        <w:t xml:space="preserve"> – </w:t>
      </w:r>
      <w:r w:rsidR="005B75AB">
        <w:rPr>
          <w:rFonts w:ascii="Tahoma" w:hAnsi="Tahoma"/>
          <w:b/>
          <w:sz w:val="20"/>
        </w:rPr>
        <w:t>(</w:t>
      </w:r>
      <w:r w:rsidR="005B75AB" w:rsidRPr="0066312A">
        <w:rPr>
          <w:rFonts w:ascii="Tahoma" w:hAnsi="Tahoma"/>
          <w:sz w:val="20"/>
        </w:rPr>
        <w:t xml:space="preserve">January 2011 </w:t>
      </w:r>
      <w:r w:rsidR="005B75AB">
        <w:rPr>
          <w:rFonts w:ascii="Tahoma" w:hAnsi="Tahoma"/>
          <w:sz w:val="20"/>
        </w:rPr>
        <w:t>– November 2012)</w:t>
      </w:r>
      <w:r>
        <w:rPr>
          <w:rFonts w:ascii="Tahoma" w:hAnsi="Tahoma"/>
          <w:sz w:val="20"/>
        </w:rPr>
        <w:t xml:space="preserve"> General Audit Group</w:t>
      </w:r>
    </w:p>
    <w:p w:rsidR="00B55ABF" w:rsidRDefault="00B55ABF">
      <w:pPr>
        <w:ind w:left="-900" w:right="-694"/>
        <w:rPr>
          <w:rFonts w:ascii="Tahoma" w:hAnsi="Tahoma"/>
          <w:sz w:val="20"/>
        </w:rPr>
      </w:pPr>
      <w:r>
        <w:rPr>
          <w:rFonts w:ascii="Tahoma" w:hAnsi="Tahoma"/>
          <w:sz w:val="20"/>
        </w:rPr>
        <w:t>Roles:</w:t>
      </w:r>
    </w:p>
    <w:p w:rsidR="00B55ABF" w:rsidRPr="008556C5" w:rsidRDefault="009578D0" w:rsidP="00B55ABF">
      <w:pPr>
        <w:numPr>
          <w:ilvl w:val="0"/>
          <w:numId w:val="21"/>
        </w:numPr>
        <w:ind w:right="-694"/>
        <w:rPr>
          <w:rFonts w:ascii="Tahoma" w:hAnsi="Tahoma"/>
          <w:sz w:val="20"/>
        </w:rPr>
      </w:pPr>
      <w:r>
        <w:rPr>
          <w:rFonts w:ascii="Tahoma" w:hAnsi="Tahoma"/>
          <w:sz w:val="20"/>
          <w:szCs w:val="20"/>
        </w:rPr>
        <w:t>Assist</w:t>
      </w:r>
      <w:r w:rsidR="00B55ABF" w:rsidRPr="00B55ABF">
        <w:rPr>
          <w:rFonts w:ascii="Tahoma" w:hAnsi="Tahoma"/>
          <w:sz w:val="20"/>
          <w:szCs w:val="20"/>
        </w:rPr>
        <w:t xml:space="preserve"> </w:t>
      </w:r>
      <w:r w:rsidR="00DA548E">
        <w:rPr>
          <w:rFonts w:ascii="Tahoma" w:hAnsi="Tahoma"/>
          <w:sz w:val="20"/>
          <w:szCs w:val="20"/>
        </w:rPr>
        <w:t xml:space="preserve">in </w:t>
      </w:r>
      <w:r w:rsidR="00B55ABF">
        <w:rPr>
          <w:rFonts w:ascii="Tahoma" w:hAnsi="Tahoma"/>
          <w:sz w:val="20"/>
          <w:szCs w:val="20"/>
        </w:rPr>
        <w:t>planning, execution</w:t>
      </w:r>
      <w:r w:rsidR="008556C5">
        <w:rPr>
          <w:rFonts w:ascii="Tahoma" w:hAnsi="Tahoma"/>
          <w:sz w:val="20"/>
          <w:szCs w:val="20"/>
        </w:rPr>
        <w:t xml:space="preserve"> and completion of the audit.</w:t>
      </w:r>
    </w:p>
    <w:p w:rsidR="008556C5" w:rsidRDefault="008556C5" w:rsidP="00B55ABF">
      <w:pPr>
        <w:numPr>
          <w:ilvl w:val="0"/>
          <w:numId w:val="21"/>
        </w:numPr>
        <w:ind w:right="-694"/>
        <w:rPr>
          <w:rFonts w:ascii="Tahoma" w:hAnsi="Tahoma"/>
          <w:sz w:val="20"/>
        </w:rPr>
      </w:pPr>
      <w:r>
        <w:rPr>
          <w:rFonts w:ascii="Tahoma" w:hAnsi="Tahoma"/>
          <w:sz w:val="20"/>
        </w:rPr>
        <w:t>Drafting of a complete set of financial statement in accordance with the IFRS</w:t>
      </w:r>
      <w:r w:rsidR="00211E73">
        <w:rPr>
          <w:rFonts w:ascii="Tahoma" w:hAnsi="Tahoma"/>
          <w:sz w:val="20"/>
        </w:rPr>
        <w:t xml:space="preserve">, preparation of a tax computation, drafting of management representation letter and other business letters. </w:t>
      </w:r>
    </w:p>
    <w:p w:rsidR="008556C5" w:rsidRPr="008556C5" w:rsidRDefault="008556C5" w:rsidP="00B55ABF">
      <w:pPr>
        <w:numPr>
          <w:ilvl w:val="0"/>
          <w:numId w:val="21"/>
        </w:numPr>
        <w:ind w:right="-694"/>
        <w:rPr>
          <w:rFonts w:ascii="Tahoma" w:hAnsi="Tahoma"/>
          <w:sz w:val="20"/>
          <w:szCs w:val="20"/>
        </w:rPr>
      </w:pPr>
      <w:r w:rsidRPr="008556C5">
        <w:rPr>
          <w:rFonts w:ascii="Tahoma" w:hAnsi="Tahoma"/>
          <w:sz w:val="20"/>
          <w:szCs w:val="20"/>
        </w:rPr>
        <w:t>Ensures the achievement of audit objectives through the proper execution of audit procedures and complete documentation</w:t>
      </w:r>
    </w:p>
    <w:p w:rsidR="0066312A" w:rsidRDefault="0066312A" w:rsidP="009578D0">
      <w:pPr>
        <w:ind w:left="-900" w:right="-694" w:firstLine="360"/>
        <w:rPr>
          <w:rFonts w:ascii="Tahoma" w:hAnsi="Tahoma"/>
          <w:sz w:val="20"/>
        </w:rPr>
      </w:pPr>
      <w:r>
        <w:rPr>
          <w:rFonts w:ascii="Tahoma" w:hAnsi="Tahoma"/>
          <w:sz w:val="20"/>
        </w:rPr>
        <w:t>Clients</w:t>
      </w:r>
      <w:r w:rsidR="00BB5377">
        <w:rPr>
          <w:rFonts w:ascii="Tahoma" w:hAnsi="Tahoma"/>
          <w:sz w:val="20"/>
        </w:rPr>
        <w:t xml:space="preserve">: </w:t>
      </w:r>
    </w:p>
    <w:p w:rsidR="0066312A" w:rsidRPr="0069773D" w:rsidRDefault="0066312A" w:rsidP="0066312A">
      <w:pPr>
        <w:numPr>
          <w:ilvl w:val="0"/>
          <w:numId w:val="21"/>
        </w:numPr>
        <w:ind w:right="-694"/>
        <w:rPr>
          <w:rFonts w:ascii="Tahoma" w:hAnsi="Tahoma"/>
          <w:sz w:val="20"/>
        </w:rPr>
      </w:pPr>
      <w:r w:rsidRPr="0066312A">
        <w:rPr>
          <w:rFonts w:ascii="Tahoma" w:hAnsi="Tahoma"/>
          <w:b/>
          <w:sz w:val="20"/>
          <w:szCs w:val="20"/>
        </w:rPr>
        <w:t>Air Malta</w:t>
      </w:r>
      <w:r w:rsidRPr="0066312A">
        <w:rPr>
          <w:rFonts w:ascii="Tahoma" w:hAnsi="Tahoma"/>
          <w:sz w:val="20"/>
          <w:szCs w:val="20"/>
        </w:rPr>
        <w:t xml:space="preserve">, </w:t>
      </w:r>
      <w:r w:rsidRPr="0066312A">
        <w:rPr>
          <w:rFonts w:ascii="Tahoma" w:hAnsi="Tahoma"/>
          <w:b/>
          <w:sz w:val="20"/>
          <w:szCs w:val="20"/>
        </w:rPr>
        <w:t>p.l.c</w:t>
      </w:r>
      <w:r w:rsidR="00BB5377">
        <w:rPr>
          <w:rFonts w:ascii="Tahoma" w:hAnsi="Tahoma"/>
          <w:sz w:val="20"/>
          <w:szCs w:val="20"/>
        </w:rPr>
        <w:t xml:space="preserve"> </w:t>
      </w:r>
      <w:r w:rsidR="005B75AB">
        <w:rPr>
          <w:rFonts w:ascii="Tahoma" w:hAnsi="Tahoma"/>
          <w:sz w:val="20"/>
          <w:szCs w:val="20"/>
        </w:rPr>
        <w:t>(Airline)</w:t>
      </w:r>
    </w:p>
    <w:p w:rsidR="0069773D" w:rsidRDefault="0069773D" w:rsidP="0066312A">
      <w:pPr>
        <w:numPr>
          <w:ilvl w:val="0"/>
          <w:numId w:val="21"/>
        </w:numPr>
        <w:ind w:right="-694"/>
        <w:rPr>
          <w:rFonts w:ascii="Tahoma" w:hAnsi="Tahoma"/>
          <w:sz w:val="20"/>
        </w:rPr>
      </w:pPr>
      <w:r>
        <w:rPr>
          <w:rFonts w:ascii="Tahoma" w:hAnsi="Tahoma"/>
          <w:b/>
          <w:sz w:val="20"/>
          <w:szCs w:val="20"/>
        </w:rPr>
        <w:t>Gasan Group</w:t>
      </w:r>
      <w:r w:rsidR="00160F10">
        <w:rPr>
          <w:rFonts w:ascii="Tahoma" w:hAnsi="Tahoma"/>
          <w:b/>
          <w:sz w:val="20"/>
          <w:szCs w:val="20"/>
        </w:rPr>
        <w:t xml:space="preserve"> of companies</w:t>
      </w:r>
      <w:r w:rsidR="009578D0">
        <w:rPr>
          <w:rFonts w:ascii="Tahoma" w:hAnsi="Tahoma"/>
          <w:b/>
          <w:sz w:val="20"/>
          <w:szCs w:val="20"/>
        </w:rPr>
        <w:t xml:space="preserve"> </w:t>
      </w:r>
    </w:p>
    <w:p w:rsidR="006A55B8" w:rsidRPr="006A55B8" w:rsidRDefault="006A55B8" w:rsidP="0066312A">
      <w:pPr>
        <w:numPr>
          <w:ilvl w:val="0"/>
          <w:numId w:val="21"/>
        </w:numPr>
        <w:ind w:right="-694"/>
        <w:rPr>
          <w:rFonts w:ascii="Tahoma" w:hAnsi="Tahoma"/>
          <w:sz w:val="20"/>
        </w:rPr>
      </w:pPr>
      <w:r>
        <w:rPr>
          <w:rFonts w:ascii="Tahoma" w:hAnsi="Tahoma"/>
          <w:b/>
          <w:sz w:val="20"/>
          <w:szCs w:val="20"/>
        </w:rPr>
        <w:t>Fund clients:</w:t>
      </w:r>
    </w:p>
    <w:p w:rsidR="006A55B8" w:rsidRPr="006A55B8" w:rsidRDefault="005B75AB" w:rsidP="006A55B8">
      <w:pPr>
        <w:ind w:left="-180" w:right="-694"/>
        <w:rPr>
          <w:rFonts w:ascii="Tahoma" w:hAnsi="Tahoma"/>
          <w:sz w:val="20"/>
          <w:szCs w:val="20"/>
        </w:rPr>
      </w:pPr>
      <w:r>
        <w:rPr>
          <w:rFonts w:ascii="Tahoma" w:hAnsi="Tahoma"/>
          <w:sz w:val="20"/>
          <w:szCs w:val="20"/>
        </w:rPr>
        <w:t xml:space="preserve">Splendid </w:t>
      </w:r>
      <w:r w:rsidR="009578D0">
        <w:rPr>
          <w:rFonts w:ascii="Tahoma" w:hAnsi="Tahoma"/>
          <w:sz w:val="20"/>
          <w:szCs w:val="20"/>
        </w:rPr>
        <w:t>Macro Funds, Abraaj</w:t>
      </w:r>
      <w:r w:rsidR="001869C7">
        <w:rPr>
          <w:rFonts w:ascii="Tahoma" w:hAnsi="Tahoma"/>
          <w:sz w:val="20"/>
          <w:szCs w:val="20"/>
        </w:rPr>
        <w:t xml:space="preserve">, Lion Fund, </w:t>
      </w:r>
      <w:r w:rsidR="00DA6744">
        <w:rPr>
          <w:rFonts w:ascii="Tahoma" w:hAnsi="Tahoma"/>
          <w:sz w:val="20"/>
          <w:szCs w:val="20"/>
        </w:rPr>
        <w:t>Effissimo Capital Management, Lion Fund</w:t>
      </w:r>
    </w:p>
    <w:p w:rsidR="0066312A" w:rsidRPr="0066312A" w:rsidRDefault="00BB5377" w:rsidP="0066312A">
      <w:pPr>
        <w:numPr>
          <w:ilvl w:val="0"/>
          <w:numId w:val="21"/>
        </w:numPr>
        <w:ind w:right="-694"/>
        <w:rPr>
          <w:rFonts w:ascii="Tahoma" w:hAnsi="Tahoma"/>
          <w:sz w:val="20"/>
        </w:rPr>
      </w:pPr>
      <w:r>
        <w:rPr>
          <w:rFonts w:ascii="Tahoma" w:hAnsi="Tahoma"/>
          <w:b/>
          <w:sz w:val="20"/>
        </w:rPr>
        <w:t>Pantalesco Group</w:t>
      </w:r>
      <w:r w:rsidR="005B75AB">
        <w:rPr>
          <w:rFonts w:ascii="Tahoma" w:hAnsi="Tahoma"/>
          <w:b/>
          <w:sz w:val="20"/>
        </w:rPr>
        <w:t xml:space="preserve"> </w:t>
      </w:r>
      <w:r w:rsidR="005B75AB" w:rsidRPr="005B75AB">
        <w:rPr>
          <w:rFonts w:ascii="Tahoma" w:hAnsi="Tahoma"/>
          <w:sz w:val="20"/>
        </w:rPr>
        <w:t>(contracting firm)</w:t>
      </w:r>
    </w:p>
    <w:p w:rsidR="0066312A" w:rsidRPr="0066312A" w:rsidRDefault="0066312A">
      <w:pPr>
        <w:ind w:left="-900" w:right="-694"/>
        <w:rPr>
          <w:rFonts w:ascii="Tahoma" w:hAnsi="Tahoma"/>
          <w:sz w:val="20"/>
          <w:szCs w:val="20"/>
        </w:rPr>
      </w:pPr>
    </w:p>
    <w:p w:rsidR="0040065E" w:rsidRDefault="009578D0">
      <w:pPr>
        <w:ind w:left="-900" w:right="-694"/>
        <w:rPr>
          <w:rFonts w:ascii="Tahoma" w:hAnsi="Tahoma"/>
          <w:sz w:val="20"/>
        </w:rPr>
      </w:pPr>
      <w:r>
        <w:rPr>
          <w:rFonts w:ascii="Tahoma" w:hAnsi="Tahoma"/>
          <w:sz w:val="20"/>
        </w:rPr>
        <w:br w:type="page"/>
      </w:r>
      <w:r w:rsidR="0066312A">
        <w:rPr>
          <w:rFonts w:ascii="Tahoma" w:hAnsi="Tahoma"/>
          <w:sz w:val="20"/>
        </w:rPr>
        <w:lastRenderedPageBreak/>
        <w:t>October 2009 – January 2011</w:t>
      </w:r>
    </w:p>
    <w:p w:rsidR="0040065E" w:rsidRPr="00FB780B" w:rsidRDefault="00FB780B">
      <w:pPr>
        <w:ind w:left="-900" w:right="-694"/>
        <w:rPr>
          <w:rFonts w:ascii="Tahoma" w:hAnsi="Tahoma"/>
          <w:i/>
          <w:sz w:val="20"/>
        </w:rPr>
      </w:pPr>
      <w:r>
        <w:rPr>
          <w:rFonts w:ascii="Tahoma" w:hAnsi="Tahoma"/>
          <w:b/>
          <w:sz w:val="20"/>
        </w:rPr>
        <w:t xml:space="preserve">Citibank, N.A. - </w:t>
      </w:r>
      <w:r w:rsidR="0040065E">
        <w:rPr>
          <w:rFonts w:ascii="Tahoma" w:hAnsi="Tahoma"/>
          <w:b/>
          <w:sz w:val="20"/>
        </w:rPr>
        <w:t xml:space="preserve">Citibank Business Services (CBS) – </w:t>
      </w:r>
      <w:r w:rsidR="0040065E" w:rsidRPr="00206CE4">
        <w:rPr>
          <w:rFonts w:ascii="Tahoma" w:hAnsi="Tahoma"/>
          <w:sz w:val="20"/>
          <w:u w:val="single"/>
        </w:rPr>
        <w:t>Analyst</w:t>
      </w:r>
      <w:r w:rsidR="0040065E">
        <w:rPr>
          <w:rFonts w:ascii="Tahoma" w:hAnsi="Tahoma"/>
          <w:sz w:val="20"/>
        </w:rPr>
        <w:t xml:space="preserve">, </w:t>
      </w:r>
      <w:r w:rsidRPr="00FB780B">
        <w:rPr>
          <w:rFonts w:ascii="Tahoma" w:hAnsi="Tahoma"/>
          <w:i/>
          <w:sz w:val="20"/>
        </w:rPr>
        <w:t xml:space="preserve">- </w:t>
      </w:r>
      <w:r w:rsidR="0040065E" w:rsidRPr="00FB780B">
        <w:rPr>
          <w:rFonts w:ascii="Tahoma" w:hAnsi="Tahoma"/>
          <w:i/>
          <w:sz w:val="20"/>
        </w:rPr>
        <w:t>Bus</w:t>
      </w:r>
      <w:r>
        <w:rPr>
          <w:rFonts w:ascii="Tahoma" w:hAnsi="Tahoma"/>
          <w:i/>
          <w:sz w:val="20"/>
        </w:rPr>
        <w:t>iness Planning &amp; Analysis (Global Wealth Management Reporting)</w:t>
      </w:r>
    </w:p>
    <w:p w:rsidR="0040065E" w:rsidRDefault="0040065E">
      <w:pPr>
        <w:ind w:left="-900" w:right="-694"/>
        <w:rPr>
          <w:rFonts w:ascii="Tahoma" w:hAnsi="Tahoma"/>
          <w:sz w:val="20"/>
        </w:rPr>
      </w:pPr>
    </w:p>
    <w:p w:rsidR="0040065E" w:rsidRDefault="000B31B7">
      <w:pPr>
        <w:numPr>
          <w:ilvl w:val="0"/>
          <w:numId w:val="14"/>
        </w:numPr>
        <w:tabs>
          <w:tab w:val="num" w:pos="0"/>
        </w:tabs>
        <w:ind w:left="0" w:right="-694" w:hanging="180"/>
        <w:rPr>
          <w:rFonts w:ascii="Tahoma" w:hAnsi="Tahoma"/>
          <w:sz w:val="20"/>
        </w:rPr>
      </w:pPr>
      <w:r>
        <w:rPr>
          <w:rFonts w:ascii="Tahoma" w:hAnsi="Tahoma"/>
          <w:sz w:val="20"/>
        </w:rPr>
        <w:t>Conduct</w:t>
      </w:r>
      <w:r w:rsidR="0040065E">
        <w:rPr>
          <w:rFonts w:ascii="Tahoma" w:hAnsi="Tahoma"/>
          <w:sz w:val="20"/>
        </w:rPr>
        <w:t xml:space="preserve"> </w:t>
      </w:r>
      <w:r w:rsidR="005A74D5">
        <w:rPr>
          <w:rFonts w:ascii="Tahoma" w:hAnsi="Tahoma"/>
          <w:sz w:val="20"/>
        </w:rPr>
        <w:t xml:space="preserve">monthly proofing/reconciliation of </w:t>
      </w:r>
      <w:r w:rsidR="00FB780B">
        <w:rPr>
          <w:rFonts w:ascii="Tahoma" w:hAnsi="Tahoma"/>
          <w:sz w:val="20"/>
        </w:rPr>
        <w:t xml:space="preserve">balance sheet </w:t>
      </w:r>
      <w:r w:rsidR="0040065E">
        <w:rPr>
          <w:rFonts w:ascii="Tahoma" w:hAnsi="Tahoma"/>
          <w:sz w:val="20"/>
        </w:rPr>
        <w:t xml:space="preserve">accounts </w:t>
      </w:r>
      <w:r w:rsidR="00FB780B">
        <w:rPr>
          <w:rFonts w:ascii="Tahoma" w:hAnsi="Tahoma"/>
          <w:sz w:val="20"/>
        </w:rPr>
        <w:t>for Singapore and Hongkong</w:t>
      </w:r>
      <w:r w:rsidR="003C7CEE">
        <w:rPr>
          <w:rFonts w:ascii="Tahoma" w:hAnsi="Tahoma"/>
          <w:sz w:val="20"/>
        </w:rPr>
        <w:t xml:space="preserve"> business units</w:t>
      </w:r>
      <w:r w:rsidR="005A74D5">
        <w:rPr>
          <w:rFonts w:ascii="Tahoma" w:hAnsi="Tahoma"/>
          <w:sz w:val="20"/>
        </w:rPr>
        <w:t>. Specific duties:</w:t>
      </w:r>
    </w:p>
    <w:p w:rsidR="005A74D5" w:rsidRDefault="005A74D5" w:rsidP="005A74D5">
      <w:pPr>
        <w:numPr>
          <w:ilvl w:val="0"/>
          <w:numId w:val="16"/>
        </w:numPr>
        <w:ind w:right="-694"/>
        <w:rPr>
          <w:rFonts w:ascii="Tahoma" w:hAnsi="Tahoma"/>
          <w:sz w:val="20"/>
        </w:rPr>
      </w:pPr>
      <w:r>
        <w:rPr>
          <w:rFonts w:ascii="Tahoma" w:hAnsi="Tahoma"/>
          <w:sz w:val="20"/>
        </w:rPr>
        <w:t xml:space="preserve">Reports during monthly meeting results of proof such as unreconciled or abnormal balances, long outstanding or unreversed accruals and prepares monthly aging of receivable and </w:t>
      </w:r>
      <w:r w:rsidR="00990B83">
        <w:rPr>
          <w:rFonts w:ascii="Tahoma" w:hAnsi="Tahoma"/>
          <w:sz w:val="20"/>
        </w:rPr>
        <w:t>payable accounts</w:t>
      </w:r>
    </w:p>
    <w:p w:rsidR="00B40345" w:rsidRDefault="00BB5377" w:rsidP="00B40345">
      <w:pPr>
        <w:numPr>
          <w:ilvl w:val="0"/>
          <w:numId w:val="14"/>
        </w:numPr>
        <w:tabs>
          <w:tab w:val="num" w:pos="0"/>
        </w:tabs>
        <w:ind w:left="0" w:right="-694" w:hanging="180"/>
        <w:rPr>
          <w:rFonts w:ascii="Tahoma" w:hAnsi="Tahoma"/>
          <w:sz w:val="20"/>
        </w:rPr>
      </w:pPr>
      <w:r>
        <w:rPr>
          <w:rFonts w:ascii="Tahoma" w:hAnsi="Tahoma"/>
          <w:sz w:val="20"/>
        </w:rPr>
        <w:t>Perform</w:t>
      </w:r>
      <w:r w:rsidR="00990B83">
        <w:rPr>
          <w:rFonts w:ascii="Tahoma" w:hAnsi="Tahoma"/>
          <w:sz w:val="20"/>
        </w:rPr>
        <w:t xml:space="preserve"> month-end closing and reconciliation of Singapore</w:t>
      </w:r>
      <w:r w:rsidR="00B74B20">
        <w:rPr>
          <w:rFonts w:ascii="Tahoma" w:hAnsi="Tahoma"/>
          <w:sz w:val="20"/>
        </w:rPr>
        <w:t xml:space="preserve"> and Australia</w:t>
      </w:r>
      <w:r w:rsidR="00990B83">
        <w:rPr>
          <w:rFonts w:ascii="Tahoma" w:hAnsi="Tahoma"/>
          <w:sz w:val="20"/>
        </w:rPr>
        <w:t xml:space="preserve"> expense account.</w:t>
      </w:r>
    </w:p>
    <w:p w:rsidR="00990B83" w:rsidRDefault="003C7CEE" w:rsidP="00990B83">
      <w:pPr>
        <w:numPr>
          <w:ilvl w:val="0"/>
          <w:numId w:val="16"/>
        </w:numPr>
        <w:ind w:right="-694"/>
        <w:rPr>
          <w:rFonts w:ascii="Tahoma" w:hAnsi="Tahoma"/>
          <w:sz w:val="20"/>
        </w:rPr>
      </w:pPr>
      <w:r>
        <w:rPr>
          <w:rFonts w:ascii="Tahoma" w:hAnsi="Tahoma"/>
          <w:sz w:val="20"/>
        </w:rPr>
        <w:t>As Singapore/Australia</w:t>
      </w:r>
      <w:r w:rsidR="00990B83">
        <w:rPr>
          <w:rFonts w:ascii="Tahoma" w:hAnsi="Tahoma"/>
          <w:sz w:val="20"/>
        </w:rPr>
        <w:t xml:space="preserve"> expense process owner, ensures that locally managed </w:t>
      </w:r>
      <w:r w:rsidR="00622409">
        <w:rPr>
          <w:rFonts w:ascii="Tahoma" w:hAnsi="Tahoma"/>
          <w:sz w:val="20"/>
        </w:rPr>
        <w:t>Financial DataBa</w:t>
      </w:r>
      <w:r w:rsidR="00990B83">
        <w:rPr>
          <w:rFonts w:ascii="Tahoma" w:hAnsi="Tahoma"/>
          <w:sz w:val="20"/>
        </w:rPr>
        <w:t>se(FDB) system financials ties with New York managed Private Bank(PBMS) system financials.</w:t>
      </w:r>
      <w:r w:rsidR="00492F9C">
        <w:rPr>
          <w:rFonts w:ascii="Tahoma" w:hAnsi="Tahoma"/>
          <w:sz w:val="20"/>
        </w:rPr>
        <w:t xml:space="preserve"> Investigate inconsistencies of the two system</w:t>
      </w:r>
    </w:p>
    <w:p w:rsidR="00492F9C" w:rsidRPr="00B74B20" w:rsidRDefault="00DD7D06" w:rsidP="00B74B20">
      <w:pPr>
        <w:numPr>
          <w:ilvl w:val="0"/>
          <w:numId w:val="16"/>
        </w:numPr>
        <w:ind w:right="-694"/>
        <w:rPr>
          <w:rFonts w:ascii="Tahoma" w:hAnsi="Tahoma"/>
          <w:sz w:val="20"/>
        </w:rPr>
      </w:pPr>
      <w:r>
        <w:rPr>
          <w:rFonts w:ascii="Tahoma" w:hAnsi="Tahoma"/>
          <w:sz w:val="20"/>
        </w:rPr>
        <w:t>Monitor expense allocation</w:t>
      </w:r>
      <w:r w:rsidR="00492F9C">
        <w:rPr>
          <w:rFonts w:ascii="Tahoma" w:hAnsi="Tahoma"/>
          <w:sz w:val="20"/>
        </w:rPr>
        <w:t xml:space="preserve"> </w:t>
      </w:r>
      <w:r w:rsidR="003C7CEE">
        <w:rPr>
          <w:rFonts w:ascii="Tahoma" w:hAnsi="Tahoma"/>
          <w:sz w:val="20"/>
        </w:rPr>
        <w:t>received and sent</w:t>
      </w:r>
      <w:r>
        <w:rPr>
          <w:rFonts w:ascii="Tahoma" w:hAnsi="Tahoma"/>
          <w:sz w:val="20"/>
        </w:rPr>
        <w:t xml:space="preserve"> from other operating unit</w:t>
      </w:r>
      <w:r w:rsidR="003C7CEE">
        <w:rPr>
          <w:rFonts w:ascii="Tahoma" w:hAnsi="Tahoma"/>
          <w:sz w:val="20"/>
        </w:rPr>
        <w:t>s</w:t>
      </w:r>
      <w:r>
        <w:rPr>
          <w:rFonts w:ascii="Tahoma" w:hAnsi="Tahoma"/>
          <w:sz w:val="20"/>
        </w:rPr>
        <w:t xml:space="preserve"> within CITI. Investigate nature and </w:t>
      </w:r>
      <w:r w:rsidR="001B71CC">
        <w:rPr>
          <w:rFonts w:ascii="Tahoma" w:hAnsi="Tahoma"/>
          <w:sz w:val="20"/>
        </w:rPr>
        <w:t xml:space="preserve">accuracy of </w:t>
      </w:r>
      <w:r w:rsidR="00B74B20">
        <w:rPr>
          <w:rFonts w:ascii="Tahoma" w:hAnsi="Tahoma"/>
          <w:sz w:val="20"/>
        </w:rPr>
        <w:t xml:space="preserve">allocation </w:t>
      </w:r>
      <w:r w:rsidR="00622409">
        <w:rPr>
          <w:rFonts w:ascii="Tahoma" w:hAnsi="Tahoma"/>
          <w:sz w:val="20"/>
        </w:rPr>
        <w:t>and adjustment received</w:t>
      </w:r>
      <w:r w:rsidR="00492F9C">
        <w:rPr>
          <w:rFonts w:ascii="Tahoma" w:hAnsi="Tahoma"/>
          <w:sz w:val="20"/>
        </w:rPr>
        <w:t>.</w:t>
      </w:r>
    </w:p>
    <w:p w:rsidR="00B74B20" w:rsidRPr="00B74B20" w:rsidRDefault="00B74B20" w:rsidP="00B74B20">
      <w:pPr>
        <w:pStyle w:val="objective"/>
        <w:numPr>
          <w:ilvl w:val="0"/>
          <w:numId w:val="17"/>
        </w:numPr>
        <w:tabs>
          <w:tab w:val="clear" w:pos="720"/>
        </w:tabs>
        <w:ind w:left="0" w:right="-720" w:hanging="180"/>
        <w:rPr>
          <w:rFonts w:ascii="Tahoma" w:hAnsi="Tahoma" w:cs="Tahoma"/>
          <w:sz w:val="20"/>
          <w:szCs w:val="20"/>
        </w:rPr>
      </w:pPr>
      <w:r w:rsidRPr="00B74B20">
        <w:rPr>
          <w:rFonts w:ascii="Tahoma" w:hAnsi="Tahoma" w:cs="Tahoma"/>
          <w:sz w:val="20"/>
          <w:szCs w:val="20"/>
        </w:rPr>
        <w:t>Provide business process and system support on core and adv</w:t>
      </w:r>
      <w:r w:rsidR="003C7CEE">
        <w:rPr>
          <w:rFonts w:ascii="Tahoma" w:hAnsi="Tahoma" w:cs="Tahoma"/>
          <w:sz w:val="20"/>
          <w:szCs w:val="20"/>
        </w:rPr>
        <w:t xml:space="preserve">anced head office and financial </w:t>
      </w:r>
      <w:r w:rsidRPr="00B74B20">
        <w:rPr>
          <w:rFonts w:ascii="Tahoma" w:hAnsi="Tahoma" w:cs="Tahoma"/>
          <w:sz w:val="20"/>
          <w:szCs w:val="20"/>
        </w:rPr>
        <w:t xml:space="preserve">management reporting during the reporting cycles  </w:t>
      </w:r>
    </w:p>
    <w:p w:rsidR="00492F9C" w:rsidRPr="00492F9C" w:rsidRDefault="00492F9C" w:rsidP="00B74B20">
      <w:pPr>
        <w:ind w:left="180" w:right="-694"/>
        <w:rPr>
          <w:rFonts w:ascii="Tahoma" w:hAnsi="Tahoma"/>
          <w:sz w:val="20"/>
        </w:rPr>
      </w:pPr>
    </w:p>
    <w:p w:rsidR="00177FA4" w:rsidRDefault="00177FA4" w:rsidP="00177FA4">
      <w:pPr>
        <w:ind w:right="-694"/>
        <w:rPr>
          <w:rFonts w:ascii="Tahoma" w:hAnsi="Tahoma"/>
          <w:sz w:val="20"/>
        </w:rPr>
      </w:pPr>
    </w:p>
    <w:p w:rsidR="0040065E" w:rsidRDefault="0040065E" w:rsidP="00177FA4">
      <w:pPr>
        <w:ind w:right="-694" w:hanging="900"/>
        <w:rPr>
          <w:rFonts w:ascii="Tahoma" w:hAnsi="Tahoma"/>
          <w:b/>
          <w:sz w:val="20"/>
        </w:rPr>
      </w:pPr>
      <w:r>
        <w:rPr>
          <w:rFonts w:ascii="Tahoma" w:hAnsi="Tahoma"/>
          <w:b/>
          <w:sz w:val="20"/>
        </w:rPr>
        <w:t>Education:</w:t>
      </w:r>
    </w:p>
    <w:p w:rsidR="0040065E" w:rsidRDefault="0040065E">
      <w:pPr>
        <w:ind w:left="-900" w:right="-694"/>
        <w:rPr>
          <w:rFonts w:ascii="Tahoma" w:hAnsi="Tahoma"/>
          <w:b/>
          <w:sz w:val="20"/>
        </w:rPr>
      </w:pPr>
    </w:p>
    <w:p w:rsidR="0040065E" w:rsidRDefault="0040065E" w:rsidP="009578D0">
      <w:pPr>
        <w:ind w:left="-900" w:right="-694" w:firstLine="900"/>
        <w:rPr>
          <w:rFonts w:ascii="Tahoma" w:hAnsi="Tahoma"/>
          <w:b/>
          <w:sz w:val="20"/>
        </w:rPr>
      </w:pPr>
      <w:r>
        <w:rPr>
          <w:rFonts w:ascii="Tahoma" w:hAnsi="Tahoma"/>
          <w:b/>
          <w:sz w:val="20"/>
        </w:rPr>
        <w:t>FAR EASTERN UNVIVERSITY</w:t>
      </w:r>
    </w:p>
    <w:p w:rsidR="0040065E" w:rsidRDefault="009578D0">
      <w:pPr>
        <w:ind w:left="-900" w:right="-694"/>
        <w:rPr>
          <w:rFonts w:ascii="Tahoma" w:hAnsi="Tahoma"/>
          <w:sz w:val="20"/>
        </w:rPr>
      </w:pPr>
      <w:r>
        <w:rPr>
          <w:rFonts w:ascii="Tahoma" w:hAnsi="Tahoma"/>
          <w:sz w:val="20"/>
        </w:rPr>
        <w:tab/>
      </w:r>
      <w:r>
        <w:rPr>
          <w:rFonts w:ascii="Tahoma" w:hAnsi="Tahoma"/>
          <w:sz w:val="20"/>
        </w:rPr>
        <w:tab/>
      </w:r>
      <w:r w:rsidR="0040065E">
        <w:rPr>
          <w:rFonts w:ascii="Tahoma" w:hAnsi="Tahoma"/>
          <w:sz w:val="20"/>
        </w:rPr>
        <w:t>Bachelor of Science in Accountancy (BSA)</w:t>
      </w:r>
    </w:p>
    <w:p w:rsidR="0040065E" w:rsidRPr="00653CDB" w:rsidRDefault="009578D0">
      <w:pPr>
        <w:ind w:left="-900" w:right="-694"/>
        <w:rPr>
          <w:rFonts w:ascii="Tahoma" w:hAnsi="Tahoma"/>
          <w:b/>
          <w:sz w:val="20"/>
        </w:rPr>
      </w:pPr>
      <w:r>
        <w:rPr>
          <w:rFonts w:ascii="Tahoma" w:hAnsi="Tahoma"/>
          <w:sz w:val="20"/>
        </w:rPr>
        <w:tab/>
      </w:r>
      <w:r>
        <w:rPr>
          <w:rFonts w:ascii="Tahoma" w:hAnsi="Tahoma"/>
          <w:sz w:val="20"/>
        </w:rPr>
        <w:tab/>
      </w:r>
      <w:r w:rsidR="0040065E" w:rsidRPr="00653CDB">
        <w:rPr>
          <w:rFonts w:ascii="Tahoma" w:hAnsi="Tahoma"/>
          <w:b/>
          <w:sz w:val="20"/>
        </w:rPr>
        <w:t>Graduated Cum Laude</w:t>
      </w:r>
      <w:r>
        <w:rPr>
          <w:rFonts w:ascii="Tahoma" w:hAnsi="Tahoma"/>
          <w:b/>
          <w:sz w:val="20"/>
        </w:rPr>
        <w:t xml:space="preserve"> </w:t>
      </w:r>
    </w:p>
    <w:p w:rsidR="0040065E" w:rsidRDefault="0040065E">
      <w:pPr>
        <w:ind w:left="-900" w:right="-694"/>
        <w:rPr>
          <w:rFonts w:ascii="Tahoma" w:hAnsi="Tahoma"/>
          <w:sz w:val="20"/>
        </w:rPr>
      </w:pPr>
      <w:r>
        <w:rPr>
          <w:rFonts w:ascii="Tahoma" w:hAnsi="Tahoma"/>
          <w:sz w:val="20"/>
        </w:rPr>
        <w:tab/>
      </w:r>
      <w:r>
        <w:rPr>
          <w:rFonts w:ascii="Tahoma" w:hAnsi="Tahoma"/>
          <w:sz w:val="20"/>
        </w:rPr>
        <w:tab/>
        <w:t xml:space="preserve">  </w:t>
      </w:r>
    </w:p>
    <w:p w:rsidR="0040065E" w:rsidRDefault="0040065E" w:rsidP="009578D0">
      <w:pPr>
        <w:ind w:left="-900" w:right="-694" w:firstLine="900"/>
        <w:rPr>
          <w:rFonts w:ascii="Tahoma" w:hAnsi="Tahoma"/>
          <w:b/>
          <w:sz w:val="20"/>
        </w:rPr>
      </w:pPr>
      <w:r>
        <w:rPr>
          <w:rFonts w:ascii="Tahoma" w:hAnsi="Tahoma"/>
          <w:b/>
          <w:sz w:val="20"/>
        </w:rPr>
        <w:t xml:space="preserve">LA CONSOLACION COLLEGE </w:t>
      </w:r>
    </w:p>
    <w:p w:rsidR="009578D0" w:rsidRDefault="009578D0" w:rsidP="009578D0">
      <w:pPr>
        <w:ind w:left="-900" w:right="-694" w:firstLine="900"/>
        <w:rPr>
          <w:rFonts w:ascii="Tahoma" w:hAnsi="Tahoma"/>
          <w:b/>
          <w:sz w:val="20"/>
        </w:rPr>
      </w:pPr>
      <w:r>
        <w:rPr>
          <w:rFonts w:ascii="Tahoma" w:hAnsi="Tahoma"/>
          <w:sz w:val="20"/>
        </w:rPr>
        <w:t>Elementary and Secondary Education</w:t>
      </w:r>
    </w:p>
    <w:p w:rsidR="0040065E" w:rsidRDefault="009578D0">
      <w:pPr>
        <w:ind w:left="-900" w:right="-694"/>
        <w:rPr>
          <w:rFonts w:ascii="Tahoma" w:hAnsi="Tahoma"/>
          <w:sz w:val="20"/>
        </w:rPr>
      </w:pPr>
      <w:r>
        <w:rPr>
          <w:rFonts w:ascii="Tahoma" w:hAnsi="Tahoma"/>
          <w:sz w:val="20"/>
        </w:rPr>
        <w:tab/>
      </w:r>
      <w:r>
        <w:rPr>
          <w:rFonts w:ascii="Tahoma" w:hAnsi="Tahoma"/>
          <w:sz w:val="20"/>
        </w:rPr>
        <w:tab/>
      </w:r>
      <w:r w:rsidR="0040065E">
        <w:rPr>
          <w:rFonts w:ascii="Tahoma" w:hAnsi="Tahoma"/>
          <w:sz w:val="20"/>
        </w:rPr>
        <w:t xml:space="preserve">Graduated with </w:t>
      </w:r>
      <w:r w:rsidR="0040065E" w:rsidRPr="00653CDB">
        <w:rPr>
          <w:rFonts w:ascii="Tahoma" w:hAnsi="Tahoma"/>
          <w:b/>
          <w:sz w:val="20"/>
        </w:rPr>
        <w:t>Honors</w:t>
      </w:r>
      <w:r w:rsidR="0040065E">
        <w:rPr>
          <w:rFonts w:ascii="Tahoma" w:hAnsi="Tahoma"/>
          <w:sz w:val="20"/>
        </w:rPr>
        <w:t xml:space="preserve"> </w:t>
      </w:r>
    </w:p>
    <w:p w:rsidR="00277D55" w:rsidRDefault="00277D55" w:rsidP="004F32EE">
      <w:pPr>
        <w:ind w:right="-694"/>
        <w:rPr>
          <w:rFonts w:ascii="Tahoma" w:hAnsi="Tahoma"/>
          <w:b/>
          <w:sz w:val="20"/>
        </w:rPr>
      </w:pPr>
    </w:p>
    <w:p w:rsidR="004F32EE" w:rsidRDefault="004F32EE" w:rsidP="004F32EE">
      <w:pPr>
        <w:ind w:right="-694"/>
        <w:rPr>
          <w:rFonts w:ascii="Tahoma" w:hAnsi="Tahoma"/>
          <w:b/>
          <w:sz w:val="20"/>
        </w:rPr>
      </w:pPr>
    </w:p>
    <w:p w:rsidR="00FB780B" w:rsidRPr="008962BF" w:rsidRDefault="00FB780B">
      <w:pPr>
        <w:ind w:left="-900" w:right="-694"/>
        <w:rPr>
          <w:rFonts w:ascii="Tahoma" w:hAnsi="Tahoma"/>
          <w:b/>
          <w:sz w:val="20"/>
        </w:rPr>
      </w:pPr>
      <w:r w:rsidRPr="008962BF">
        <w:rPr>
          <w:rFonts w:ascii="Tahoma" w:hAnsi="Tahoma"/>
          <w:b/>
          <w:sz w:val="20"/>
        </w:rPr>
        <w:t>Trainings Attended:</w:t>
      </w:r>
    </w:p>
    <w:p w:rsidR="00FB780B" w:rsidRDefault="00FB780B">
      <w:pPr>
        <w:ind w:left="-900" w:right="-694"/>
        <w:rPr>
          <w:rFonts w:ascii="Tahoma" w:hAnsi="Tahoma"/>
          <w:sz w:val="20"/>
        </w:rPr>
      </w:pPr>
    </w:p>
    <w:p w:rsidR="00FB780B" w:rsidRPr="009578D0" w:rsidRDefault="00FB780B" w:rsidP="00FB780B">
      <w:pPr>
        <w:pStyle w:val="bulletedlist"/>
        <w:tabs>
          <w:tab w:val="clear" w:pos="288"/>
        </w:tabs>
        <w:spacing w:line="240" w:lineRule="auto"/>
        <w:rPr>
          <w:rFonts w:cs="Tahoma"/>
          <w:spacing w:val="0"/>
          <w:sz w:val="20"/>
          <w:szCs w:val="20"/>
        </w:rPr>
      </w:pPr>
      <w:r w:rsidRPr="00FB780B">
        <w:rPr>
          <w:rFonts w:cs="Tahoma"/>
          <w:b/>
          <w:spacing w:val="0"/>
          <w:sz w:val="20"/>
          <w:szCs w:val="20"/>
        </w:rPr>
        <w:t>Audit of</w:t>
      </w:r>
      <w:r w:rsidR="00206CE4">
        <w:rPr>
          <w:rFonts w:cs="Tahoma"/>
          <w:b/>
          <w:spacing w:val="0"/>
          <w:sz w:val="20"/>
          <w:szCs w:val="20"/>
        </w:rPr>
        <w:t>, Fund management companies,  stockbrokerage and r</w:t>
      </w:r>
      <w:r w:rsidR="00BB5377">
        <w:rPr>
          <w:rFonts w:cs="Tahoma"/>
          <w:b/>
          <w:spacing w:val="0"/>
          <w:sz w:val="20"/>
          <w:szCs w:val="20"/>
        </w:rPr>
        <w:t>eal estate</w:t>
      </w:r>
    </w:p>
    <w:p w:rsidR="009578D0" w:rsidRPr="0072398B" w:rsidRDefault="009578D0" w:rsidP="00FB780B">
      <w:pPr>
        <w:pStyle w:val="bulletedlist"/>
        <w:tabs>
          <w:tab w:val="clear" w:pos="288"/>
        </w:tabs>
        <w:spacing w:line="240" w:lineRule="auto"/>
        <w:rPr>
          <w:rFonts w:cs="Tahoma"/>
          <w:spacing w:val="0"/>
          <w:sz w:val="20"/>
          <w:szCs w:val="20"/>
        </w:rPr>
      </w:pPr>
      <w:r>
        <w:rPr>
          <w:rFonts w:cs="Tahoma"/>
          <w:b/>
          <w:spacing w:val="0"/>
          <w:sz w:val="20"/>
          <w:szCs w:val="20"/>
        </w:rPr>
        <w:t xml:space="preserve">Private Banking </w:t>
      </w:r>
    </w:p>
    <w:p w:rsidR="00BB5377" w:rsidRDefault="00FB780B" w:rsidP="00FB780B">
      <w:pPr>
        <w:pStyle w:val="bulletedlist"/>
        <w:tabs>
          <w:tab w:val="clear" w:pos="288"/>
        </w:tabs>
        <w:spacing w:line="240" w:lineRule="auto"/>
        <w:rPr>
          <w:rFonts w:cs="Tahoma"/>
          <w:spacing w:val="0"/>
          <w:sz w:val="20"/>
          <w:szCs w:val="20"/>
        </w:rPr>
      </w:pPr>
      <w:r w:rsidRPr="00BB5377">
        <w:rPr>
          <w:rFonts w:cs="Tahoma"/>
          <w:b/>
          <w:spacing w:val="0"/>
          <w:sz w:val="20"/>
          <w:szCs w:val="20"/>
        </w:rPr>
        <w:t>Advanced Financial Instruments</w:t>
      </w:r>
      <w:r w:rsidRPr="00BB5377">
        <w:rPr>
          <w:rFonts w:cs="Tahoma"/>
          <w:spacing w:val="0"/>
          <w:sz w:val="20"/>
          <w:szCs w:val="20"/>
        </w:rPr>
        <w:t xml:space="preserve"> </w:t>
      </w:r>
    </w:p>
    <w:p w:rsidR="00BB5377" w:rsidRDefault="00FB780B" w:rsidP="00FB780B">
      <w:pPr>
        <w:pStyle w:val="bulletedlist"/>
        <w:tabs>
          <w:tab w:val="clear" w:pos="288"/>
        </w:tabs>
        <w:spacing w:line="240" w:lineRule="auto"/>
        <w:rPr>
          <w:rFonts w:cs="Tahoma"/>
          <w:spacing w:val="0"/>
          <w:sz w:val="20"/>
          <w:szCs w:val="20"/>
        </w:rPr>
      </w:pPr>
      <w:r w:rsidRPr="00BB5377">
        <w:rPr>
          <w:rFonts w:cs="Tahoma"/>
          <w:b/>
          <w:spacing w:val="0"/>
          <w:sz w:val="20"/>
          <w:szCs w:val="20"/>
        </w:rPr>
        <w:t>Audit of Banks and Insurance/Pre-Need Companies</w:t>
      </w:r>
      <w:r w:rsidRPr="00BB5377">
        <w:rPr>
          <w:rFonts w:cs="Tahoma"/>
          <w:spacing w:val="0"/>
          <w:sz w:val="20"/>
          <w:szCs w:val="20"/>
        </w:rPr>
        <w:t xml:space="preserve">, </w:t>
      </w:r>
    </w:p>
    <w:p w:rsidR="00FB780B" w:rsidRPr="00206CE4" w:rsidRDefault="009578D0" w:rsidP="00BB5377">
      <w:pPr>
        <w:pStyle w:val="bulletedlist"/>
        <w:tabs>
          <w:tab w:val="clear" w:pos="288"/>
        </w:tabs>
        <w:spacing w:line="240" w:lineRule="auto"/>
        <w:rPr>
          <w:sz w:val="20"/>
        </w:rPr>
      </w:pPr>
      <w:r>
        <w:rPr>
          <w:rFonts w:cs="Tahoma"/>
          <w:b/>
          <w:spacing w:val="0"/>
          <w:sz w:val="20"/>
          <w:szCs w:val="20"/>
        </w:rPr>
        <w:t>Anti-Money Laundering and Countering Finance Terrorism</w:t>
      </w:r>
    </w:p>
    <w:p w:rsidR="00206CE4" w:rsidRDefault="00206CE4" w:rsidP="00206CE4">
      <w:pPr>
        <w:pStyle w:val="bulletedlist"/>
        <w:numPr>
          <w:ilvl w:val="0"/>
          <w:numId w:val="0"/>
        </w:numPr>
        <w:spacing w:line="240" w:lineRule="auto"/>
        <w:ind w:left="288" w:hanging="288"/>
        <w:rPr>
          <w:rFonts w:cs="Tahoma"/>
          <w:b/>
          <w:spacing w:val="0"/>
          <w:sz w:val="20"/>
          <w:szCs w:val="20"/>
        </w:rPr>
      </w:pPr>
    </w:p>
    <w:p w:rsidR="0040065E" w:rsidRDefault="00FB780B">
      <w:pPr>
        <w:ind w:left="-900" w:right="-694"/>
        <w:rPr>
          <w:rFonts w:ascii="Tahoma" w:hAnsi="Tahoma"/>
          <w:b/>
          <w:sz w:val="20"/>
        </w:rPr>
      </w:pPr>
      <w:r>
        <w:rPr>
          <w:rFonts w:ascii="Tahoma" w:hAnsi="Tahoma"/>
          <w:b/>
          <w:sz w:val="20"/>
        </w:rPr>
        <w:t>Technical Competencies</w:t>
      </w:r>
      <w:r w:rsidR="0040065E">
        <w:rPr>
          <w:rFonts w:ascii="Tahoma" w:hAnsi="Tahoma"/>
          <w:b/>
          <w:sz w:val="20"/>
        </w:rPr>
        <w:t>:</w:t>
      </w:r>
    </w:p>
    <w:p w:rsidR="0040065E" w:rsidRDefault="0040065E">
      <w:pPr>
        <w:ind w:left="-900" w:right="-694"/>
        <w:rPr>
          <w:rFonts w:ascii="Tahoma" w:hAnsi="Tahoma"/>
          <w:b/>
          <w:sz w:val="20"/>
        </w:rPr>
      </w:pPr>
    </w:p>
    <w:p w:rsidR="00120A09" w:rsidRDefault="0040065E" w:rsidP="00120A09">
      <w:pPr>
        <w:numPr>
          <w:ilvl w:val="0"/>
          <w:numId w:val="12"/>
        </w:numPr>
        <w:ind w:right="-694"/>
        <w:rPr>
          <w:rFonts w:ascii="Tahoma" w:hAnsi="Tahoma"/>
          <w:sz w:val="20"/>
        </w:rPr>
      </w:pPr>
      <w:r>
        <w:rPr>
          <w:rFonts w:ascii="Tahoma" w:hAnsi="Tahoma"/>
          <w:sz w:val="20"/>
        </w:rPr>
        <w:t>Working knowledge of MS Applications (Word, Excel, PowerPoint</w:t>
      </w:r>
      <w:r w:rsidR="009578D0">
        <w:rPr>
          <w:rFonts w:ascii="Tahoma" w:hAnsi="Tahoma"/>
          <w:sz w:val="20"/>
        </w:rPr>
        <w:t>, Access,</w:t>
      </w:r>
      <w:r>
        <w:rPr>
          <w:rFonts w:ascii="Tahoma" w:hAnsi="Tahoma"/>
          <w:sz w:val="20"/>
        </w:rPr>
        <w:t>)</w:t>
      </w:r>
    </w:p>
    <w:p w:rsidR="00120A09" w:rsidRDefault="00120A09" w:rsidP="00120A09">
      <w:pPr>
        <w:ind w:left="-180" w:right="-694"/>
        <w:rPr>
          <w:rFonts w:ascii="Tahoma" w:hAnsi="Tahoma"/>
          <w:sz w:val="20"/>
        </w:rPr>
      </w:pPr>
      <w:r>
        <w:rPr>
          <w:rFonts w:ascii="Tahoma" w:hAnsi="Tahoma"/>
          <w:sz w:val="20"/>
        </w:rPr>
        <w:t>Microsoft Trainings attended:</w:t>
      </w:r>
    </w:p>
    <w:p w:rsidR="00120A09" w:rsidRDefault="00120A09" w:rsidP="00120A09">
      <w:pPr>
        <w:numPr>
          <w:ilvl w:val="0"/>
          <w:numId w:val="19"/>
        </w:numPr>
        <w:ind w:right="-694"/>
        <w:rPr>
          <w:rFonts w:ascii="Tahoma" w:hAnsi="Tahoma"/>
          <w:sz w:val="20"/>
        </w:rPr>
      </w:pPr>
      <w:r>
        <w:rPr>
          <w:rFonts w:ascii="Tahoma" w:hAnsi="Tahoma"/>
          <w:sz w:val="20"/>
        </w:rPr>
        <w:t>MS 2007 Excel Level 1 and 2 (Conducted by DB Wizards, MICROSOFT GOLD Certified Partner)</w:t>
      </w:r>
    </w:p>
    <w:p w:rsidR="00120A09" w:rsidRPr="00120A09" w:rsidRDefault="00120A09" w:rsidP="00120A09">
      <w:pPr>
        <w:numPr>
          <w:ilvl w:val="0"/>
          <w:numId w:val="19"/>
        </w:numPr>
        <w:ind w:right="-694"/>
        <w:rPr>
          <w:rFonts w:ascii="Tahoma" w:hAnsi="Tahoma"/>
          <w:sz w:val="20"/>
        </w:rPr>
      </w:pPr>
      <w:r>
        <w:rPr>
          <w:rFonts w:ascii="Tahoma" w:hAnsi="Tahoma"/>
          <w:sz w:val="20"/>
        </w:rPr>
        <w:t>MS 2007 Access Level 1 and 2 (Conducted by DB Wizards, MICROSOFT GOLD Certified Partner)</w:t>
      </w:r>
    </w:p>
    <w:p w:rsidR="004F32EE" w:rsidRDefault="00E76D0D" w:rsidP="004F32EE">
      <w:pPr>
        <w:numPr>
          <w:ilvl w:val="0"/>
          <w:numId w:val="12"/>
        </w:numPr>
        <w:ind w:right="-694"/>
        <w:rPr>
          <w:rFonts w:ascii="Tahoma" w:hAnsi="Tahoma"/>
          <w:sz w:val="20"/>
        </w:rPr>
      </w:pPr>
      <w:r>
        <w:rPr>
          <w:rFonts w:ascii="Tahoma" w:hAnsi="Tahoma"/>
          <w:sz w:val="20"/>
        </w:rPr>
        <w:t xml:space="preserve">Strong knowledge of </w:t>
      </w:r>
      <w:r w:rsidR="0040065E">
        <w:rPr>
          <w:rFonts w:ascii="Tahoma" w:hAnsi="Tahoma"/>
          <w:sz w:val="20"/>
        </w:rPr>
        <w:t xml:space="preserve">IFRS and </w:t>
      </w:r>
      <w:r>
        <w:rPr>
          <w:rFonts w:ascii="Tahoma" w:hAnsi="Tahoma"/>
          <w:sz w:val="20"/>
        </w:rPr>
        <w:t>the Internati</w:t>
      </w:r>
      <w:r w:rsidR="004F32EE">
        <w:rPr>
          <w:rFonts w:ascii="Tahoma" w:hAnsi="Tahoma"/>
          <w:sz w:val="20"/>
        </w:rPr>
        <w:t>onal Standards on auditing (ISA)</w:t>
      </w:r>
    </w:p>
    <w:p w:rsidR="004F32EE" w:rsidRDefault="004F32EE" w:rsidP="004F32EE">
      <w:pPr>
        <w:ind w:left="-180" w:right="-694"/>
        <w:rPr>
          <w:rFonts w:ascii="Tahoma" w:hAnsi="Tahoma"/>
          <w:sz w:val="20"/>
        </w:rPr>
      </w:pPr>
    </w:p>
    <w:p w:rsidR="004F32EE" w:rsidRPr="004F32EE" w:rsidRDefault="004F32EE" w:rsidP="004F32EE">
      <w:pPr>
        <w:ind w:left="-180" w:right="-694" w:hanging="720"/>
        <w:rPr>
          <w:rFonts w:ascii="Tahoma" w:hAnsi="Tahoma"/>
          <w:sz w:val="20"/>
        </w:rPr>
      </w:pPr>
      <w:r w:rsidRPr="004F32EE">
        <w:rPr>
          <w:rFonts w:ascii="Tahoma" w:hAnsi="Tahoma"/>
          <w:b/>
          <w:sz w:val="20"/>
        </w:rPr>
        <w:t>Licensure Exam Taken:</w:t>
      </w:r>
    </w:p>
    <w:p w:rsidR="004F32EE" w:rsidRDefault="004F32EE" w:rsidP="004F32EE">
      <w:pPr>
        <w:ind w:right="-694"/>
        <w:rPr>
          <w:rFonts w:ascii="Tahoma" w:hAnsi="Tahoma"/>
          <w:b/>
          <w:sz w:val="20"/>
        </w:rPr>
      </w:pPr>
    </w:p>
    <w:p w:rsidR="004F32EE" w:rsidRDefault="004F32EE" w:rsidP="004F32EE">
      <w:pPr>
        <w:numPr>
          <w:ilvl w:val="0"/>
          <w:numId w:val="12"/>
        </w:numPr>
        <w:ind w:right="-694"/>
        <w:rPr>
          <w:rFonts w:ascii="Tahoma" w:hAnsi="Tahoma"/>
          <w:sz w:val="20"/>
        </w:rPr>
      </w:pPr>
      <w:r>
        <w:rPr>
          <w:rFonts w:ascii="Tahoma" w:hAnsi="Tahoma"/>
          <w:sz w:val="20"/>
        </w:rPr>
        <w:t>Licensure Examination for Certified Public Accountant - October 2007 (PASSED)</w:t>
      </w:r>
    </w:p>
    <w:p w:rsidR="00727B57" w:rsidRDefault="00727B57" w:rsidP="00727B57">
      <w:pPr>
        <w:ind w:left="-180" w:right="-694"/>
        <w:rPr>
          <w:rFonts w:ascii="Tahoma" w:hAnsi="Tahoma"/>
          <w:sz w:val="20"/>
        </w:rPr>
      </w:pPr>
      <w:r>
        <w:rPr>
          <w:rFonts w:ascii="Tahoma" w:hAnsi="Tahoma"/>
          <w:sz w:val="20"/>
        </w:rPr>
        <w:t>Date of registration: 20 November 2007</w:t>
      </w:r>
    </w:p>
    <w:p w:rsidR="004F32EE" w:rsidRDefault="004F32EE" w:rsidP="004F32EE">
      <w:pPr>
        <w:ind w:right="-694"/>
        <w:rPr>
          <w:rFonts w:ascii="Tahoma" w:hAnsi="Tahoma"/>
          <w:sz w:val="20"/>
        </w:rPr>
      </w:pPr>
    </w:p>
    <w:p w:rsidR="004F32EE" w:rsidRDefault="004F32EE" w:rsidP="004F32EE">
      <w:pPr>
        <w:ind w:right="-694"/>
        <w:rPr>
          <w:rFonts w:ascii="Tahoma" w:hAnsi="Tahoma"/>
          <w:sz w:val="20"/>
        </w:rPr>
      </w:pPr>
    </w:p>
    <w:p w:rsidR="00FE4CD1" w:rsidRDefault="00FE4CD1" w:rsidP="004F32EE">
      <w:pPr>
        <w:ind w:right="-694"/>
        <w:rPr>
          <w:rFonts w:ascii="Tahoma" w:hAnsi="Tahoma"/>
          <w:sz w:val="20"/>
        </w:rPr>
      </w:pPr>
    </w:p>
    <w:sectPr w:rsidR="00FE4CD1">
      <w:pgSz w:w="12240" w:h="15840" w:code="1"/>
      <w:pgMar w:top="1008" w:right="1800" w:bottom="72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 Antiqua"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4pt;height:11.4pt" o:bullet="t">
        <v:imagedata r:id="rId1" o:title="mso6"/>
      </v:shape>
    </w:pict>
  </w:numPicBullet>
  <w:abstractNum w:abstractNumId="0" w15:restartNumberingAfterBreak="0">
    <w:nsid w:val="019551D9"/>
    <w:multiLevelType w:val="hybridMultilevel"/>
    <w:tmpl w:val="869237E8"/>
    <w:lvl w:ilvl="0" w:tplc="DDCCA050">
      <w:start w:val="1"/>
      <w:numFmt w:val="bullet"/>
      <w:lvlText w:val=""/>
      <w:lvlJc w:val="left"/>
      <w:pPr>
        <w:tabs>
          <w:tab w:val="num" w:pos="180"/>
        </w:tabs>
        <w:ind w:left="180" w:hanging="360"/>
      </w:pPr>
      <w:rPr>
        <w:rFonts w:ascii="Wingdings" w:hAnsi="Wingdings" w:hint="default"/>
      </w:rPr>
    </w:lvl>
    <w:lvl w:ilvl="1" w:tplc="9FA61992" w:tentative="1">
      <w:start w:val="1"/>
      <w:numFmt w:val="bullet"/>
      <w:lvlText w:val="o"/>
      <w:lvlJc w:val="left"/>
      <w:pPr>
        <w:tabs>
          <w:tab w:val="num" w:pos="900"/>
        </w:tabs>
        <w:ind w:left="900" w:hanging="360"/>
      </w:pPr>
      <w:rPr>
        <w:rFonts w:ascii="Courier New" w:hAnsi="Courier New" w:cs="Courier New" w:hint="default"/>
      </w:rPr>
    </w:lvl>
    <w:lvl w:ilvl="2" w:tplc="3996A5B6" w:tentative="1">
      <w:start w:val="1"/>
      <w:numFmt w:val="bullet"/>
      <w:lvlText w:val="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  <w:lvl w:ilvl="3" w:tplc="B896FF68" w:tentative="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4" w:tplc="CFCA047E" w:tentative="1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ascii="Courier New" w:hAnsi="Courier New" w:cs="Courier New" w:hint="default"/>
      </w:rPr>
    </w:lvl>
    <w:lvl w:ilvl="5" w:tplc="99DE6180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</w:rPr>
    </w:lvl>
    <w:lvl w:ilvl="6" w:tplc="BF9C56CC" w:tentative="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7" w:tplc="63F8A042" w:tentative="1">
      <w:start w:val="1"/>
      <w:numFmt w:val="bullet"/>
      <w:lvlText w:val="o"/>
      <w:lvlJc w:val="left"/>
      <w:pPr>
        <w:tabs>
          <w:tab w:val="num" w:pos="5220"/>
        </w:tabs>
        <w:ind w:left="5220" w:hanging="360"/>
      </w:pPr>
      <w:rPr>
        <w:rFonts w:ascii="Courier New" w:hAnsi="Courier New" w:cs="Courier New" w:hint="default"/>
      </w:rPr>
    </w:lvl>
    <w:lvl w:ilvl="8" w:tplc="9DC2C3AC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</w:rPr>
    </w:lvl>
  </w:abstractNum>
  <w:abstractNum w:abstractNumId="1" w15:restartNumberingAfterBreak="0">
    <w:nsid w:val="03D816E7"/>
    <w:multiLevelType w:val="hybridMultilevel"/>
    <w:tmpl w:val="B3069784"/>
    <w:lvl w:ilvl="0" w:tplc="56D82802">
      <w:start w:val="1"/>
      <w:numFmt w:val="bullet"/>
      <w:lvlText w:val=""/>
      <w:lvlJc w:val="left"/>
      <w:pPr>
        <w:tabs>
          <w:tab w:val="num" w:pos="-180"/>
        </w:tabs>
        <w:ind w:left="-180" w:hanging="360"/>
      </w:pPr>
      <w:rPr>
        <w:rFonts w:ascii="Symbol" w:hAnsi="Symbol" w:hint="default"/>
      </w:rPr>
    </w:lvl>
    <w:lvl w:ilvl="1" w:tplc="2C062BF2" w:tentative="1">
      <w:start w:val="1"/>
      <w:numFmt w:val="bullet"/>
      <w:lvlText w:val="o"/>
      <w:lvlJc w:val="left"/>
      <w:pPr>
        <w:tabs>
          <w:tab w:val="num" w:pos="540"/>
        </w:tabs>
        <w:ind w:left="540" w:hanging="360"/>
      </w:pPr>
      <w:rPr>
        <w:rFonts w:ascii="Courier New" w:hAnsi="Courier New" w:cs="Courier New" w:hint="default"/>
      </w:rPr>
    </w:lvl>
    <w:lvl w:ilvl="2" w:tplc="38F479F6" w:tentative="1">
      <w:start w:val="1"/>
      <w:numFmt w:val="bullet"/>
      <w:lvlText w:val="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3" w:tplc="7716F8C8" w:tentative="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4" w:tplc="B25846CC" w:tentative="1">
      <w:start w:val="1"/>
      <w:numFmt w:val="bullet"/>
      <w:lvlText w:val="o"/>
      <w:lvlJc w:val="left"/>
      <w:pPr>
        <w:tabs>
          <w:tab w:val="num" w:pos="2700"/>
        </w:tabs>
        <w:ind w:left="2700" w:hanging="360"/>
      </w:pPr>
      <w:rPr>
        <w:rFonts w:ascii="Courier New" w:hAnsi="Courier New" w:cs="Courier New" w:hint="default"/>
      </w:rPr>
    </w:lvl>
    <w:lvl w:ilvl="5" w:tplc="7F207B0E" w:tentative="1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</w:rPr>
    </w:lvl>
    <w:lvl w:ilvl="6" w:tplc="645698D0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</w:rPr>
    </w:lvl>
    <w:lvl w:ilvl="7" w:tplc="02DCEC80" w:tentative="1">
      <w:start w:val="1"/>
      <w:numFmt w:val="bullet"/>
      <w:lvlText w:val="o"/>
      <w:lvlJc w:val="left"/>
      <w:pPr>
        <w:tabs>
          <w:tab w:val="num" w:pos="4860"/>
        </w:tabs>
        <w:ind w:left="4860" w:hanging="360"/>
      </w:pPr>
      <w:rPr>
        <w:rFonts w:ascii="Courier New" w:hAnsi="Courier New" w:cs="Courier New" w:hint="default"/>
      </w:rPr>
    </w:lvl>
    <w:lvl w:ilvl="8" w:tplc="AF4C98AE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</w:rPr>
    </w:lvl>
  </w:abstractNum>
  <w:abstractNum w:abstractNumId="2" w15:restartNumberingAfterBreak="0">
    <w:nsid w:val="0E1B5EC8"/>
    <w:multiLevelType w:val="singleLevel"/>
    <w:tmpl w:val="04090005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</w:abstractNum>
  <w:abstractNum w:abstractNumId="3" w15:restartNumberingAfterBreak="0">
    <w:nsid w:val="15ED6C8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38742F"/>
    <w:multiLevelType w:val="hybridMultilevel"/>
    <w:tmpl w:val="06400E9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7E2A8BA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Book Antiqua" w:eastAsia="Times New Roman" w:hAnsi="Book Antiqua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1C6C54"/>
    <w:multiLevelType w:val="hybridMultilevel"/>
    <w:tmpl w:val="5F8AA894"/>
    <w:lvl w:ilvl="0" w:tplc="3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221A25"/>
    <w:multiLevelType w:val="hybridMultilevel"/>
    <w:tmpl w:val="833E5C7C"/>
    <w:lvl w:ilvl="0" w:tplc="E2CE8E36">
      <w:start w:val="1"/>
      <w:numFmt w:val="bullet"/>
      <w:lvlText w:val=""/>
      <w:lvlJc w:val="left"/>
      <w:pPr>
        <w:tabs>
          <w:tab w:val="num" w:pos="180"/>
        </w:tabs>
        <w:ind w:left="180" w:hanging="360"/>
      </w:pPr>
      <w:rPr>
        <w:rFonts w:ascii="Wingdings" w:hAnsi="Wingdings" w:hint="default"/>
      </w:rPr>
    </w:lvl>
    <w:lvl w:ilvl="1" w:tplc="514AFDE6" w:tentative="1">
      <w:start w:val="1"/>
      <w:numFmt w:val="bullet"/>
      <w:lvlText w:val="o"/>
      <w:lvlJc w:val="left"/>
      <w:pPr>
        <w:tabs>
          <w:tab w:val="num" w:pos="900"/>
        </w:tabs>
        <w:ind w:left="900" w:hanging="360"/>
      </w:pPr>
      <w:rPr>
        <w:rFonts w:ascii="Courier New" w:hAnsi="Courier New" w:cs="Courier New" w:hint="default"/>
      </w:rPr>
    </w:lvl>
    <w:lvl w:ilvl="2" w:tplc="1CF683B0" w:tentative="1">
      <w:start w:val="1"/>
      <w:numFmt w:val="bullet"/>
      <w:lvlText w:val="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  <w:lvl w:ilvl="3" w:tplc="7938B66A" w:tentative="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4" w:tplc="9132B29C" w:tentative="1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ascii="Courier New" w:hAnsi="Courier New" w:cs="Courier New" w:hint="default"/>
      </w:rPr>
    </w:lvl>
    <w:lvl w:ilvl="5" w:tplc="A0124E22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</w:rPr>
    </w:lvl>
    <w:lvl w:ilvl="6" w:tplc="C98EE666" w:tentative="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7" w:tplc="7FB011E4" w:tentative="1">
      <w:start w:val="1"/>
      <w:numFmt w:val="bullet"/>
      <w:lvlText w:val="o"/>
      <w:lvlJc w:val="left"/>
      <w:pPr>
        <w:tabs>
          <w:tab w:val="num" w:pos="5220"/>
        </w:tabs>
        <w:ind w:left="5220" w:hanging="360"/>
      </w:pPr>
      <w:rPr>
        <w:rFonts w:ascii="Courier New" w:hAnsi="Courier New" w:cs="Courier New" w:hint="default"/>
      </w:rPr>
    </w:lvl>
    <w:lvl w:ilvl="8" w:tplc="994ED0C0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</w:rPr>
    </w:lvl>
  </w:abstractNum>
  <w:abstractNum w:abstractNumId="7" w15:restartNumberingAfterBreak="0">
    <w:nsid w:val="310B214F"/>
    <w:multiLevelType w:val="hybridMultilevel"/>
    <w:tmpl w:val="F18E56EA"/>
    <w:lvl w:ilvl="0" w:tplc="08090005">
      <w:start w:val="1"/>
      <w:numFmt w:val="bullet"/>
      <w:lvlText w:val=""/>
      <w:lvlJc w:val="left"/>
      <w:pPr>
        <w:ind w:left="-1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8" w15:restartNumberingAfterBreak="0">
    <w:nsid w:val="467A0087"/>
    <w:multiLevelType w:val="hybridMultilevel"/>
    <w:tmpl w:val="BA3E6F28"/>
    <w:lvl w:ilvl="0" w:tplc="573AB10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616E09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56A4FC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2C002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39C4C6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184937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1EE47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296768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8878014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E209E9"/>
    <w:multiLevelType w:val="hybridMultilevel"/>
    <w:tmpl w:val="FFAAD356"/>
    <w:lvl w:ilvl="0" w:tplc="3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2461950"/>
    <w:multiLevelType w:val="hybridMultilevel"/>
    <w:tmpl w:val="89AE8150"/>
    <w:lvl w:ilvl="0" w:tplc="44E6AC9E">
      <w:start w:val="1"/>
      <w:numFmt w:val="bullet"/>
      <w:lvlText w:val=""/>
      <w:lvlJc w:val="left"/>
      <w:pPr>
        <w:tabs>
          <w:tab w:val="num" w:pos="-180"/>
        </w:tabs>
        <w:ind w:left="-180" w:hanging="360"/>
      </w:pPr>
      <w:rPr>
        <w:rFonts w:ascii="Wingdings" w:hAnsi="Wingdings" w:hint="default"/>
      </w:rPr>
    </w:lvl>
    <w:lvl w:ilvl="1" w:tplc="CD445076" w:tentative="1">
      <w:start w:val="1"/>
      <w:numFmt w:val="bullet"/>
      <w:lvlText w:val="o"/>
      <w:lvlJc w:val="left"/>
      <w:pPr>
        <w:tabs>
          <w:tab w:val="num" w:pos="540"/>
        </w:tabs>
        <w:ind w:left="540" w:hanging="360"/>
      </w:pPr>
      <w:rPr>
        <w:rFonts w:ascii="Courier New" w:hAnsi="Courier New" w:cs="Courier New" w:hint="default"/>
      </w:rPr>
    </w:lvl>
    <w:lvl w:ilvl="2" w:tplc="2C285870" w:tentative="1">
      <w:start w:val="1"/>
      <w:numFmt w:val="bullet"/>
      <w:lvlText w:val="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3" w:tplc="3CB688F2" w:tentative="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4" w:tplc="250A5F08" w:tentative="1">
      <w:start w:val="1"/>
      <w:numFmt w:val="bullet"/>
      <w:lvlText w:val="o"/>
      <w:lvlJc w:val="left"/>
      <w:pPr>
        <w:tabs>
          <w:tab w:val="num" w:pos="2700"/>
        </w:tabs>
        <w:ind w:left="2700" w:hanging="360"/>
      </w:pPr>
      <w:rPr>
        <w:rFonts w:ascii="Courier New" w:hAnsi="Courier New" w:cs="Courier New" w:hint="default"/>
      </w:rPr>
    </w:lvl>
    <w:lvl w:ilvl="5" w:tplc="44D02FF8" w:tentative="1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</w:rPr>
    </w:lvl>
    <w:lvl w:ilvl="6" w:tplc="9A1CBEDC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</w:rPr>
    </w:lvl>
    <w:lvl w:ilvl="7" w:tplc="70D04F78" w:tentative="1">
      <w:start w:val="1"/>
      <w:numFmt w:val="bullet"/>
      <w:lvlText w:val="o"/>
      <w:lvlJc w:val="left"/>
      <w:pPr>
        <w:tabs>
          <w:tab w:val="num" w:pos="4860"/>
        </w:tabs>
        <w:ind w:left="4860" w:hanging="360"/>
      </w:pPr>
      <w:rPr>
        <w:rFonts w:ascii="Courier New" w:hAnsi="Courier New" w:cs="Courier New" w:hint="default"/>
      </w:rPr>
    </w:lvl>
    <w:lvl w:ilvl="8" w:tplc="14DEF2EE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</w:rPr>
    </w:lvl>
  </w:abstractNum>
  <w:abstractNum w:abstractNumId="11" w15:restartNumberingAfterBreak="0">
    <w:nsid w:val="526527B5"/>
    <w:multiLevelType w:val="hybridMultilevel"/>
    <w:tmpl w:val="2B84EA96"/>
    <w:lvl w:ilvl="0" w:tplc="F3408422">
      <w:start w:val="1"/>
      <w:numFmt w:val="bullet"/>
      <w:lvlText w:val=""/>
      <w:lvlPicBulletId w:val="0"/>
      <w:lvlJc w:val="left"/>
      <w:pPr>
        <w:tabs>
          <w:tab w:val="num" w:pos="-180"/>
        </w:tabs>
        <w:ind w:left="-180" w:hanging="360"/>
      </w:pPr>
      <w:rPr>
        <w:rFonts w:ascii="Symbol" w:hAnsi="Symbol" w:hint="default"/>
      </w:rPr>
    </w:lvl>
    <w:lvl w:ilvl="1" w:tplc="A7ECB4F0" w:tentative="1">
      <w:start w:val="1"/>
      <w:numFmt w:val="bullet"/>
      <w:lvlText w:val="o"/>
      <w:lvlJc w:val="left"/>
      <w:pPr>
        <w:tabs>
          <w:tab w:val="num" w:pos="540"/>
        </w:tabs>
        <w:ind w:left="540" w:hanging="360"/>
      </w:pPr>
      <w:rPr>
        <w:rFonts w:ascii="Courier New" w:hAnsi="Courier New" w:cs="Courier New" w:hint="default"/>
      </w:rPr>
    </w:lvl>
    <w:lvl w:ilvl="2" w:tplc="DC6218D8" w:tentative="1">
      <w:start w:val="1"/>
      <w:numFmt w:val="bullet"/>
      <w:lvlText w:val="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3" w:tplc="85C2E940" w:tentative="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4" w:tplc="C1BCDF6C" w:tentative="1">
      <w:start w:val="1"/>
      <w:numFmt w:val="bullet"/>
      <w:lvlText w:val="o"/>
      <w:lvlJc w:val="left"/>
      <w:pPr>
        <w:tabs>
          <w:tab w:val="num" w:pos="2700"/>
        </w:tabs>
        <w:ind w:left="2700" w:hanging="360"/>
      </w:pPr>
      <w:rPr>
        <w:rFonts w:ascii="Courier New" w:hAnsi="Courier New" w:cs="Courier New" w:hint="default"/>
      </w:rPr>
    </w:lvl>
    <w:lvl w:ilvl="5" w:tplc="F75E9BD4" w:tentative="1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</w:rPr>
    </w:lvl>
    <w:lvl w:ilvl="6" w:tplc="A0487C00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</w:rPr>
    </w:lvl>
    <w:lvl w:ilvl="7" w:tplc="6C0A3930" w:tentative="1">
      <w:start w:val="1"/>
      <w:numFmt w:val="bullet"/>
      <w:lvlText w:val="o"/>
      <w:lvlJc w:val="left"/>
      <w:pPr>
        <w:tabs>
          <w:tab w:val="num" w:pos="4860"/>
        </w:tabs>
        <w:ind w:left="4860" w:hanging="360"/>
      </w:pPr>
      <w:rPr>
        <w:rFonts w:ascii="Courier New" w:hAnsi="Courier New" w:cs="Courier New" w:hint="default"/>
      </w:rPr>
    </w:lvl>
    <w:lvl w:ilvl="8" w:tplc="4B882180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</w:rPr>
    </w:lvl>
  </w:abstractNum>
  <w:abstractNum w:abstractNumId="12" w15:restartNumberingAfterBreak="0">
    <w:nsid w:val="5F08795E"/>
    <w:multiLevelType w:val="hybridMultilevel"/>
    <w:tmpl w:val="CB74AA54"/>
    <w:lvl w:ilvl="0" w:tplc="98B4CC06">
      <w:start w:val="1"/>
      <w:numFmt w:val="bullet"/>
      <w:lvlText w:val=""/>
      <w:lvlJc w:val="left"/>
      <w:pPr>
        <w:tabs>
          <w:tab w:val="num" w:pos="-180"/>
        </w:tabs>
        <w:ind w:left="-180" w:hanging="360"/>
      </w:pPr>
      <w:rPr>
        <w:rFonts w:ascii="Symbol" w:hAnsi="Symbol" w:hint="default"/>
      </w:rPr>
    </w:lvl>
    <w:lvl w:ilvl="1" w:tplc="7AF0AFAA" w:tentative="1">
      <w:start w:val="1"/>
      <w:numFmt w:val="bullet"/>
      <w:lvlText w:val="o"/>
      <w:lvlJc w:val="left"/>
      <w:pPr>
        <w:tabs>
          <w:tab w:val="num" w:pos="540"/>
        </w:tabs>
        <w:ind w:left="540" w:hanging="360"/>
      </w:pPr>
      <w:rPr>
        <w:rFonts w:ascii="Courier New" w:hAnsi="Courier New" w:cs="Courier New" w:hint="default"/>
      </w:rPr>
    </w:lvl>
    <w:lvl w:ilvl="2" w:tplc="95E8556E" w:tentative="1">
      <w:start w:val="1"/>
      <w:numFmt w:val="bullet"/>
      <w:lvlText w:val="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3" w:tplc="B7A47FBA" w:tentative="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4" w:tplc="A5F2B46E" w:tentative="1">
      <w:start w:val="1"/>
      <w:numFmt w:val="bullet"/>
      <w:lvlText w:val="o"/>
      <w:lvlJc w:val="left"/>
      <w:pPr>
        <w:tabs>
          <w:tab w:val="num" w:pos="2700"/>
        </w:tabs>
        <w:ind w:left="2700" w:hanging="360"/>
      </w:pPr>
      <w:rPr>
        <w:rFonts w:ascii="Courier New" w:hAnsi="Courier New" w:cs="Courier New" w:hint="default"/>
      </w:rPr>
    </w:lvl>
    <w:lvl w:ilvl="5" w:tplc="8670D596" w:tentative="1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</w:rPr>
    </w:lvl>
    <w:lvl w:ilvl="6" w:tplc="96302752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</w:rPr>
    </w:lvl>
    <w:lvl w:ilvl="7" w:tplc="FABA7C36" w:tentative="1">
      <w:start w:val="1"/>
      <w:numFmt w:val="bullet"/>
      <w:lvlText w:val="o"/>
      <w:lvlJc w:val="left"/>
      <w:pPr>
        <w:tabs>
          <w:tab w:val="num" w:pos="4860"/>
        </w:tabs>
        <w:ind w:left="4860" w:hanging="360"/>
      </w:pPr>
      <w:rPr>
        <w:rFonts w:ascii="Courier New" w:hAnsi="Courier New" w:cs="Courier New" w:hint="default"/>
      </w:rPr>
    </w:lvl>
    <w:lvl w:ilvl="8" w:tplc="A29CDA36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</w:rPr>
    </w:lvl>
  </w:abstractNum>
  <w:abstractNum w:abstractNumId="13" w15:restartNumberingAfterBreak="0">
    <w:nsid w:val="5F157C3B"/>
    <w:multiLevelType w:val="hybridMultilevel"/>
    <w:tmpl w:val="8F7604B6"/>
    <w:lvl w:ilvl="0" w:tplc="08090001">
      <w:start w:val="1"/>
      <w:numFmt w:val="bullet"/>
      <w:lvlText w:val=""/>
      <w:lvlJc w:val="left"/>
      <w:pPr>
        <w:ind w:left="-1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14" w15:restartNumberingAfterBreak="0">
    <w:nsid w:val="5F440C7A"/>
    <w:multiLevelType w:val="hybridMultilevel"/>
    <w:tmpl w:val="899EEEC8"/>
    <w:lvl w:ilvl="0" w:tplc="226CE10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C520D7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D3480AB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C3E3CF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61E22F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16EEF2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7B0376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8AC764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32E36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9D5923"/>
    <w:multiLevelType w:val="hybridMultilevel"/>
    <w:tmpl w:val="C8481768"/>
    <w:lvl w:ilvl="0" w:tplc="3409000B">
      <w:start w:val="1"/>
      <w:numFmt w:val="bullet"/>
      <w:lvlText w:val=""/>
      <w:lvlJc w:val="left"/>
      <w:pPr>
        <w:ind w:left="54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6" w15:restartNumberingAfterBreak="0">
    <w:nsid w:val="6E4D44C4"/>
    <w:multiLevelType w:val="hybridMultilevel"/>
    <w:tmpl w:val="F4B6AA86"/>
    <w:lvl w:ilvl="0" w:tplc="52A29CFE">
      <w:start w:val="1"/>
      <w:numFmt w:val="bullet"/>
      <w:pStyle w:val="bulletedlis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2" w:tplc="B88A0E5C"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ahoma" w:eastAsia="Times New Roman" w:hAnsi="Tahoma" w:cs="Tahoma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7856A17"/>
    <w:multiLevelType w:val="hybridMultilevel"/>
    <w:tmpl w:val="A964D57C"/>
    <w:lvl w:ilvl="0" w:tplc="E334CD3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77E5D2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3980F7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0F0DCD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A7E709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3222C0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08E6D0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4E44C2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B3CE873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E0153F"/>
    <w:multiLevelType w:val="hybridMultilevel"/>
    <w:tmpl w:val="ACD61612"/>
    <w:lvl w:ilvl="0" w:tplc="69C41A6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E44535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F3E36C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17C9FF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3FEA91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C006386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C06C6B6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F383F9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582407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9CB3902"/>
    <w:multiLevelType w:val="hybridMultilevel"/>
    <w:tmpl w:val="A3C665EC"/>
    <w:lvl w:ilvl="0" w:tplc="025E4ED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9DC4B6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95A8E8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90C2A3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27E678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AAAE529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308E61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89C398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733C5BF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787DA7"/>
    <w:multiLevelType w:val="hybridMultilevel"/>
    <w:tmpl w:val="99A250BE"/>
    <w:lvl w:ilvl="0" w:tplc="76B8DFC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3AAC4A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64ACC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8C77A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28AA4A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204C8E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28EE96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38A0F9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1E0569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7"/>
  </w:num>
  <w:num w:numId="3">
    <w:abstractNumId w:val="8"/>
  </w:num>
  <w:num w:numId="4">
    <w:abstractNumId w:val="14"/>
  </w:num>
  <w:num w:numId="5">
    <w:abstractNumId w:val="20"/>
  </w:num>
  <w:num w:numId="6">
    <w:abstractNumId w:val="18"/>
  </w:num>
  <w:num w:numId="7">
    <w:abstractNumId w:val="19"/>
  </w:num>
  <w:num w:numId="8">
    <w:abstractNumId w:val="11"/>
  </w:num>
  <w:num w:numId="9">
    <w:abstractNumId w:val="0"/>
  </w:num>
  <w:num w:numId="10">
    <w:abstractNumId w:val="10"/>
  </w:num>
  <w:num w:numId="11">
    <w:abstractNumId w:val="6"/>
  </w:num>
  <w:num w:numId="12">
    <w:abstractNumId w:val="1"/>
  </w:num>
  <w:num w:numId="13">
    <w:abstractNumId w:val="3"/>
  </w:num>
  <w:num w:numId="14">
    <w:abstractNumId w:val="2"/>
  </w:num>
  <w:num w:numId="15">
    <w:abstractNumId w:val="16"/>
  </w:num>
  <w:num w:numId="16">
    <w:abstractNumId w:val="9"/>
  </w:num>
  <w:num w:numId="17">
    <w:abstractNumId w:val="4"/>
  </w:num>
  <w:num w:numId="18">
    <w:abstractNumId w:val="15"/>
  </w:num>
  <w:num w:numId="19">
    <w:abstractNumId w:val="5"/>
  </w:num>
  <w:num w:numId="20">
    <w:abstractNumId w:val="13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zoom w:percent="100"/>
  <w:doNotTrackMoves/>
  <w:defaultTabStop w:val="720"/>
  <w:noPunctuationKerning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8431D"/>
    <w:rsid w:val="0008431D"/>
    <w:rsid w:val="00085CD8"/>
    <w:rsid w:val="000B31B7"/>
    <w:rsid w:val="000F45E2"/>
    <w:rsid w:val="00120A09"/>
    <w:rsid w:val="00131EB7"/>
    <w:rsid w:val="00160F10"/>
    <w:rsid w:val="00177FA4"/>
    <w:rsid w:val="001869C7"/>
    <w:rsid w:val="001A3FE8"/>
    <w:rsid w:val="001B71CC"/>
    <w:rsid w:val="001C6D5C"/>
    <w:rsid w:val="002043F2"/>
    <w:rsid w:val="00206CE4"/>
    <w:rsid w:val="00211E73"/>
    <w:rsid w:val="00277D55"/>
    <w:rsid w:val="00347A4B"/>
    <w:rsid w:val="003C7CEE"/>
    <w:rsid w:val="0040065E"/>
    <w:rsid w:val="0042205B"/>
    <w:rsid w:val="004705B0"/>
    <w:rsid w:val="00492F9C"/>
    <w:rsid w:val="004B07CE"/>
    <w:rsid w:val="004C3F56"/>
    <w:rsid w:val="004F32EE"/>
    <w:rsid w:val="00505D82"/>
    <w:rsid w:val="00536A9A"/>
    <w:rsid w:val="0058172C"/>
    <w:rsid w:val="005A74D5"/>
    <w:rsid w:val="005B5FDD"/>
    <w:rsid w:val="005B75AB"/>
    <w:rsid w:val="005E5B36"/>
    <w:rsid w:val="00621153"/>
    <w:rsid w:val="00622409"/>
    <w:rsid w:val="00653CDB"/>
    <w:rsid w:val="00663083"/>
    <w:rsid w:val="0066312A"/>
    <w:rsid w:val="0069773D"/>
    <w:rsid w:val="006A55B8"/>
    <w:rsid w:val="00725CA6"/>
    <w:rsid w:val="00727B57"/>
    <w:rsid w:val="00740A0B"/>
    <w:rsid w:val="007673AF"/>
    <w:rsid w:val="007D3209"/>
    <w:rsid w:val="007D5379"/>
    <w:rsid w:val="008556C5"/>
    <w:rsid w:val="00862EE1"/>
    <w:rsid w:val="008671B9"/>
    <w:rsid w:val="008962BF"/>
    <w:rsid w:val="00896E36"/>
    <w:rsid w:val="008B2474"/>
    <w:rsid w:val="009578D0"/>
    <w:rsid w:val="009640D8"/>
    <w:rsid w:val="00990B83"/>
    <w:rsid w:val="00A4530F"/>
    <w:rsid w:val="00AF09C0"/>
    <w:rsid w:val="00B210BC"/>
    <w:rsid w:val="00B40345"/>
    <w:rsid w:val="00B55ABF"/>
    <w:rsid w:val="00B64DCF"/>
    <w:rsid w:val="00B74B20"/>
    <w:rsid w:val="00BB5377"/>
    <w:rsid w:val="00C16D62"/>
    <w:rsid w:val="00C55A01"/>
    <w:rsid w:val="00C876BB"/>
    <w:rsid w:val="00D02E2A"/>
    <w:rsid w:val="00D77894"/>
    <w:rsid w:val="00DA548E"/>
    <w:rsid w:val="00DA6744"/>
    <w:rsid w:val="00DB792F"/>
    <w:rsid w:val="00DD7D06"/>
    <w:rsid w:val="00DE009B"/>
    <w:rsid w:val="00E20861"/>
    <w:rsid w:val="00E76D0D"/>
    <w:rsid w:val="00EB1FCA"/>
    <w:rsid w:val="00F43647"/>
    <w:rsid w:val="00F61F81"/>
    <w:rsid w:val="00FB780B"/>
    <w:rsid w:val="00FC447C"/>
    <w:rsid w:val="00FD1335"/>
    <w:rsid w:val="00FE4CD1"/>
    <w:rsid w:val="00FF7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D5013384-19CC-4631-B0C2-223ED0468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rPr>
      <w:color w:val="0000FF"/>
      <w:u w:val="single"/>
    </w:rPr>
  </w:style>
  <w:style w:type="paragraph" w:customStyle="1" w:styleId="bulletedlist">
    <w:name w:val="bulleted list"/>
    <w:basedOn w:val="Normal"/>
    <w:rsid w:val="00FB780B"/>
    <w:pPr>
      <w:numPr>
        <w:numId w:val="15"/>
      </w:numPr>
      <w:spacing w:before="40" w:after="80" w:line="220" w:lineRule="exact"/>
    </w:pPr>
    <w:rPr>
      <w:rFonts w:ascii="Tahoma" w:hAnsi="Tahoma" w:cs="Arial"/>
      <w:spacing w:val="10"/>
      <w:sz w:val="16"/>
      <w:szCs w:val="16"/>
      <w:lang w:val="en-US" w:eastAsia="en-US"/>
    </w:rPr>
  </w:style>
  <w:style w:type="paragraph" w:customStyle="1" w:styleId="objective">
    <w:name w:val="objective"/>
    <w:basedOn w:val="Normal"/>
    <w:rsid w:val="00B74B20"/>
    <w:rPr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115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621153"/>
    <w:rPr>
      <w:rFonts w:ascii="Segoe UI" w:hAnsi="Segoe UI" w:cs="Segoe UI"/>
      <w:sz w:val="18"/>
      <w:szCs w:val="18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hannilousalvadora@yahoo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88FCBB-B6E7-47A1-B858-A4661E3DA2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701</Words>
  <Characters>3997</Characters>
  <Application>Microsoft Office Word</Application>
  <DocSecurity>4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Hanni-Lou Raneses Salvadora</vt:lpstr>
    </vt:vector>
  </TitlesOfParts>
  <Company>PricewaterhouseCoopers</Company>
  <LinksUpToDate>false</LinksUpToDate>
  <CharactersWithSpaces>4689</CharactersWithSpaces>
  <SharedDoc>false</SharedDoc>
  <HLinks>
    <vt:vector size="6" baseType="variant">
      <vt:variant>
        <vt:i4>6422610</vt:i4>
      </vt:variant>
      <vt:variant>
        <vt:i4>0</vt:i4>
      </vt:variant>
      <vt:variant>
        <vt:i4>0</vt:i4>
      </vt:variant>
      <vt:variant>
        <vt:i4>5</vt:i4>
      </vt:variant>
      <vt:variant>
        <vt:lpwstr>mailto:hannilousalvadora@yahoo.com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Hanni-Lou Raneses Salvadora</dc:title>
  <dc:subject/>
  <dc:creator>hsalvadora001</dc:creator>
  <cp:keywords/>
  <cp:lastModifiedBy>Akshat Bhat</cp:lastModifiedBy>
  <cp:revision>2</cp:revision>
  <cp:lastPrinted>2015-11-10T03:21:00Z</cp:lastPrinted>
  <dcterms:created xsi:type="dcterms:W3CDTF">2020-02-01T13:54:00Z</dcterms:created>
  <dcterms:modified xsi:type="dcterms:W3CDTF">2020-02-01T13:54:00Z</dcterms:modified>
</cp:coreProperties>
</file>