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WUALT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Geospatial Context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Safety Risk Model</w:t>
      </w:r>
    </w:p>
    <w:p>
      <w:pPr>
        <w:pBdr>
          <w:top w:val="single" w:color="2E75B6" w:sz="6" w:space="12"/>
        </w:pBdr>
        <w:spacing w:after="60"/>
        <w:jc w:val="center"/>
      </w:pPr>
    </w:p>
    <w:p>
      <w:pPr>
        <w:spacing w:after="400" w:before="0" w:line="276"/>
        <w:jc w:val="center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Technical Architecture, Rule Engine Logic, Risk Scoring System,
and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 — Internal Engineering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WUALT Smart Ring — Safety Intelligence Engine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Rule-Based / Interpretable (No ML)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700 ms per evaluation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Levels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(normal → low → moderate → high → critical)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Layers</w:t>
            </w:r>
          </w:p>
        </w:tc>
        <w:tc>
          <w:tcPr>
            <w:tcW w:type="dxa" w:w="6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(Physiological + Fall + Geospatial)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WUALT Geospatial Safety Risk Model extends the existing physiological distress detection engine by incorporating location, movement, time, and familiarity context. The system answers a single question: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Core Question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"Given the user's body signals and current context, how concerning is the situation right now?"</w:t>
            </w:r>
          </w:p>
        </w:tc>
      </w:tr>
    </w:tbl>
    <w:p>
      <w:pPr>
        <w:spacing w:after="1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combines two independent signal streams — physiological state (heart rate, SpO2, HRV, temperature) and geospatial context (GPS location, time of day, movement patterns, zone familiarity) — to produce a unified 5-level safety risk classification with explainable reasoning and calm, actionable alerts.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 is a modifier, never a trigger — geospatial data amplifies or suppresses physiological signals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decision is traceable — the reasoning chain shows exactly why a risk level was assigned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Privacy-first — raw GPS coordinates are never stored, only zone classifications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Women’s safety focus — escalation patterns tuned for real-world threat scenarios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false positives — suppression rules prevent alerts during exercise, at home, or at work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unified safety engine operates as a three-layer detection stack:</w:t>
      </w:r>
    </w:p>
    <w:p>
      <w:pPr>
        <w:pStyle w:val="Heading2"/>
      </w:pPr>
      <w:r>
        <w:t xml:space="preserve">2.1 Layer 1: Physiological Distress Detection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distress engine processes raw wearable sensor data through a seven-stage pipeline: SQI gate, motion classification, signal flagging (z-score + absolute thresholds), motion-aware suppression, state determination, persistence tracking, and alert selection.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Outputs one of three states: normal, stress, or distress — with a confidence score (0–1) and a list of contributing signals.</w:t>
      </w:r>
    </w:p>
    <w:p>
      <w:pPr>
        <w:pStyle w:val="Heading2"/>
      </w:pPr>
      <w:r>
        <w:t xml:space="preserve">2.2 Layer 2: Fall Detection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three-stage accelerometer-based fall detector: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1 — Impact Detection: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Free-fall (acc_mag &lt; 0.5g) followed by impact spike (&gt; 3.0g) within a 5-second window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2 — Orientation Change: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Body angle shift &gt; 60° from pre-fall vertical, estimated from accelerometer axis ratios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3 — Post-Fall Inactivity: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Stillness (dyn_acc &lt; 0.05g) sustained for 3+ seconds confirms the fall; movement resumes → false alarm</w:t>
      </w:r>
    </w:p>
    <w:p>
      <w:pPr>
        <w:pStyle w:val="Heading2"/>
      </w:pPr>
      <w:r>
        <w:t xml:space="preserve">2.3 Layer 3: Geospatial Safety Risk (New)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geospatial layer takes the physiological output and combines it with context to produce a unified risk assessment. It does NOT detect anything independently — it modifies the physiological signal based on how concerning the current context is.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 flow: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each context dimension independently (time, location, movement, connectivity, familiarity)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weighted context score (0–1)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Multiply physiological base risk by context amplifier (0.8x–1.5x)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suppression rules for safe contexts (home, gym, work)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escalation patterns for dangerous combinations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final score to 5-level risk classification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context-appropriate alert message</w:t>
      </w:r>
    </w:p>
    <w:p>
      <w:pPr>
        <w:pStyle w:val="Heading2"/>
      </w:pPr>
      <w:r>
        <w:t xml:space="preserve">2.4 Unified Engine (Orchestrator)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UnifiedSafetyEngine class orchestrates all three layers in a single evaluate() call. It runs physiological detection first, then fall detection, then geospatial risk assessment, and finally selects the highest-priority alert across all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Design Principle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The geospatial context NEVER triggers alerts by itself. Even at 2 AM in an unfamiliar area with no phone, if the user’s body signals are normal, the risk stays low. Context only matters when the body is also showing concern.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Input Specification</w:t>
      </w:r>
    </w:p>
    <w:p>
      <w:pPr>
        <w:pStyle w:val="Heading2"/>
      </w:pPr>
      <w:r>
        <w:t xml:space="preserve">3.1 Physiological Inputs (from Distress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"normal" | "stress" | "distress"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confidence (0.0 – 1.0)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contributing_signals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signals triggered: hr, hrv, spo2, temp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Geospatial Context Inputs (from Phone GPS)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fields have safe defaults so the system gracefully degrades when partial context is available.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53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latitude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latitude (used for distance calc only, never stored)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longitude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longitude (used for distance calc only, never stored)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Unix timestamp of the reading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speed_kmph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speed in km/h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Direction of travel in degrees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is_home_zone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is within their defined home geofence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is_work_zone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is within their defined work geofence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is_known_area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Area has been visited before (default safe)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is_unfamiliar_area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Area has never been visited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distance_from_home_km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Straight-line distance from home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hour_of_day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hour (0–23)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is_night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it is nighttime (20:00–05:59)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is_stationary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is not moving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is_walking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is walking (GPS speed 2–7 km/h)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is_vehicle_like_motion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suggests vehicle (&gt; 15 km/h)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sudden_route_change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changed &gt; 90° unexpectedly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sudden_stop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dropped from &gt; 20 to &lt; 2 km/h rapidly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phone_connected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Ring has active BLE connection to phone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Output Specification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unified engine returns a complete safety assessment: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"normal" | "low_risk" | "moderate_risk" | "high_risk" | "critical"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Combined risk score (0.0 – 1.0)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list[str]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Ordered list of factors that contributed to the risk level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the system recommends doing at this risk level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alert.title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Short, calm alert title for the user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alert.message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Human-friendly, actionable alert message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alert.severity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"low" | "medium" | "high"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debug.physio_state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underlying physiological state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debug.physio_confidence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 detection confidence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debug.context_score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geospatial context risk score</w:t>
            </w:r>
          </w:p>
        </w:tc>
      </w:tr>
      <w:tr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debug.geo_available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0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geospatial context was provided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Risk Level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360"/>
        <w:gridCol w:w="3000"/>
      </w:tblGrid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0.20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concern. Safe context.</w:t>
            </w:r>
          </w:p>
        </w:tc>
        <w:tc>
          <w:tcPr>
            <w:tcW w:type="dxa" w:w="3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Continue passive monitoring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RISK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0.20 – 0.39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Mild stress or slightly unusual context</w:t>
            </w:r>
          </w:p>
        </w:tc>
        <w:tc>
          <w:tcPr>
            <w:tcW w:type="dxa" w:w="3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context for pattern analysis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0.40 – 0.59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in concerning context, or distress in safe context</w:t>
            </w:r>
          </w:p>
        </w:tc>
        <w:tc>
          <w:tcPr>
            <w:tcW w:type="dxa" w:w="3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 user check in; enable emergency contacts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0.60 – 0.79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in concerning context</w:t>
            </w:r>
          </w:p>
        </w:tc>
        <w:tc>
          <w:tcPr>
            <w:tcW w:type="dxa" w:w="3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user to confirm safety; prepare to notify contacts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0.80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danger signals across physiological and context</w:t>
            </w:r>
          </w:p>
        </w:tc>
        <w:tc>
          <w:tcPr>
            <w:tcW w:type="dxa" w:w="3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Initiate safety protocol; auto-notify if no response in 60s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Risk Scoring System</w:t>
      </w:r>
    </w:p>
    <w:p>
      <w:pPr>
        <w:pStyle w:val="Heading2"/>
      </w:pPr>
      <w:r>
        <w:t xml:space="preserve">5.1 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Risk Score Formula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risk_score = physio_base × max(0.3, confidence) × context_amplifier
Where context_amplifier = 0.8 + (context_score × 0.7)
Range: 0.8x (safe context) to 1.5x (dangerous context)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Physiological Base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Physio State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Score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0.05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low base — body is fine, context alone shouldn’t alarm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0.35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base — body is showing concern, context determines severity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</w:t>
            </w:r>
          </w:p>
        </w:tc>
        <w:tc>
          <w:tcPr>
            <w:tcW w:type="dxa" w:w="1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0.70</w:t>
            </w:r>
          </w:p>
        </w:tc>
        <w:tc>
          <w:tcPr>
            <w:tcW w:type="dxa" w:w="5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base — body is in distress, context can escalate to critical</w:t>
            </w:r>
          </w:p>
        </w:tc>
      </w:tr>
    </w:tbl>
    <w:p>
      <w:pPr>
        <w:spacing w:after="1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base score is multiplied by max(0.3, confidence) to prevent very low-confidence detections from producing high risk scores. Even if the distress engine outputs "distress" with 0.1 confidence, the effective base is 0.70 × 0.3 = 0.21 rather than 0.07.</w:t>
      </w:r>
    </w:p>
    <w:p>
      <w:pPr>
        <w:pStyle w:val="Heading2"/>
      </w:pPr>
      <w:r>
        <w:t xml:space="preserve">5.3 Context Dimensions and Weights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context score is a weighted combination of five independent dimensions, each scored 0–1: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760"/>
        <w:gridCol w:w="4000"/>
      </w:tblGrid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4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Thresholds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2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risky the current hour is</w:t>
            </w:r>
          </w:p>
        </w:tc>
        <w:tc>
          <w:tcPr>
            <w:tcW w:type="dxa" w:w="4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 night (23–04): 0.9 | Night (20–22): 0.6 | Dawn (05–06): 0.4 | Day: 0.1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 familiarity + distance from home</w:t>
            </w:r>
          </w:p>
        </w:tc>
        <w:tc>
          <w:tcPr>
            <w:tcW w:type="dxa" w:w="4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Unfamiliar: 0.7 | Known: 0.15 | Work: 0.05 | Home: 0.0 | Distance adds 0–0.24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Movement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2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Movement anomalies and patterns</w:t>
            </w:r>
          </w:p>
        </w:tc>
        <w:tc>
          <w:tcPr>
            <w:tcW w:type="dxa" w:w="4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change: +0.5 | Sudden stop: +0.4 | Vehicle at night: +0.2 | High speed: +0.3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connection status</w:t>
            </w:r>
          </w:p>
        </w:tc>
        <w:tc>
          <w:tcPr>
            <w:tcW w:type="dxa" w:w="4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Disconnected: 0.8 | Connected: 0.0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Familiarity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unfamiliarity check</w:t>
            </w:r>
          </w:p>
        </w:tc>
        <w:tc>
          <w:tcPr>
            <w:tcW w:type="dxa" w:w="4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Unfamiliar + not known: 0.6 | Otherwise: 0.0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Time Risk Scoring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of day is one of the strongest contextual signals. Crime statistics and safety research consistently show that late-night hours carry disproportionate risk, particularly for women’s safety scenarios.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560"/>
      </w:tblGrid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 Night</w:t>
            </w:r>
          </w:p>
        </w:tc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23:00 – 04:59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Peak risk hours. Fewer people around, reduced visibility, limited help access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Night</w:t>
            </w:r>
          </w:p>
        </w:tc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20:00 – 22:59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Elevated risk. Darkness, reduced foot traffic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 Morning</w:t>
            </w:r>
          </w:p>
        </w:tc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05:00 – 06:59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Transitional period. Dawn, some risk remains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Daytime</w:t>
            </w:r>
          </w:p>
        </w:tc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07:00 – 19:59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Lowest risk. Public activity, visibility, help readily available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Location &amp; Familiarity Scoring</w:t>
      </w:r>
    </w:p>
    <w:p>
      <w:pPr>
        <w:pStyle w:val="Heading2"/>
      </w:pPr>
      <w:r>
        <w:t xml:space="preserve">7.1 Zone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It’s Determined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Zone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6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User-defined geofence around home address (typically 100–500m radius)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Zone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0.05</w:t>
            </w:r>
          </w:p>
        </w:tc>
        <w:tc>
          <w:tcPr>
            <w:tcW w:type="dxa" w:w="6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User-defined geofence around workplace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Known Area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6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Area visited 3+ times in past 30 days (automatically learned)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Unfamiliar Area</w:t>
            </w:r>
          </w:p>
        </w:tc>
        <w:tc>
          <w:tcPr>
            <w:tcW w:type="dxa" w:w="1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0.70</w:t>
            </w:r>
          </w:p>
        </w:tc>
        <w:tc>
          <w:tcPr>
            <w:tcW w:type="dxa" w:w="6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prior visits detected. First-time location.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Distance Risk Tiers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Distance from home adds an incremental risk contribution on top of zone classification: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from Home</w:t>
            </w:r>
          </w:p>
        </w:tc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Additive Score</w:t>
            </w:r>
          </w:p>
        </w:tc>
        <w:tc>
          <w:tcPr>
            <w:tcW w:type="dxa" w:w="4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Contribution</w:t>
            </w:r>
          </w:p>
        </w:tc>
      </w:tr>
      <w:tr>
        <w:tc>
          <w:tcPr>
            <w:tcW w:type="dxa" w:w="2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50 km</w:t>
            </w:r>
          </w:p>
        </w:tc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+0.24 (0.8 × 0.3)</w:t>
            </w:r>
          </w:p>
        </w:tc>
        <w:tc>
          <w:tcPr>
            <w:tcW w:type="dxa" w:w="4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Far from home, unfamiliar territory</w:t>
            </w:r>
          </w:p>
        </w:tc>
      </w:tr>
      <w:tr>
        <w:tc>
          <w:tcPr>
            <w:tcW w:type="dxa" w:w="2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20 km</w:t>
            </w:r>
          </w:p>
        </w:tc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+0.18 (0.6 × 0.3)</w:t>
            </w:r>
          </w:p>
        </w:tc>
        <w:tc>
          <w:tcPr>
            <w:tcW w:type="dxa" w:w="4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Significantly away from home</w:t>
            </w:r>
          </w:p>
        </w:tc>
      </w:tr>
      <w:tr>
        <w:tc>
          <w:tcPr>
            <w:tcW w:type="dxa" w:w="2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 km</w:t>
            </w:r>
          </w:p>
        </w:tc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+0.09 (0.3 × 0.3)</w:t>
            </w:r>
          </w:p>
        </w:tc>
        <w:tc>
          <w:tcPr>
            <w:tcW w:type="dxa" w:w="4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Moderately away from home</w:t>
            </w:r>
          </w:p>
        </w:tc>
      </w:tr>
      <w:tr>
        <w:tc>
          <w:tcPr>
            <w:tcW w:type="dxa" w:w="2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km</w:t>
            </w:r>
          </w:p>
        </w:tc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+0.0</w:t>
            </w:r>
          </w:p>
        </w:tc>
        <w:tc>
          <w:tcPr>
            <w:tcW w:type="dxa" w:w="4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to home, minimal distance risk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Movement Risk Scoring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Movement anomalies are strong indicators of concerning situations. These signals are additive — multiple anomalies compound: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60"/>
        <w:gridCol w:w="3800"/>
      </w:tblGrid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Rationale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Sudden Route Change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2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changed &gt; 90° from expected path</w:t>
            </w:r>
          </w:p>
        </w:tc>
        <w:tc>
          <w:tcPr>
            <w:tcW w:type="dxa" w:w="3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Forced detour, abduction scenario, getting lost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Sudden Stop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+0.4</w:t>
            </w:r>
          </w:p>
        </w:tc>
        <w:tc>
          <w:tcPr>
            <w:tcW w:type="dxa" w:w="2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dropped from &gt; 20 to &lt; 2 km/h rapidly</w:t>
            </w:r>
          </w:p>
        </w:tc>
        <w:tc>
          <w:tcPr>
            <w:tcW w:type="dxa" w:w="3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Vehicle forced to stop, breakdown in unsafe area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Vehicle at Night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+0.2</w:t>
            </w:r>
          </w:p>
        </w:tc>
        <w:tc>
          <w:tcPr>
            <w:tcW w:type="dxa" w:w="2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Vehicle-like speed (&gt; 15 km/h) during night hours</w:t>
            </w:r>
          </w:p>
        </w:tc>
        <w:tc>
          <w:tcPr>
            <w:tcW w:type="dxa" w:w="3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Higher risk of road incidents, unfamiliar drivers</w:t>
            </w:r>
          </w:p>
        </w:tc>
      </w:tr>
      <w:tr>
        <w:tc>
          <w:tcPr>
            <w:tcW w:type="dxa" w:w="1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Speed</w:t>
            </w:r>
          </w:p>
        </w:tc>
        <w:tc>
          <w:tcPr>
            <w:tcW w:type="dxa" w:w="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+0.3</w:t>
            </w:r>
          </w:p>
        </w:tc>
        <w:tc>
          <w:tcPr>
            <w:tcW w:type="dxa" w:w="28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exceeds 120 km/h</w:t>
            </w:r>
          </w:p>
        </w:tc>
        <w:tc>
          <w:tcPr>
            <w:tcW w:type="dxa" w:w="3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Erratic/reckless driving, potential danger</w:t>
            </w:r>
          </w:p>
        </w:tc>
      </w:tr>
    </w:tbl>
    <w:p>
      <w:pPr>
        <w:spacing w:after="1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Maximum movement score: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1.0 (capped). A sudden route change + sudden stop already scores 0.9.</w:t>
      </w:r>
    </w:p>
    <w:p>
      <w:r>
        <w:br w:type="page"/>
      </w:r>
    </w:p>
    <w:p>
      <w:pPr>
        <w:pStyle w:val="Heading1"/>
      </w:pPr>
      <w:r>
        <w:t xml:space="preserve">9. Suppression Rules (False Positive Reduction)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Suppression rules reduce false positives by recognizing safe contexts where elevated physiological signals are expected or non-threatening. These rules ONLY apply when physio_state is "stress" — distress is never suppressed.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Suppression NEVER applies to distress. If the body shows multi-signal distress, it always receives at least moderate risk regardless of context.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360"/>
        <w:gridCol w:w="3200"/>
      </w:tblGrid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Scenario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Safe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×0.5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zone + daytime + no movement anomaly</w:t>
            </w:r>
          </w:p>
        </w:tc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Watching a thriller at home, HR spikes → risk halved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Safe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×0.6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zone + business hours (07–20) + no sudden stop</w:t>
            </w:r>
          </w:p>
        </w:tc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Stressful meeting at the office → risk reduced 40%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Known Active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×0.7</w:t>
            </w:r>
          </w:p>
        </w:tc>
        <w:tc>
          <w:tcPr>
            <w:tcW w:type="dxa" w:w="33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Known area + walking + daytime + no route change</w:t>
            </w:r>
          </w:p>
        </w:tc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out at the gym, HR elevated → risk reduced 30%</w:t>
            </w:r>
          </w:p>
        </w:tc>
      </w:tr>
    </w:tbl>
    <w:p>
      <w:pPr>
        <w:spacing w:after="1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 walkthrough: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is at the gym (known area, walking, daytime). HR = 110 bpm → stress state.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risk: 0.35 × 0.45 (confidence) = 0.158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 amplifier: ~0.84 (low context risk) → 0.158 × 0.84 = 0.133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Suppression: ×0.7 → 0.133 × 0.7 = 0.093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risk: 0.093 → NORMAL. No alert shown.</w:t>
      </w:r>
    </w:p>
    <w:p>
      <w:r>
        <w:br w:type="page"/>
      </w:r>
    </w:p>
    <w:p>
      <w:pPr>
        <w:pStyle w:val="Heading1"/>
      </w:pPr>
      <w:r>
        <w:t xml:space="preserve">10. Escalation Patterns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Escalation patterns detect specific dangerous combinations that deserve higher risk than the formula alone would produce. These force a minimum risk score regardless of the computed value.</w:t>
      </w:r>
    </w:p>
    <w:p>
      <w:pPr>
        <w:spacing w:after="60"/>
      </w:pPr>
    </w:p>
    <w:p>
      <w:pPr>
        <w:pStyle w:val="Heading2"/>
      </w:pPr>
      <w:r>
        <w:t xml:space="preserve">10.1 Critical Patterns (≥ 0.85)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Score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 Required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Night + Unfamiliar + No Phone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0.90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 distress in an unknown area at night with lost phone connection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Sudden Stop + Unfamiliar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0.85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in distress, vehicle suddenly stopped in unfamiliar territory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10.2 High Risk Patterns (≥ 0.65)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Score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 Required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Night + Unfamiliar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at night in an area never visited before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Route Deviation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0.70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combined with unexpected route change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Vehicle Sudden Stop + Physio Concern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0.65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or distress with vehicle coming to sudden halt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10.3 Elevated Patterns (≥ 0.50)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Score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 Required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+ Night + Unfamiliar + Far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0.55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at night, unfamiliar, &gt; 10 km from home</w:t>
            </w:r>
          </w:p>
        </w:tc>
      </w:tr>
      <w:tr>
        <w:tc>
          <w:tcPr>
            <w:tcW w:type="dxa" w:w="35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Lost + Unfamiliar + Night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0.50</w:t>
            </w:r>
          </w:p>
        </w:tc>
        <w:tc>
          <w:tcPr>
            <w:tcW w:type="dxa" w:w="46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disconnected in unknown area at night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Alert System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alerts follow the STAR principle — calm, clear, actionable, and privacy-respecting. The system never uses medical jargon, technical terms, or alarming language.</w:t>
      </w:r>
    </w:p>
    <w:p>
      <w:pPr>
        <w:spacing w:after="60"/>
      </w:pPr>
    </w:p>
    <w:p>
      <w:pPr>
        <w:pStyle w:val="Heading2"/>
      </w:pPr>
      <w:r>
        <w:t xml:space="preserve">11.1 Alert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language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 noticed signs of stress in an unfamiliar setting."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"Geospatial anomaly detected in Zone 4."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Actionable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"Consider contacting someone you trust."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"Risk level elevated to HIGH."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Calm tone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"Are you okay?"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"DANGER: Multiple warning signals!"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Privacy-respecting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"Your surroundings seem unusual."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 are at 17.385°N, 78.486°E, an unfamiliar location."</w:t>
            </w:r>
          </w:p>
        </w:tc>
      </w:tr>
      <w:tr>
        <w:tc>
          <w:tcPr>
            <w:tcW w:type="dxa" w:w="20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Non-judgmental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"We’re here if you need us."</w:t>
            </w:r>
          </w:p>
        </w:tc>
        <w:tc>
          <w:tcPr>
            <w:tcW w:type="dxa" w:w="368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 should not be in this area at this time."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Alert Examples by Risk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Title</w:t>
            </w:r>
          </w:p>
        </w:tc>
        <w:tc>
          <w:tcPr>
            <w:tcW w:type="dxa" w:w="5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Message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clear</w:t>
            </w:r>
          </w:p>
        </w:tc>
        <w:tc>
          <w:tcPr>
            <w:tcW w:type="dxa" w:w="5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seem to be in a familiar place and everything looks fine. We’re here if you need us.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RISK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Keeping an eye out</w:t>
            </w:r>
          </w:p>
        </w:tc>
        <w:tc>
          <w:tcPr>
            <w:tcW w:type="dxa" w:w="5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Things look mostly fine, but we noticed a small change. We’ll keep monitoring quietly.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Stay aware</w:t>
            </w:r>
          </w:p>
        </w:tc>
        <w:tc>
          <w:tcPr>
            <w:tcW w:type="dxa" w:w="5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We’re picking up some signs worth noting. If you feel uneasy, consider reaching out to someone you trust.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We’re concerned</w:t>
            </w:r>
          </w:p>
        </w:tc>
        <w:tc>
          <w:tcPr>
            <w:tcW w:type="dxa" w:w="5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noticed signs of distress in an unfamiliar setting. Are you okay? Consider contacting someone you trust.</w:t>
            </w:r>
          </w:p>
        </w:tc>
      </w:tr>
      <w:tr>
        <w:tc>
          <w:tcPr>
            <w:tcW w:type="dxa" w:w="1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— are you safe?</w:t>
            </w:r>
          </w:p>
        </w:tc>
        <w:tc>
          <w:tcPr>
            <w:tcW w:type="dxa" w:w="5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warning signs detected. If you’re in danger, please call for help. We can alert your trusted contacts.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11.3 Context-Specific Alerts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picks specialized alerts for specific patterns: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Route deviation: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"We noticed you’ve deviated from your usual path. If everything’s fine, no action needed — we’re just keeping watch."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Phone disconnected: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"We’ve lost connection to your phone. If you’re in an unfamiliar area, try to stay in well-lit, public spaces."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Fall confirmed: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"A fall has been detected and you haven’t moved. If you need help, please call out or press the alert button."</w:t>
      </w:r>
    </w:p>
    <w:p>
      <w:r>
        <w:br w:type="page"/>
      </w:r>
    </w:p>
    <w:p>
      <w:pPr>
        <w:pStyle w:val="Heading1"/>
      </w:pPr>
      <w:r>
        <w:t xml:space="preserve">12. Example Scenarios</w:t>
      </w:r>
    </w:p>
    <w:p>
      <w:pPr>
        <w:pStyle w:val="Heading2"/>
      </w:pPr>
      <w:r>
        <w:t xml:space="preserve">12.1 Normal at Home — Daytime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HR=72, SpO2=98.5%, state=NORMAL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zone, 14:00, phone connected, stationary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Score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0.038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Score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0.038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 seem to be in a familiar place and everything looks fine."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Stressed at Gym (Suppressed)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HR=110, SpO2=97%, state=STRESS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Known area, 10:00, walking, phone connected, 1.5 km from home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Known area + walking + daytime → ×0.7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Score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0.097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 (suppressed from low_risk)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state detected → suppressed: known area, walking, daytime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12.3 Distress at Night in Unfamiliar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HR=130, SpO2=91%, state=DISTRESS, signals=[hr, spo2]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Unfamiliar area, 23:00, stationary, 15 km from home, phone connected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night + unfamiliar → force 0.75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Score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 noticed signs of distress in an unfamiliar setting. Are you okay?"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user to confirm safety. Prepare to notify trusted contacts.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12.4 Vehicle Sudden Stop at Night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HR=125, SpO2=93%, state=DISTRESS, signals=[hr, spo2]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Unfamiliar, 01:00, vehicle, sudden stop + route change, 25 km from home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sudden stop + unfamiliar → force 0.85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Score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 (would escalate to CRITICAL after 30s persistence)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late night + unfamiliar + route deviation + sudden stop + vehicle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12.5 Critical —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HR=140, SpO2=89%, state=DISTRESS, signals=[hr, spo2]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Unfamiliar, 02:00, phone disconnected, 50 km from home, stationary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 + night + unfamiliar + no phone → force 0.90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Score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 → CRITICAL (after 30s persistence)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"Multiple warning signs detected. If you’re in danger, please call for help."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Initiate safety protocol. Notify emergency contacts if no response within 60s.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Anti-Flickering &amp; Persistence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prevent rapid oscillation between risk levels (which would cause repeated alerts and user fatigue), the system implements persistence requirements: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Critical persistence: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risk must stay at critical level for 30 consecutive seconds before the system outputs "critical". Until then, it caps at "high_risk".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Escalation cooldown: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Once the high-risk timer resets (risk drops below high), it starts fresh on the next occurrence.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History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engine maintains a 120-frame rolling history (~2 minutes at 1 Hz) for state distribution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D10" w:sz="1"/>
              <w:left w:val="single" w:color="C07D10" w:sz="12"/>
              <w:bottom w:val="single" w:color="C07D10" w:sz="1"/>
              <w:right w:val="single" w:color="C07D1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7D10"/>
                <w:sz w:val="22"/>
                <w:szCs w:val="22"/>
              </w:rPr>
              <w:t xml:space="preserve">Why 30 Seconds?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30 seconds is long enough to filter out transient GPS glitches, momentary sensor noise, or brief stops at traffic lights — but short enough that a real emergency still triggers quickly. This value is configurable.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Privacy-First Design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 is a core architectural constraint, not an afterthought. For a women’s safety product, the device must protect without surveilling.</w:t>
      </w:r>
    </w:p>
    <w:p>
      <w:pPr>
        <w:spacing w:after="60"/>
      </w:pPr>
    </w:p>
    <w:p>
      <w:pPr>
        <w:pStyle w:val="Heading2"/>
      </w:pPr>
      <w:r>
        <w:t xml:space="preserve">14.1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Stored?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Transmitted?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GPS (lat/lon)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 once for distance calc, then discarded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 classification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(local)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in alerts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is_home, is_work, is_known, is_unfamiliar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 from home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per-frame, not persisted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 for time risk scoring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Movement flags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in alerts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sudden_stop, route_change booleans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(local)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alerts only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history and pattern analysis</w:t>
            </w:r>
          </w:p>
        </w:tc>
      </w:tr>
      <w:tr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 chain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1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alerts only</w:t>
            </w:r>
          </w:p>
        </w:tc>
        <w:tc>
          <w:tcPr>
            <w:tcW w:type="dxa" w:w="45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user transparency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14.2 Privacy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coordinates are processed in-memory and immediately discarded after zone classification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location history is built or stored — each frame is independent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messages never include coordinates, addresses, or identifiable locations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Zone learning ("known area" detection) uses hashed grid cells, not raw GPS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processing happens on-device — no cloud dependency for risk assessment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 can disable geospatial context entirely; the system falls back to physio-only assessment</w:t>
      </w:r>
    </w:p>
    <w:p>
      <w:r>
        <w:br w:type="page"/>
      </w:r>
    </w:p>
    <w:p>
      <w:pPr>
        <w:pStyle w:val="Heading1"/>
      </w:pPr>
      <w:r>
        <w:t xml:space="preserve">15. Threshold Tuning Strategy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thresholds are configurable constants at the top of the module. The recommended tuning approach:</w:t>
      </w:r>
    </w:p>
    <w:p>
      <w:pPr>
        <w:pStyle w:val="Heading2"/>
      </w:pPr>
      <w:r>
        <w:t xml:space="preserve">15.1 Tuning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Guidance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GEO_WEIGHTS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time:0.25, loc:0.30, move:0.25, conn:0.10, fam:0.10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movement weight if route deviations are strong signals in your user base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TIME_RISK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late_night:0.9, night:0.6, dawn:0.4, day:0.1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Adjust based on local crime statistics and user feedback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RISK_THRESHOLDS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critical:0.80, high:0.60, mod:0.40, low:0.20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thresholds for more sensitive detection; raise for fewer false positives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Suppression multipliers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home:×0.5, work:×0.6, known:×0.7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multipliers (closer to 1.0) for less suppression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persistence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seconds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for faster critical alerts; increase for fewer false criticals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15.2 Calibration Process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2–4 weeks of real-world data from beta users with geospatial context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false positive scenarios (alerts in safe contexts) and false negatives (missed real concerns)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 suppression multipliers to reduce false positives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 escalation pattern thresholds to catch false negatives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A/B test with user cohorts to measure alert fatigue and perceived safety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Iterate monthly based on user feedback and incident reports</w:t>
      </w:r>
    </w:p>
    <w:p>
      <w:r>
        <w:br w:type="page"/>
      </w:r>
    </w:p>
    <w:p>
      <w:pPr>
        <w:pStyle w:val="Heading1"/>
      </w:pPr>
      <w:r>
        <w:t xml:space="preserve">16. Implementation Reference</w:t>
      </w:r>
    </w:p>
    <w:p>
      <w:pPr>
        <w:pStyle w:val="Heading2"/>
      </w:pPr>
      <w:r>
        <w:t xml:space="preserve">16.1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GeoContext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Typed dataclass for geospatial input with safe defaults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distress_engine.py — Section 10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SafetyRiskEngine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context, combines with physiology, applies suppression/escalation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distress_engine.py — Section 11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UnifiedSafetyEngine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Top-level orchestrator combining all 3 detection layers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distress_engine.py — Section 12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DistressEngine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Physiological distress detection (pre-existing)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distress_engine.py — Section 7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FallDetector</w:t>
            </w:r>
          </w:p>
        </w:tc>
        <w:tc>
          <w:tcPr>
            <w:tcW w:type="dxa" w:w="41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3-stage fall detection state machine</w:t>
            </w:r>
          </w:p>
        </w:tc>
        <w:tc>
          <w:tcPr>
            <w:tcW w:type="dxa" w:w="28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distress_engine.py — Section 5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16.2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compute_context_score(ctx)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all 5 context dimensions, returns (score, reasons)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_score_time_risk(ctx)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time-of-day risk (0–1)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_score_location_risk(ctx)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zone familiarity + distance risk (0–1)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_score_movement_risk(ctx)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movement anomalies (0–1)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_compute_combined_risk()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Combines physio base with context amplifier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_apply_suppression()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Reduces risk in safe contexts (home, gym, work)</w:t>
            </w:r>
          </w:p>
        </w:tc>
      </w:tr>
      <w:tr>
        <w:tc>
          <w:tcPr>
            <w:tcW w:type="dxa" w:w="36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_apply_escalation()</w:t>
            </w:r>
          </w:p>
        </w:tc>
        <w:tc>
          <w:tcPr>
            <w:tcW w:type="dxa" w:w="576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Forces minimum scores for dangerous pattern matches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16.3 Usage Example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usage for real-time evaluation: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5C" w:sz="1"/>
              <w:left w:val="single" w:color="3A3A5C" w:sz="12"/>
              <w:bottom w:val="single" w:color="3A3A5C" w:sz="1"/>
              <w:right w:val="single" w:color="3A3A5C" w:sz="1"/>
            </w:tcBorders>
            <w:shd w:fill="F5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A3A5C"/>
                <w:sz w:val="22"/>
                <w:szCs w:val="22"/>
              </w:rPr>
              <w:t xml:space="preserve">Code Example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engine = UnifiedSafetyEngine()
for frame in sensor_stream:
    pipeline_out = preprocessor.step(frame)
    geo_ctx = phone.get_context()  # from companion app
    result = engine.evaluate(pipeline_out, geo_context=geo_ctx)
    if result["safety"]["risk_level"] in ("high_risk", "critical"):
        show_alert(result["alert"])
        notify_contacts_if_needed(result["safety"])</w:t>
            </w:r>
          </w:p>
        </w:tc>
      </w:tr>
    </w:tbl>
    <w:p>
      <w:pPr>
        <w:spacing w:after="400"/>
      </w:pPr>
    </w:p>
    <w:p>
      <w:pPr>
        <w:pBdr>
          <w:top w:val="single" w:color="2E75B6" w:sz="4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5A7A"/>
          <w:sz w:val="20"/>
          <w:szCs w:val="20"/>
        </w:rPr>
        <w:t xml:space="preserve">End of Document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5A5A7A"/>
          <w:sz w:val="18"/>
          <w:szCs w:val="18"/>
        </w:rPr>
        <w:t xml:space="preserve">WUALT Safety Intelligence Engine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5A5A7A"/>
        <w:sz w:val="16"/>
        <w:szCs w:val="16"/>
      </w:rPr>
      <w:t xml:space="preserve">WUALT Safety Intelligence Engine</w:t>
    </w:r>
    <w:r>
      <w:rPr>
        <w:rFonts w:ascii="Arial" w:cs="Arial" w:eastAsia="Arial" w:hAnsi="Arial"/>
        <w:color w:val="5A5A7A"/>
        <w:sz w:val="16"/>
        <w:szCs w:val="16"/>
      </w:rPr>
      <w:t xml:space="preserve">	Page </w:t>
    </w:r>
    <w:r>
      <w:rPr>
        <w:rFonts w:ascii="Arial" w:cs="Arial" w:eastAsia="Arial" w:hAnsi="Arial"/>
        <w:color w:val="5A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5A5A7A"/>
        <w:sz w:val="16"/>
        <w:szCs w:val="16"/>
      </w:rPr>
      <w:t xml:space="preserve">WUALT — Geospatial Safety Risk Model</w:t>
    </w:r>
    <w:r>
      <w:rPr>
        <w:rFonts w:ascii="Arial" w:cs="Arial" w:eastAsia="Arial" w:hAnsi="Arial"/>
        <w:color w:val="5A5A7A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2026-04-22T05:16:09.479Z</dcterms:created>
  <dcterms:modified xsi:type="dcterms:W3CDTF">2026-04-22T05:16:09.486Z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