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Predictive Modeling of Logical Replication Lag in PostgreSQL</w:t>
        <w:br/>
      </w:r>
    </w:p>
    <w:p>
      <w:pPr>
        <w:jc w:val="center"/>
      </w:pPr>
      <w:r>
        <w:rPr>
          <w:i/>
          <w:sz w:val="24"/>
        </w:rPr>
        <w:t>Impact of Logical Replication Overhead Under Variable Throughput and Latency</w:t>
      </w:r>
    </w:p>
    <w:p/>
    <w:p>
      <w:r>
        <w:rPr>
          <w:b/>
        </w:rPr>
        <w:t xml:space="preserve">Author: </w:t>
      </w:r>
      <w:r>
        <w:t xml:space="preserve">[Your Name]    </w:t>
      </w:r>
      <w:r>
        <w:rPr>
          <w:b/>
        </w:rPr>
        <w:t xml:space="preserve">Grade: </w:t>
      </w:r>
      <w:r>
        <w:t xml:space="preserve">11    </w:t>
      </w:r>
      <w:r>
        <w:rPr>
          <w:b/>
        </w:rPr>
        <w:t xml:space="preserve">Date: </w:t>
      </w:r>
      <w:r>
        <w:t>[MM/DD/YYYY]</w:t>
      </w:r>
    </w:p>
    <w:p/>
    <w:p>
      <w:r>
        <w:t>Keywords: PostgreSQL, logical replication, replication lag, WAL, throughput, latency, performance engineering, machine learning</w:t>
      </w:r>
    </w:p>
    <w:p/>
    <w:p>
      <w:pPr>
        <w:pStyle w:val="Heading1"/>
      </w:pPr>
      <w:r>
        <w:t>Abstract</w:t>
      </w:r>
    </w:p>
    <w:p>
      <w:r>
        <w:t>This study analyzes how PostgreSQL logical replication behaves under controlled workload and network conditions, focusing on (1) overhead on the primary (publisher) and (2) replication lag on the subscriber. Logical replication is widely used for high availability (HA), read scaling, and analytics replicas, but lag can grow unexpectedly when write throughput or network latency increases, or when apply-side constraints limit how fast changes can be replayed. We run a repeatable experiment matrix varying write throughput and induced network latency, measure primary-side resource costs (CPU utilization, WAL generation rate, and commit latency impact), and collect replication-lag signals over time. Using the resulting dataset, we build predictive models that estimate replication lag from workload and system metrics, enabling early warning and capacity planning for replica designs.</w:t>
      </w:r>
    </w:p>
    <w:p>
      <w:r>
        <w:rPr>
          <w:i/>
          <w:color w:val="787878"/>
        </w:rPr>
        <w:t>[Optional: Replace the last 2–3 sentences with your actual results once experiments are complete.]</w:t>
      </w:r>
    </w:p>
    <w:p>
      <w:pPr>
        <w:pStyle w:val="Heading1"/>
      </w:pPr>
      <w:r>
        <w:t>1. Introduction</w:t>
      </w:r>
    </w:p>
    <w:p>
      <w:r>
        <w:t>PostgreSQL logical replication streams logical changes (INSERT/UPDATE/DELETE) from a publisher to one or more subscribers. Unlike physical replication, it is table-based and supports selective replication and logical decoding use cases. It is commonly used to create read replicas for analytics, maintain near-real-time copies of data, and support migrations or multi-system integrations.</w:t>
      </w:r>
    </w:p>
    <w:p>
      <w:r>
        <w:t>In this paper, “overhead” on the primary refers to additional resource and performance costs caused by enabling logical replication—including CPU consumption for decoding and replication tasks, increased I/O and write-ahead log (WAL) volume, and changes in commit latency.</w:t>
      </w:r>
    </w:p>
    <w:p>
      <w:r>
        <w:t>Objective: Quantify how varying write throughput and network latency affect (a) logical replication overhead on the primary and (b) replication lag on the subscriber, and then build a machine learning model that predicts lag from measurable signals.</w:t>
      </w:r>
    </w:p>
    <w:p>
      <w:pPr>
        <w:pStyle w:val="Heading1"/>
      </w:pPr>
      <w:r>
        <w:t>2. Background</w:t>
      </w:r>
    </w:p>
    <w:p>
      <w:pPr>
        <w:pStyle w:val="Heading2"/>
      </w:pPr>
      <w:r>
        <w:t>2.1 Logical vs. Physical Replication</w:t>
      </w:r>
    </w:p>
    <w:p>
      <w:r>
        <w:t>Physical replication ships WAL records at the storage level and replays them to create a byte-for-byte copy of the database. Logical replication ships row-level changes for selected tables, allowing more flexibility (e.g., replicate only certain tables, or replicate between different major versions under some conditions).</w:t>
      </w:r>
    </w:p>
    <w:p>
      <w:pPr>
        <w:pStyle w:val="Heading2"/>
      </w:pPr>
      <w:r>
        <w:t>2.2 Replication Flow</w:t>
      </w:r>
    </w:p>
    <w:p>
      <w:r>
        <w:t>Logical replication typically follows this pipeline:</w:t>
      </w:r>
    </w:p>
    <w:p>
      <w:r>
        <w:t>1) Changes occur on the publisher and generate WAL records.</w:t>
      </w:r>
    </w:p>
    <w:p>
      <w:r>
        <w:t>2) A logical decoding/replication process reads WAL and produces logical change messages.</w:t>
      </w:r>
    </w:p>
    <w:p>
      <w:r>
        <w:t>3) Changes are sent over the network to the subscriber.</w:t>
      </w:r>
    </w:p>
    <w:p>
      <w:r>
        <w:t>4) The subscriber receives messages and applies them (write + index updates + commit).</w:t>
      </w:r>
    </w:p>
    <w:p>
      <w:pPr>
        <w:pStyle w:val="Heading2"/>
      </w:pPr>
      <w:r>
        <w:t>2.3 Factors Influencing Performance</w:t>
      </w:r>
    </w:p>
    <w:p>
      <w:r>
        <w:t>Key factors that can affect performance and overhead include:</w:t>
      </w:r>
    </w:p>
    <w:p>
      <w:r>
        <w:t>• Write throughput (transactions per second) and transaction size.</w:t>
      </w:r>
    </w:p>
    <w:p>
      <w:r>
        <w:t>• WAL generation rate and volume per transaction.</w:t>
      </w:r>
    </w:p>
    <w:p>
      <w:r>
        <w:t>• Network conditions: latency, bandwidth, jitter, and packet loss.</w:t>
      </w:r>
    </w:p>
    <w:p>
      <w:r>
        <w:t>• Subscriber apply capacity: CPU, disk I/O, indexes, and vacuum/autovacuum behavior.</w:t>
      </w:r>
    </w:p>
    <w:p>
      <w:r>
        <w:t>• Replication configuration: publication scope, synchronous vs asynchronous settings (if applicable), and worker processes.</w:t>
      </w:r>
    </w:p>
    <w:p>
      <w:pPr>
        <w:pStyle w:val="Heading2"/>
      </w:pPr>
      <w:r>
        <w:t>2.4 Factors Influencing Replication Lag</w:t>
      </w:r>
    </w:p>
    <w:p>
      <w:r>
        <w:t>Replication lag can grow due to:</w:t>
      </w:r>
    </w:p>
    <w:p>
      <w:r>
        <w:t>• The publisher producing changes faster than the subscriber can apply (apply bottleneck).</w:t>
      </w:r>
    </w:p>
    <w:p>
      <w:r>
        <w:t>• Network delay increasing end-to-end delivery time and buffering.</w:t>
      </w:r>
    </w:p>
    <w:p>
      <w:r>
        <w:t>• Larger transactions causing bursts in apply workload and commit batching.</w:t>
      </w:r>
    </w:p>
    <w:p>
      <w:r>
        <w:t>• Locking or long-running transactions delaying apply progress.</w:t>
      </w:r>
    </w:p>
    <w:p>
      <w:pPr>
        <w:pStyle w:val="Heading1"/>
      </w:pPr>
      <w:r>
        <w:t>3. Experimental Setup</w:t>
      </w:r>
    </w:p>
    <w:p>
      <w:pPr>
        <w:pStyle w:val="Heading2"/>
      </w:pPr>
      <w:r>
        <w:t>3.1 Environment</w:t>
      </w:r>
    </w:p>
    <w:p>
      <w:r>
        <w:t>Publisher (Primary) configuration:</w:t>
      </w:r>
    </w:p>
    <w:p>
      <w:r>
        <w:rPr>
          <w:i/>
          <w:color w:val="787878"/>
        </w:rPr>
        <w:t>• PostgreSQL version: [e.g., 16.x]</w:t>
        <w:br/>
        <w:t>• CPU/RAM/Disk: [specs]</w:t>
        <w:br/>
        <w:t>• OS: [e.g., Ubuntu 22.04]</w:t>
        <w:br/>
        <w:t>• Key settings: [wal_level, max_replication_slots, max_wal_senders, etc.]</w:t>
      </w:r>
    </w:p>
    <w:p>
      <w:r>
        <w:t>Subscriber configuration:</w:t>
      </w:r>
    </w:p>
    <w:p>
      <w:r>
        <w:rPr>
          <w:i/>
          <w:color w:val="787878"/>
        </w:rPr>
        <w:t>• PostgreSQL version: [same/different]</w:t>
        <w:br/>
        <w:t>• CPU/RAM/Disk: [specs]</w:t>
        <w:br/>
        <w:t>• OS: [specs]</w:t>
        <w:br/>
        <w:t>• Apply settings: [subscription settings, work_mem, maintenance_work_mem, etc.]</w:t>
      </w:r>
    </w:p>
    <w:p>
      <w:r>
        <w:t>Network:</w:t>
      </w:r>
    </w:p>
    <w:p>
      <w:r>
        <w:rPr>
          <w:i/>
          <w:color w:val="787878"/>
        </w:rPr>
        <w:t>• Baseline RTT: [ms]</w:t>
        <w:br/>
        <w:t>• Latency injection tool: [tc/netem/other]</w:t>
        <w:br/>
        <w:t>• Latency levels tested: [e.g., 0, 10, 25, 50, 100 ms]</w:t>
      </w:r>
    </w:p>
    <w:p>
      <w:pPr>
        <w:pStyle w:val="Heading2"/>
      </w:pPr>
      <w:r>
        <w:t>3.2 Workload Design</w:t>
      </w:r>
    </w:p>
    <w:p>
      <w:r>
        <w:t>Workload description:</w:t>
      </w:r>
    </w:p>
    <w:p>
      <w:r>
        <w:rPr>
          <w:i/>
          <w:color w:val="787878"/>
        </w:rPr>
        <w:t>• Tool: [pgbench / custom Python script]</w:t>
        <w:br/>
        <w:t>• Tables: [schema summary]</w:t>
        <w:br/>
        <w:t>• Write pattern: [insert-only / mix]</w:t>
        <w:br/>
        <w:t>• Transaction size: [rows/txn]</w:t>
        <w:br/>
        <w:t>• Batch size: [if applicable]</w:t>
        <w:br/>
        <w:t>• Test duration: [e.g., 10 min steady-state + 2 min warmup]</w:t>
        <w:br/>
        <w:t>• Throughput range: [e.g., 1k → 50k TPS]</w:t>
      </w:r>
    </w:p>
    <w:p>
      <w:r>
        <w:t>Replication topology:</w:t>
      </w:r>
    </w:p>
    <w:p>
      <w:r>
        <w:rPr>
          <w:i/>
          <w:color w:val="787878"/>
        </w:rPr>
        <w:t>• 1 publisher → 1 subscriber (1-to-1)</w:t>
        <w:br/>
        <w:t>• Publications/subscriptions: [names]</w:t>
        <w:br/>
        <w:t>• Notes: [any cascading or multiple subscribers, if used]</w:t>
      </w:r>
    </w:p>
    <w:p>
      <w:pPr>
        <w:pStyle w:val="Heading2"/>
      </w:pPr>
      <w:r>
        <w:t>3.3 Experiment Matrix</w:t>
      </w:r>
    </w:p>
    <w:p>
      <w:r>
        <w:t>The experiment varies throughput and network latency in a grid. Each cell is repeated multiple times to reduce noise.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Test ID</w:t>
            </w:r>
          </w:p>
        </w:tc>
        <w:tc>
          <w:tcPr>
            <w:tcW w:type="dxa" w:w="1728"/>
          </w:tcPr>
          <w:p>
            <w:r>
              <w:t>Target TPS</w:t>
            </w:r>
          </w:p>
        </w:tc>
        <w:tc>
          <w:tcPr>
            <w:tcW w:type="dxa" w:w="1728"/>
          </w:tcPr>
          <w:p>
            <w:r>
              <w:t>Latency (ms)</w:t>
            </w:r>
          </w:p>
        </w:tc>
        <w:tc>
          <w:tcPr>
            <w:tcW w:type="dxa" w:w="1728"/>
          </w:tcPr>
          <w:p>
            <w:r>
              <w:t>Duration</w:t>
            </w:r>
          </w:p>
        </w:tc>
        <w:tc>
          <w:tcPr>
            <w:tcW w:type="dxa" w:w="1728"/>
          </w:tcPr>
          <w:p>
            <w:r>
              <w:t>Notes</w:t>
            </w:r>
          </w:p>
        </w:tc>
      </w:tr>
      <w:tr>
        <w:tc>
          <w:tcPr>
            <w:tcW w:type="dxa" w:w="1728"/>
          </w:tcPr>
          <w:p>
            <w:r>
              <w:t>T1</w:t>
            </w:r>
          </w:p>
        </w:tc>
        <w:tc>
          <w:tcPr>
            <w:tcW w:type="dxa" w:w="1728"/>
          </w:tcPr>
          <w:p>
            <w:r>
              <w:t>[e.g., 1000]</w:t>
            </w:r>
          </w:p>
        </w:tc>
        <w:tc>
          <w:tcPr>
            <w:tcW w:type="dxa" w:w="1728"/>
          </w:tcPr>
          <w:p>
            <w:r>
              <w:t>[e.g., 0]</w:t>
            </w:r>
          </w:p>
        </w:tc>
        <w:tc>
          <w:tcPr>
            <w:tcW w:type="dxa" w:w="1728"/>
          </w:tcPr>
          <w:p>
            <w:r>
              <w:t>[e.g., 10m]</w:t>
            </w:r>
          </w:p>
        </w:tc>
        <w:tc>
          <w:tcPr>
            <w:tcW w:type="dxa" w:w="1728"/>
          </w:tcPr>
          <w:p>
            <w:r>
              <w:t>[repeat x3]</w:t>
            </w:r>
          </w:p>
        </w:tc>
      </w:tr>
      <w:tr>
        <w:tc>
          <w:tcPr>
            <w:tcW w:type="dxa" w:w="1728"/>
          </w:tcPr>
          <w:p>
            <w:r>
              <w:t>T2</w:t>
            </w:r>
          </w:p>
        </w:tc>
        <w:tc>
          <w:tcPr>
            <w:tcW w:type="dxa" w:w="1728"/>
          </w:tcPr>
          <w:p>
            <w:r>
              <w:t>[e.g., 1000]</w:t>
            </w:r>
          </w:p>
        </w:tc>
        <w:tc>
          <w:tcPr>
            <w:tcW w:type="dxa" w:w="1728"/>
          </w:tcPr>
          <w:p>
            <w:r>
              <w:t>[e.g., 0]</w:t>
            </w:r>
          </w:p>
        </w:tc>
        <w:tc>
          <w:tcPr>
            <w:tcW w:type="dxa" w:w="1728"/>
          </w:tcPr>
          <w:p>
            <w:r>
              <w:t>[e.g., 10m]</w:t>
            </w:r>
          </w:p>
        </w:tc>
        <w:tc>
          <w:tcPr>
            <w:tcW w:type="dxa" w:w="1728"/>
          </w:tcPr>
          <w:p>
            <w:r>
              <w:t>[repeat x3]</w:t>
            </w:r>
          </w:p>
        </w:tc>
      </w:tr>
      <w:tr>
        <w:tc>
          <w:tcPr>
            <w:tcW w:type="dxa" w:w="1728"/>
          </w:tcPr>
          <w:p>
            <w:r>
              <w:t>T3</w:t>
            </w:r>
          </w:p>
        </w:tc>
        <w:tc>
          <w:tcPr>
            <w:tcW w:type="dxa" w:w="1728"/>
          </w:tcPr>
          <w:p>
            <w:r>
              <w:t>[e.g., 1000]</w:t>
            </w:r>
          </w:p>
        </w:tc>
        <w:tc>
          <w:tcPr>
            <w:tcW w:type="dxa" w:w="1728"/>
          </w:tcPr>
          <w:p>
            <w:r>
              <w:t>[e.g., 0]</w:t>
            </w:r>
          </w:p>
        </w:tc>
        <w:tc>
          <w:tcPr>
            <w:tcW w:type="dxa" w:w="1728"/>
          </w:tcPr>
          <w:p>
            <w:r>
              <w:t>[e.g., 10m]</w:t>
            </w:r>
          </w:p>
        </w:tc>
        <w:tc>
          <w:tcPr>
            <w:tcW w:type="dxa" w:w="1728"/>
          </w:tcPr>
          <w:p>
            <w:r>
              <w:t>[repeat x3]</w:t>
            </w:r>
          </w:p>
        </w:tc>
      </w:tr>
      <w:tr>
        <w:tc>
          <w:tcPr>
            <w:tcW w:type="dxa" w:w="1728"/>
          </w:tcPr>
          <w:p>
            <w:r>
              <w:t>T4</w:t>
            </w:r>
          </w:p>
        </w:tc>
        <w:tc>
          <w:tcPr>
            <w:tcW w:type="dxa" w:w="1728"/>
          </w:tcPr>
          <w:p>
            <w:r>
              <w:t>[e.g., 1000]</w:t>
            </w:r>
          </w:p>
        </w:tc>
        <w:tc>
          <w:tcPr>
            <w:tcW w:type="dxa" w:w="1728"/>
          </w:tcPr>
          <w:p>
            <w:r>
              <w:t>[e.g., 0]</w:t>
            </w:r>
          </w:p>
        </w:tc>
        <w:tc>
          <w:tcPr>
            <w:tcW w:type="dxa" w:w="1728"/>
          </w:tcPr>
          <w:p>
            <w:r>
              <w:t>[e.g., 10m]</w:t>
            </w:r>
          </w:p>
        </w:tc>
        <w:tc>
          <w:tcPr>
            <w:tcW w:type="dxa" w:w="1728"/>
          </w:tcPr>
          <w:p>
            <w:r>
              <w:t>[repeat x3]</w:t>
            </w:r>
          </w:p>
        </w:tc>
      </w:tr>
      <w:tr>
        <w:tc>
          <w:tcPr>
            <w:tcW w:type="dxa" w:w="1728"/>
          </w:tcPr>
          <w:p>
            <w:r>
              <w:t>T5</w:t>
            </w:r>
          </w:p>
        </w:tc>
        <w:tc>
          <w:tcPr>
            <w:tcW w:type="dxa" w:w="1728"/>
          </w:tcPr>
          <w:p>
            <w:r>
              <w:t>[e.g., 1000]</w:t>
            </w:r>
          </w:p>
        </w:tc>
        <w:tc>
          <w:tcPr>
            <w:tcW w:type="dxa" w:w="1728"/>
          </w:tcPr>
          <w:p>
            <w:r>
              <w:t>[e.g., 0]</w:t>
            </w:r>
          </w:p>
        </w:tc>
        <w:tc>
          <w:tcPr>
            <w:tcW w:type="dxa" w:w="1728"/>
          </w:tcPr>
          <w:p>
            <w:r>
              <w:t>[e.g., 10m]</w:t>
            </w:r>
          </w:p>
        </w:tc>
        <w:tc>
          <w:tcPr>
            <w:tcW w:type="dxa" w:w="1728"/>
          </w:tcPr>
          <w:p>
            <w:r>
              <w:t>[repeat x3]</w:t>
            </w:r>
          </w:p>
        </w:tc>
      </w:tr>
    </w:tbl>
    <w:p/>
    <w:p>
      <w:pPr>
        <w:pStyle w:val="Heading1"/>
      </w:pPr>
      <w:r>
        <w:t>4. Metrics and Measurement</w:t>
      </w:r>
    </w:p>
    <w:p>
      <w:r>
        <w:t>This section lists what is measured, how it is collected, and why it matters.</w:t>
      </w:r>
    </w:p>
    <w:p>
      <w:pPr>
        <w:pStyle w:val="Heading2"/>
      </w:pPr>
      <w:r>
        <w:t>4.1 Primary-Side Overhead Metrics</w:t>
      </w:r>
    </w:p>
    <w:p>
      <w:r>
        <w:t>CPU usage:</w:t>
      </w:r>
    </w:p>
    <w:p>
      <w:r>
        <w:rPr>
          <w:i/>
          <w:color w:val="787878"/>
        </w:rPr>
        <w:t>• Source: [top/psutil/prometheus/pg_stat_*]</w:t>
        <w:br/>
        <w:t>• Sampling interval: [e.g., 1s]</w:t>
        <w:br/>
        <w:t>• Metric: [avg CPU%, p95 CPU%]</w:t>
      </w:r>
    </w:p>
    <w:p>
      <w:r>
        <w:t>WAL generation rate:</w:t>
      </w:r>
    </w:p>
    <w:p>
      <w:r>
        <w:rPr>
          <w:i/>
          <w:color w:val="787878"/>
        </w:rPr>
        <w:t>• Source: [pg_stat_wal / pg_current_wal_lsn delta / WAL archive metrics]</w:t>
        <w:br/>
        <w:t>• Metric: [MB/s]</w:t>
      </w:r>
    </w:p>
    <w:p>
      <w:r>
        <w:t>Commit latency impact:</w:t>
      </w:r>
    </w:p>
    <w:p>
      <w:r>
        <w:rPr>
          <w:i/>
          <w:color w:val="787878"/>
        </w:rPr>
        <w:t>• Source: [pgbench latency stats / application timers]</w:t>
        <w:br/>
        <w:t>• Metric: [avg/p95 commit latency]</w:t>
      </w:r>
    </w:p>
    <w:p>
      <w:pPr>
        <w:pStyle w:val="Heading2"/>
      </w:pPr>
      <w:r>
        <w:t>4.2 Replication Lag Metrics</w:t>
      </w:r>
    </w:p>
    <w:p>
      <w:r>
        <w:t>Replication lag signals (examples):</w:t>
      </w:r>
    </w:p>
    <w:p>
      <w:r>
        <w:t>• LSN-based lag: difference between sent/flush/replay LSNs and current WAL position.</w:t>
      </w:r>
    </w:p>
    <w:p>
      <w:r>
        <w:t>• Time-based lag: apply delay measured in seconds from commit on publisher to apply on subscriber.</w:t>
      </w:r>
    </w:p>
    <w:p>
      <w:r>
        <w:rPr>
          <w:i/>
          <w:color w:val="787878"/>
        </w:rPr>
        <w:t>• Collection queries: [pg_stat_replication, pg_stat_subscription, pg_replication_origin_status, etc.]</w:t>
        <w:br/>
        <w:t>• Sampling interval: [e.g., 1s or 5s]</w:t>
        <w:br/>
        <w:t>• Output: time series per test run</w:t>
      </w:r>
    </w:p>
    <w:p>
      <w:pPr>
        <w:pStyle w:val="Heading2"/>
      </w:pPr>
      <w:r>
        <w:t>4.3 Dataset Construction for ML</w:t>
      </w:r>
    </w:p>
    <w:p>
      <w:r>
        <w:t>Each training row corresponds to a time window (e.g., 5 seconds) during a test run.</w:t>
      </w:r>
    </w:p>
    <w:p>
      <w:r>
        <w:t>Example feature columns:</w:t>
      </w:r>
    </w:p>
    <w:p>
      <w:r>
        <w:t>• Throughput (TPS), avg txn size, rows/txn</w:t>
      </w:r>
    </w:p>
    <w:p>
      <w:r>
        <w:t>• Network latency setting (ms)</w:t>
      </w:r>
    </w:p>
    <w:p>
      <w:r>
        <w:t>• WAL rate (MB/s), WAL bytes per txn</w:t>
      </w:r>
    </w:p>
    <w:p>
      <w:r>
        <w:t>• Publisher CPU%, Subscriber CPU%, disk write throughput</w:t>
      </w:r>
    </w:p>
    <w:p>
      <w:r>
        <w:t>Label (target): replication lag (seconds) or lag growth rate (Δlag/Δt).</w:t>
      </w:r>
    </w:p>
    <w:p>
      <w:r>
        <w:rPr>
          <w:i/>
          <w:color w:val="787878"/>
        </w:rPr>
        <w:t>[Note: choose one main definition of lag for modeling and use it consistently.]</w:t>
      </w:r>
    </w:p>
    <w:p>
      <w:pPr>
        <w:pStyle w:val="Heading1"/>
      </w:pPr>
      <w:r>
        <w:t>5. Results</w:t>
      </w:r>
    </w:p>
    <w:p>
      <w:r>
        <w:rPr>
          <w:i/>
          <w:color w:val="787878"/>
        </w:rPr>
        <w:t>Replace the placeholders below with plots/tables from your experiments.</w:t>
      </w:r>
    </w:p>
    <w:p>
      <w:pPr>
        <w:pStyle w:val="Heading2"/>
      </w:pPr>
      <w:r>
        <w:t>5.1 Effect of Write Throughput on Lag</w:t>
      </w:r>
    </w:p>
    <w:p>
      <w:r>
        <w:rPr>
          <w:i/>
          <w:color w:val="787878"/>
        </w:rPr>
        <w:t>• Figure 1: Lag vs Throughput at fixed latencies</w:t>
        <w:br/>
        <w:t>• Key observation: [e.g., lag remains stable until a threshold TPS, then grows rapidly]</w:t>
      </w:r>
    </w:p>
    <w:p>
      <w:pPr>
        <w:pStyle w:val="Heading2"/>
      </w:pPr>
      <w:r>
        <w:t>5.2 Effect of Network Latency on Lag</w:t>
      </w:r>
    </w:p>
    <w:p>
      <w:r>
        <w:rPr>
          <w:i/>
          <w:color w:val="787878"/>
        </w:rPr>
        <w:t>• Figure 2: Lag vs Latency at fixed throughputs</w:t>
        <w:br/>
        <w:t>• Key observation: [e.g., higher latency increases buffering and end-to-end delay]</w:t>
      </w:r>
    </w:p>
    <w:p>
      <w:pPr>
        <w:pStyle w:val="Heading2"/>
      </w:pPr>
      <w:r>
        <w:t>5.3 Overhead on Primary</w:t>
      </w:r>
    </w:p>
    <w:p>
      <w:r>
        <w:rPr>
          <w:i/>
          <w:color w:val="787878"/>
        </w:rPr>
        <w:t>• Figure 3: CPU% vs Throughput</w:t>
        <w:br/>
        <w:t>• Figure 4: WAL rate vs Throughput</w:t>
        <w:br/>
        <w:t>• Figure 5: Commit latency vs Throughput</w:t>
        <w:br/>
        <w:t>• Key observation: [e.g., WAL rate scales with write load; CPU increases due to decoding/worker activity]</w:t>
      </w:r>
    </w:p>
    <w:p>
      <w:pPr>
        <w:pStyle w:val="Heading1"/>
      </w:pPr>
      <w:r>
        <w:t>6. Analysis and Discussion</w:t>
      </w:r>
    </w:p>
    <w:p>
      <w:r>
        <w:t>This section explains why the observed behavior occurs and connects results back to system constraints. In logical replication, throughput increases WAL volume and the number of logical change messages; the subscriber must also perform full index maintenance and disk writes. When apply throughput is lower than publish throughput, lag accumulates over time. Network latency increases the time changes spend in transit and can increase buffering, which may amplify lag under heavy load.</w:t>
      </w:r>
    </w:p>
    <w:p>
      <w:pPr>
        <w:pStyle w:val="Heading2"/>
      </w:pPr>
      <w:r>
        <w:t>6.1 Apply-Side Constraints</w:t>
      </w:r>
    </w:p>
    <w:p>
      <w:r>
        <w:rPr>
          <w:i/>
          <w:color w:val="787878"/>
        </w:rPr>
        <w:t>Discuss evidence of apply bottlenecks (CPU saturation, disk I/O limits, index overhead, lock waits).</w:t>
      </w:r>
    </w:p>
    <w:p>
      <w:pPr>
        <w:pStyle w:val="Heading2"/>
      </w:pPr>
      <w:r>
        <w:t>6.2 Threshold Behavior and Runaway Lag</w:t>
      </w:r>
    </w:p>
    <w:p>
      <w:r>
        <w:rPr>
          <w:i/>
          <w:color w:val="787878"/>
        </w:rPr>
        <w:t>Explain if/where you observed a knee point (TPS threshold) and why lag growth becomes non-linear.</w:t>
      </w:r>
    </w:p>
    <w:p>
      <w:pPr>
        <w:pStyle w:val="Heading2"/>
      </w:pPr>
      <w:r>
        <w:t>6.3 Predictive Modeling</w:t>
      </w:r>
    </w:p>
    <w:p>
      <w:r>
        <w:t>Modeling goal: predict lag using measurable signals for early warning and planning.</w:t>
      </w:r>
    </w:p>
    <w:p>
      <w:r>
        <w:rPr>
          <w:i/>
          <w:color w:val="787878"/>
        </w:rPr>
        <w:t>• Baseline: linear regression using TPS + latency</w:t>
        <w:br/>
        <w:t>• Stronger models: random forest / gradient boosting</w:t>
        <w:br/>
        <w:t>• Evaluation: train/validation split by run; metrics: MAE/RMSE; error vs load</w:t>
        <w:br/>
        <w:t>• Feature importance: identify most predictive signals (WAL rate, subscriber CPU, etc.)</w:t>
      </w:r>
    </w:p>
    <w:p>
      <w:pPr>
        <w:pStyle w:val="Heading1"/>
      </w:pPr>
      <w:r>
        <w:t>7. Recommendations</w:t>
      </w:r>
    </w:p>
    <w:p>
      <w:r>
        <w:t>Recommendations should be grounded in your findings and written as actionable guidance.</w:t>
      </w:r>
    </w:p>
    <w:p>
      <w:r>
        <w:rPr>
          <w:i/>
          <w:color w:val="787878"/>
        </w:rPr>
        <w:t>• Capacity planning: keep subscriber apply throughput above publisher write throughput for steady-state.</w:t>
        <w:br/>
        <w:t>• Monitor: WAL rate, subscriber apply delay, CPU saturation, and lag growth rate.</w:t>
        <w:br/>
        <w:t>• Reduce lag: tune indexes, batch transactions, improve subscriber hardware, or scale out reads.</w:t>
        <w:br/>
        <w:t>• Network: minimize RTT for low-latency replicas; higher RTT requires larger buffers/greater apply capacity.</w:t>
      </w:r>
    </w:p>
    <w:p>
      <w:pPr>
        <w:pStyle w:val="Heading1"/>
      </w:pPr>
      <w:r>
        <w:t>8. Conclusion</w:t>
      </w:r>
    </w:p>
    <w:p>
      <w:r>
        <w:t>This paper presented a data-driven evaluation of PostgreSQL logical replication lag and primary-side overhead under variable throughput and network latency. By running a controlled experiment matrix and collecting time-series metrics, we characterized how lag emerges from the balance between publish rate, network delay, and subscriber apply capacity. We also outlined a predictive modeling approach that uses workload and system metrics to estimate lag, enabling proactive replica management.</w:t>
      </w:r>
    </w:p>
    <w:p>
      <w:r>
        <w:rPr>
          <w:i/>
          <w:color w:val="787878"/>
        </w:rPr>
        <w:t>[Replace with your final quantitative conclusions once you finish experiments and modeling.]</w:t>
      </w:r>
    </w:p>
    <w:p>
      <w:pPr>
        <w:pStyle w:val="Heading1"/>
      </w:pPr>
      <w:r>
        <w:t>Appendix A: Workload and SQL Snippets</w:t>
      </w:r>
    </w:p>
    <w:p>
      <w:r>
        <w:rPr>
          <w:i/>
          <w:color w:val="787878"/>
        </w:rPr>
        <w:t>Include:</w:t>
        <w:br/>
        <w:t>• Table schema</w:t>
        <w:br/>
        <w:t>• pgbench scripts or custom insertion scripts</w:t>
        <w:br/>
        <w:t>• Sample commands used to run each test</w:t>
      </w:r>
    </w:p>
    <w:p>
      <w:pPr>
        <w:pStyle w:val="Heading1"/>
      </w:pPr>
      <w:r>
        <w:t>Appendix B: PostgreSQL Configuration Snippets</w:t>
      </w:r>
    </w:p>
    <w:p>
      <w:r>
        <w:rPr>
          <w:i/>
          <w:color w:val="787878"/>
        </w:rPr>
        <w:t>Include:</w:t>
        <w:br/>
        <w:t>• postgresql.conf excerpts for publisher/subscriber</w:t>
        <w:br/>
        <w:t>• publication/subscription creation SQL</w:t>
        <w:br/>
        <w:t>• replication slot settings</w:t>
        <w:br/>
        <w:t>• any tuning related to WAL or replication workers</w:t>
      </w:r>
    </w:p>
    <w:p>
      <w:pPr>
        <w:pStyle w:val="Heading1"/>
      </w:pPr>
      <w:r>
        <w:t>Appendix C: Raw Data / Summary Tables</w:t>
      </w:r>
    </w:p>
    <w:p>
      <w:r>
        <w:rPr>
          <w:i/>
          <w:color w:val="787878"/>
        </w:rPr>
        <w:t>Include:</w:t>
        <w:br/>
        <w:t>• CSV links or embedded tables</w:t>
        <w:br/>
        <w:t>• Summary statistics per run (avg/p95 lag, avg/p95 CPU, WAL MB/s)</w:t>
        <w:br/>
        <w:t>• Notes on outliers or failed runs</w:t>
      </w:r>
    </w:p>
    <w:p>
      <w:pPr>
        <w:pStyle w:val="Heading1"/>
      </w:pPr>
      <w:r>
        <w:t>References</w:t>
      </w:r>
    </w:p>
    <w:p>
      <w:r>
        <w:t>• PostgreSQL Documentation: Logical Replication (official docs).</w:t>
      </w:r>
    </w:p>
    <w:p>
      <w:r>
        <w:t>• PostgreSQL Documentation: Monitoring &amp; Statistics Views (official docs).</w:t>
      </w:r>
    </w:p>
    <w:p>
      <w:r>
        <w:rPr>
          <w:i/>
          <w:color w:val="787878"/>
        </w:rPr>
        <w:t>• Add any papers/blog posts you used, formatted in a consistent citation style (APA/MLA/IEEE).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