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6B9E" w14:textId="77777777" w:rsidR="00813462" w:rsidRDefault="00000000">
      <w:r>
        <w:rPr>
          <w:noProof/>
        </w:rPr>
        <w:drawing>
          <wp:inline distT="0" distB="0" distL="0" distR="0" wp14:anchorId="0D4D2179" wp14:editId="6309C46B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6202"/>
      </w:tblGrid>
      <w:tr w:rsidR="00813462" w14:paraId="40A5E523" w14:textId="77777777">
        <w:trPr>
          <w:trHeight w:val="300"/>
        </w:trPr>
        <w:tc>
          <w:tcPr>
            <w:tcW w:w="2812" w:type="dxa"/>
          </w:tcPr>
          <w:p w14:paraId="113B54DB" w14:textId="77777777" w:rsidR="00813462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2C3321D6" w14:textId="77777777" w:rsidR="00813462" w:rsidRDefault="00000000">
            <w:pPr>
              <w:spacing w:after="0" w:line="240" w:lineRule="auto"/>
            </w:pPr>
            <w:r>
              <w:t>FED</w:t>
            </w:r>
          </w:p>
        </w:tc>
      </w:tr>
      <w:tr w:rsidR="00813462" w14:paraId="4E37C52F" w14:textId="77777777">
        <w:trPr>
          <w:trHeight w:val="300"/>
        </w:trPr>
        <w:tc>
          <w:tcPr>
            <w:tcW w:w="2812" w:type="dxa"/>
          </w:tcPr>
          <w:p w14:paraId="375433C0" w14:textId="77777777" w:rsidR="00813462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345223E5" w14:textId="77777777" w:rsidR="00813462" w:rsidRDefault="00000000">
            <w:pPr>
              <w:spacing w:after="0" w:line="240" w:lineRule="auto"/>
            </w:pPr>
            <w:r>
              <w:t>DSA-2</w:t>
            </w:r>
          </w:p>
        </w:tc>
      </w:tr>
      <w:tr w:rsidR="00813462" w14:paraId="3CAE47B1" w14:textId="77777777">
        <w:trPr>
          <w:trHeight w:val="300"/>
        </w:trPr>
        <w:tc>
          <w:tcPr>
            <w:tcW w:w="2812" w:type="dxa"/>
          </w:tcPr>
          <w:p w14:paraId="4C94705E" w14:textId="77777777" w:rsidR="00813462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75A7AD3F" w14:textId="77777777" w:rsidR="00813462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8C1362F" wp14:editId="77485F78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462" w14:paraId="59280973" w14:textId="77777777">
        <w:trPr>
          <w:trHeight w:val="300"/>
        </w:trPr>
        <w:tc>
          <w:tcPr>
            <w:tcW w:w="2812" w:type="dxa"/>
          </w:tcPr>
          <w:p w14:paraId="05012A3F" w14:textId="77777777" w:rsidR="00813462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18BE574E" w14:textId="00418B88" w:rsidR="00813462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AE1A40">
              <w:rPr>
                <w:lang w:val="en-US"/>
              </w:rPr>
              <w:t>UREKHA MAM</w:t>
            </w:r>
          </w:p>
        </w:tc>
      </w:tr>
      <w:tr w:rsidR="00813462" w14:paraId="6CCC3287" w14:textId="77777777">
        <w:trPr>
          <w:trHeight w:val="300"/>
        </w:trPr>
        <w:tc>
          <w:tcPr>
            <w:tcW w:w="2812" w:type="dxa"/>
          </w:tcPr>
          <w:p w14:paraId="6FFF70DE" w14:textId="77777777" w:rsidR="00813462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3599EAA9" w14:textId="2CF7F901" w:rsidR="00813462" w:rsidRDefault="00AE1A4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PADAKANTI RITHWIK RAO</w:t>
            </w:r>
          </w:p>
        </w:tc>
      </w:tr>
      <w:tr w:rsidR="00813462" w14:paraId="4AA89082" w14:textId="77777777">
        <w:trPr>
          <w:trHeight w:val="300"/>
        </w:trPr>
        <w:tc>
          <w:tcPr>
            <w:tcW w:w="2812" w:type="dxa"/>
          </w:tcPr>
          <w:p w14:paraId="70BB5CC7" w14:textId="77777777" w:rsidR="00813462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5EE32252" w14:textId="47BBB517" w:rsidR="00813462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25200</w:t>
            </w:r>
            <w:r w:rsidR="00AE1A40">
              <w:rPr>
                <w:lang w:val="en-US"/>
              </w:rPr>
              <w:t>90203</w:t>
            </w:r>
          </w:p>
        </w:tc>
      </w:tr>
      <w:tr w:rsidR="00813462" w14:paraId="446F6AD8" w14:textId="77777777">
        <w:trPr>
          <w:trHeight w:val="300"/>
        </w:trPr>
        <w:tc>
          <w:tcPr>
            <w:tcW w:w="2812" w:type="dxa"/>
          </w:tcPr>
          <w:p w14:paraId="3FBCBA92" w14:textId="77777777" w:rsidR="00813462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464E49BB" w14:textId="3E39A375" w:rsidR="00813462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CS</w:t>
            </w:r>
            <w:r w:rsidR="00AE1A40">
              <w:rPr>
                <w:lang w:val="en-US"/>
              </w:rPr>
              <w:t>IT</w:t>
            </w:r>
          </w:p>
        </w:tc>
      </w:tr>
      <w:tr w:rsidR="00813462" w14:paraId="156C43E5" w14:textId="77777777">
        <w:trPr>
          <w:trHeight w:val="300"/>
        </w:trPr>
        <w:tc>
          <w:tcPr>
            <w:tcW w:w="2812" w:type="dxa"/>
          </w:tcPr>
          <w:p w14:paraId="0162A721" w14:textId="77777777" w:rsidR="00813462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40B25B7B" w14:textId="77777777" w:rsidR="00813462" w:rsidRDefault="00813462">
            <w:pPr>
              <w:spacing w:after="0" w:line="240" w:lineRule="auto"/>
            </w:pPr>
          </w:p>
        </w:tc>
      </w:tr>
    </w:tbl>
    <w:p w14:paraId="75756EB2" w14:textId="77777777" w:rsidR="00813462" w:rsidRDefault="00000000">
      <w:r>
        <w:t xml:space="preserve"> </w:t>
      </w:r>
    </w:p>
    <w:p w14:paraId="35249FF2" w14:textId="77777777" w:rsidR="00813462" w:rsidRDefault="00000000">
      <w:pPr>
        <w:pStyle w:val="Heading4"/>
        <w:spacing w:beforeAutospacing="0" w:after="80" w:afterAutospacing="0"/>
        <w:rPr>
          <w:rFonts w:ascii="Times New Roman" w:eastAsia="serif" w:hAnsi="Times New Roman" w:hint="default"/>
          <w:color w:val="0B2447"/>
          <w:spacing w:val="-1"/>
        </w:rPr>
      </w:pPr>
      <w:r>
        <w:rPr>
          <w:sz w:val="28"/>
          <w:szCs w:val="28"/>
        </w:rPr>
        <w:t>Case Study Topic:</w:t>
      </w:r>
      <w:r>
        <w:t xml:space="preserve"> </w:t>
      </w:r>
      <w:r>
        <w:rPr>
          <w:rFonts w:ascii="Times New Roman" w:eastAsia="serif" w:hAnsi="Times New Roman" w:hint="default"/>
          <w:color w:val="0B2447"/>
          <w:spacing w:val="-1"/>
        </w:rPr>
        <w:t> </w:t>
      </w:r>
      <w:r>
        <w:rPr>
          <w:rFonts w:ascii="Times New Roman" w:eastAsia="serif" w:hAnsi="Times New Roman" w:hint="default"/>
          <w:b w:val="0"/>
          <w:bCs w:val="0"/>
          <w:color w:val="0B2447"/>
          <w:spacing w:val="-1"/>
        </w:rPr>
        <w:t>DFS — Reachability &amp; Post-order</w:t>
      </w:r>
    </w:p>
    <w:p w14:paraId="5918D55D" w14:textId="77777777" w:rsidR="00813462" w:rsidRDefault="00813462">
      <w:pPr>
        <w:spacing w:before="240" w:after="240"/>
      </w:pPr>
    </w:p>
    <w:p w14:paraId="28BE3172" w14:textId="77777777" w:rsidR="00813462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237BA208" w14:textId="77777777" w:rsidR="00813462" w:rsidRDefault="00000000">
      <w:pPr>
        <w:pStyle w:val="Heading2"/>
        <w:spacing w:before="299" w:after="299"/>
        <w:rPr>
          <w:rFonts w:ascii="SimSun" w:eastAsia="SimSun" w:hAnsi="SimSun" w:cs="SimSu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 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>Depth First Search (DFS)</w:t>
      </w:r>
      <w:r>
        <w:rPr>
          <w:rFonts w:ascii="Times New Roman" w:eastAsia="SimSun" w:hAnsi="Times New Roman" w:cs="Times New Roman"/>
          <w:sz w:val="24"/>
          <w:szCs w:val="24"/>
        </w:rPr>
        <w:t xml:space="preserve"> based Dead Code Elimination (DCE) approach was applied on the Control Flow Graph (CFG) of a function to identify unreachable basic blocks. Starting from the entry block, DFS marked all reachable blocks, and the remaining blocks were classified as dead code. Post-order traversal was also generated to support subsequent dataflow analysis and optimization passes in the compiler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5903C88C" w14:textId="77777777" w:rsidR="00813462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Implementation Details:</w:t>
      </w:r>
    </w:p>
    <w:p w14:paraId="0131932E" w14:textId="77777777" w:rsidR="00813462" w:rsidRDefault="00000000">
      <w:pPr>
        <w:numPr>
          <w:ilvl w:val="0"/>
          <w:numId w:val="1"/>
        </w:numPr>
        <w:spacing w:beforeAutospacing="1" w:after="0" w:afterAutospacing="1"/>
        <w:ind w:left="360"/>
      </w:pPr>
      <w:r>
        <w:t xml:space="preserve">Represented the CFG using an adjacency list. </w:t>
      </w:r>
    </w:p>
    <w:p w14:paraId="65E809E6" w14:textId="77777777" w:rsidR="00813462" w:rsidRDefault="00000000">
      <w:pPr>
        <w:numPr>
          <w:ilvl w:val="0"/>
          <w:numId w:val="1"/>
        </w:numPr>
        <w:spacing w:beforeAutospacing="1" w:after="0" w:afterAutospacing="1"/>
        <w:ind w:left="360"/>
      </w:pPr>
      <w:r>
        <w:t xml:space="preserve">Performed iterative DFS starting from the entry block (B0). </w:t>
      </w:r>
    </w:p>
    <w:p w14:paraId="11D0B39F" w14:textId="77777777" w:rsidR="00813462" w:rsidRDefault="00000000">
      <w:pPr>
        <w:numPr>
          <w:ilvl w:val="0"/>
          <w:numId w:val="1"/>
        </w:numPr>
        <w:spacing w:beforeAutospacing="1" w:after="0" w:afterAutospacing="1"/>
        <w:ind w:left="360"/>
      </w:pPr>
      <w:r>
        <w:t xml:space="preserve">Marked all visited blocks as reachable. </w:t>
      </w:r>
    </w:p>
    <w:p w14:paraId="0E878B65" w14:textId="77777777" w:rsidR="00813462" w:rsidRDefault="00000000">
      <w:pPr>
        <w:numPr>
          <w:ilvl w:val="0"/>
          <w:numId w:val="1"/>
        </w:numPr>
        <w:spacing w:beforeAutospacing="1" w:after="0" w:afterAutospacing="1"/>
        <w:ind w:left="360"/>
      </w:pPr>
      <w:r>
        <w:t xml:space="preserve">Identified dead blocks by subtracting reachable blocks from the set of all blocks. </w:t>
      </w:r>
    </w:p>
    <w:p w14:paraId="00FB50C0" w14:textId="77777777" w:rsidR="00813462" w:rsidRDefault="00000000">
      <w:pPr>
        <w:numPr>
          <w:ilvl w:val="0"/>
          <w:numId w:val="1"/>
        </w:numPr>
        <w:spacing w:beforeAutospacing="1" w:after="0" w:afterAutospacing="1"/>
        <w:ind w:left="360"/>
      </w:pPr>
      <w:r>
        <w:t xml:space="preserve">Implemented post-order traversal using DFS. </w:t>
      </w:r>
    </w:p>
    <w:p w14:paraId="44558BEC" w14:textId="77777777" w:rsidR="00813462" w:rsidRDefault="00000000">
      <w:pPr>
        <w:numPr>
          <w:ilvl w:val="0"/>
          <w:numId w:val="1"/>
        </w:numPr>
        <w:spacing w:beforeAutospacing="1" w:after="0" w:afterAutospacing="1"/>
        <w:ind w:left="360"/>
      </w:pPr>
      <w:r>
        <w:t xml:space="preserve">Added blocks to the post-order list only after processing all successors. </w:t>
      </w:r>
    </w:p>
    <w:p w14:paraId="20E5C317" w14:textId="77777777" w:rsidR="00813462" w:rsidRDefault="00000000">
      <w:pPr>
        <w:numPr>
          <w:ilvl w:val="0"/>
          <w:numId w:val="1"/>
        </w:numPr>
        <w:spacing w:beforeAutospacing="1" w:after="0" w:afterAutospacing="1"/>
        <w:ind w:left="360"/>
      </w:pPr>
      <w:r>
        <w:t xml:space="preserve">Used reverse post-order for efficient dataflow analysis. </w:t>
      </w:r>
    </w:p>
    <w:p w14:paraId="297A0CF1" w14:textId="77777777" w:rsidR="00813462" w:rsidRDefault="00000000">
      <w:pPr>
        <w:pStyle w:val="Heading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US"/>
        </w:rPr>
        <w:t>Result/</w:t>
      </w:r>
      <w:proofErr w:type="spellStart"/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US"/>
        </w:rPr>
        <w:t>Outout</w:t>
      </w:r>
      <w:proofErr w:type="spellEnd"/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US"/>
        </w:rPr>
        <w:t>:</w:t>
      </w:r>
      <w:r>
        <w:rPr>
          <w:noProof/>
        </w:rPr>
        <w:drawing>
          <wp:inline distT="0" distB="0" distL="114300" distR="114300" wp14:anchorId="2E8379DA" wp14:editId="04E67265">
            <wp:extent cx="5340350" cy="37528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F4D3F" w14:textId="77777777" w:rsidR="00813462" w:rsidRDefault="00813462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5F533F9A" w14:textId="77777777" w:rsidR="00813462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Time Complexity:</w:t>
      </w:r>
    </w:p>
    <w:p w14:paraId="17BBEF5C" w14:textId="77777777" w:rsidR="00813462" w:rsidRDefault="00000000">
      <w:pPr>
        <w:numPr>
          <w:ilvl w:val="0"/>
          <w:numId w:val="2"/>
        </w:numPr>
        <w:spacing w:beforeAutospacing="1" w:after="0" w:afterAutospacing="1"/>
        <w:ind w:left="360"/>
      </w:pPr>
      <w:r>
        <w:rPr>
          <w:rStyle w:val="Strong"/>
        </w:rPr>
        <w:t>DFS Traversal:</w:t>
      </w:r>
      <w:r>
        <w:t xml:space="preserve"> O(V + E) </w:t>
      </w:r>
    </w:p>
    <w:p w14:paraId="1FDA4BEE" w14:textId="77777777" w:rsidR="00813462" w:rsidRDefault="00000000">
      <w:pPr>
        <w:numPr>
          <w:ilvl w:val="0"/>
          <w:numId w:val="2"/>
        </w:numPr>
        <w:spacing w:beforeAutospacing="1" w:after="0" w:afterAutospacing="1"/>
        <w:ind w:left="360"/>
      </w:pPr>
      <w:r>
        <w:rPr>
          <w:rStyle w:val="Strong"/>
        </w:rPr>
        <w:t>Dead Block Detection:</w:t>
      </w:r>
      <w:r>
        <w:t xml:space="preserve"> O(V) </w:t>
      </w:r>
    </w:p>
    <w:p w14:paraId="149FA315" w14:textId="77777777" w:rsidR="00813462" w:rsidRDefault="00000000">
      <w:pPr>
        <w:numPr>
          <w:ilvl w:val="0"/>
          <w:numId w:val="2"/>
        </w:numPr>
        <w:spacing w:beforeAutospacing="1" w:after="0" w:afterAutospacing="1"/>
        <w:ind w:left="360"/>
      </w:pPr>
      <w:r>
        <w:rPr>
          <w:rStyle w:val="Strong"/>
        </w:rPr>
        <w:t>Post-Order Computation:</w:t>
      </w:r>
      <w:r>
        <w:t xml:space="preserve"> O(V + E) </w:t>
      </w:r>
    </w:p>
    <w:p w14:paraId="4B402A41" w14:textId="77777777" w:rsidR="00813462" w:rsidRDefault="00000000">
      <w:pPr>
        <w:numPr>
          <w:ilvl w:val="0"/>
          <w:numId w:val="2"/>
        </w:numPr>
        <w:spacing w:beforeAutospacing="1" w:after="0" w:afterAutospacing="1"/>
        <w:ind w:left="360"/>
      </w:pPr>
      <w:r>
        <w:rPr>
          <w:rStyle w:val="Strong"/>
        </w:rPr>
        <w:t>Space Complexity:</w:t>
      </w:r>
      <w:r>
        <w:t xml:space="preserve"> O(V) </w:t>
      </w:r>
    </w:p>
    <w:p w14:paraId="77A1E058" w14:textId="77777777" w:rsidR="00813462" w:rsidRDefault="00000000">
      <w:pPr>
        <w:pStyle w:val="NormalWeb"/>
      </w:pPr>
      <w:r>
        <w:rPr>
          <w:rStyle w:val="Strong"/>
        </w:rPr>
        <w:t>Where:</w:t>
      </w:r>
    </w:p>
    <w:p w14:paraId="18287CEB" w14:textId="77777777" w:rsidR="00813462" w:rsidRDefault="00000000">
      <w:pPr>
        <w:spacing w:beforeAutospacing="1" w:after="0" w:afterAutospacing="1"/>
        <w:ind w:left="360"/>
      </w:pPr>
      <w:r>
        <w:rPr>
          <w:rStyle w:val="Strong"/>
        </w:rPr>
        <w:t>V</w:t>
      </w:r>
      <w:r>
        <w:t xml:space="preserve"> = Number of basic blocks (vertices) </w:t>
      </w:r>
    </w:p>
    <w:p w14:paraId="644CFB0A" w14:textId="77777777" w:rsidR="00813462" w:rsidRDefault="00000000">
      <w:pPr>
        <w:spacing w:beforeAutospacing="1" w:after="0" w:afterAutospacing="1"/>
        <w:ind w:left="360"/>
      </w:pPr>
      <w:r>
        <w:rPr>
          <w:rStyle w:val="Strong"/>
        </w:rPr>
        <w:t>E</w:t>
      </w:r>
      <w:r>
        <w:t xml:space="preserve"> = Number of CFG edges</w:t>
      </w:r>
    </w:p>
    <w:p w14:paraId="7847AD42" w14:textId="77777777" w:rsidR="00813462" w:rsidRDefault="00813462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70CEBC21" w14:textId="6505C573" w:rsidR="00813462" w:rsidRDefault="00000000">
      <w:r>
        <w:rPr>
          <w:b/>
          <w:bCs/>
          <w:sz w:val="28"/>
          <w:szCs w:val="28"/>
        </w:rPr>
        <w:t>GitHub Link:</w:t>
      </w:r>
      <w:r w:rsidR="00A87BE6" w:rsidRPr="00A87BE6">
        <w:t xml:space="preserve"> </w:t>
      </w:r>
      <w:r w:rsidR="00A87BE6" w:rsidRPr="00A87BE6">
        <w:rPr>
          <w:sz w:val="28"/>
          <w:szCs w:val="28"/>
        </w:rPr>
        <w:t>https://github.com/rithwikraopadakanti-03/DSA2_C0_1T06_CASE_STUDY</w:t>
      </w:r>
    </w:p>
    <w:p w14:paraId="46142145" w14:textId="77777777" w:rsidR="00813462" w:rsidRDefault="00000000">
      <w:r>
        <w:rPr>
          <w:noProof/>
        </w:rPr>
        <w:drawing>
          <wp:inline distT="0" distB="0" distL="0" distR="0" wp14:anchorId="17BF4A23" wp14:editId="208BD218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4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B9840" w14:textId="77777777" w:rsidR="00D22BCD" w:rsidRDefault="00D22BCD">
      <w:pPr>
        <w:spacing w:line="240" w:lineRule="auto"/>
      </w:pPr>
      <w:r>
        <w:separator/>
      </w:r>
    </w:p>
  </w:endnote>
  <w:endnote w:type="continuationSeparator" w:id="0">
    <w:p w14:paraId="698F206B" w14:textId="77777777" w:rsidR="00D22BCD" w:rsidRDefault="00D22B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rif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C07F3" w14:textId="77777777" w:rsidR="00D22BCD" w:rsidRDefault="00D22BCD">
      <w:pPr>
        <w:spacing w:after="0"/>
      </w:pPr>
      <w:r>
        <w:separator/>
      </w:r>
    </w:p>
  </w:footnote>
  <w:footnote w:type="continuationSeparator" w:id="0">
    <w:p w14:paraId="12041488" w14:textId="77777777" w:rsidR="00D22BCD" w:rsidRDefault="00D22B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F6B0"/>
    <w:multiLevelType w:val="singleLevel"/>
    <w:tmpl w:val="19ADF6B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4B1A505"/>
    <w:multiLevelType w:val="singleLevel"/>
    <w:tmpl w:val="24B1A505"/>
    <w:lvl w:ilvl="0">
      <w:start w:val="1"/>
      <w:numFmt w:val="decimal"/>
      <w:suff w:val="space"/>
      <w:lvlText w:val="%1."/>
      <w:lvlJc w:val="left"/>
    </w:lvl>
  </w:abstractNum>
  <w:num w:numId="1" w16cid:durableId="2072537301">
    <w:abstractNumId w:val="1"/>
  </w:num>
  <w:num w:numId="2" w16cid:durableId="97225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7D87"/>
    <w:rsid w:val="00004B4B"/>
    <w:rsid w:val="002C16D0"/>
    <w:rsid w:val="0051465A"/>
    <w:rsid w:val="0062453A"/>
    <w:rsid w:val="007E61FF"/>
    <w:rsid w:val="00813462"/>
    <w:rsid w:val="00A26926"/>
    <w:rsid w:val="00A60C5B"/>
    <w:rsid w:val="00A87BE6"/>
    <w:rsid w:val="00AA16E8"/>
    <w:rsid w:val="00AE1A40"/>
    <w:rsid w:val="00B12065"/>
    <w:rsid w:val="00D22BCD"/>
    <w:rsid w:val="00EB64F0"/>
    <w:rsid w:val="00ED3643"/>
    <w:rsid w:val="00F4926F"/>
    <w:rsid w:val="0131C433"/>
    <w:rsid w:val="0C13726A"/>
    <w:rsid w:val="109C7834"/>
    <w:rsid w:val="130B497B"/>
    <w:rsid w:val="14D04581"/>
    <w:rsid w:val="1BB47D87"/>
    <w:rsid w:val="23370ECA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32628CE"/>
    <w:rsid w:val="5935E975"/>
    <w:rsid w:val="5B8184C8"/>
    <w:rsid w:val="66B66655"/>
    <w:rsid w:val="6AF1CB0B"/>
    <w:rsid w:val="70291729"/>
    <w:rsid w:val="768F95FD"/>
    <w:rsid w:val="7CEE9E4F"/>
    <w:rsid w:val="7ECB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AAB1"/>
  <w15:docId w15:val="{21BF8810-7429-4271-8CDC-AA9293AF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rFonts w:asciiTheme="minorHAnsi" w:eastAsiaTheme="minorEastAsia" w:hAnsiTheme="minorHAnsi" w:cstheme="minorBidi"/>
      <w:sz w:val="24"/>
      <w:szCs w:val="24"/>
      <w:lang w:val="en-GB" w:eastAsia="ja-JP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87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simiayana786@gmail.com</dc:creator>
  <cp:lastModifiedBy>P.Rithwik Rao</cp:lastModifiedBy>
  <cp:revision>4</cp:revision>
  <dcterms:created xsi:type="dcterms:W3CDTF">2026-05-27T13:17:00Z</dcterms:created>
  <dcterms:modified xsi:type="dcterms:W3CDTF">2026-06-02T13:57:00Z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5C59F65C75784B7987F09BDDFF6386E1_13</vt:lpwstr>
  </property>
</Properties>
</file>