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Patient 1 data : 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Symptoms :</w:t>
      </w:r>
    </w:p>
    <w:p>
      <w:pPr>
        <w:pStyle w:val="Body"/>
        <w:rPr>
          <w:sz w:val="30"/>
          <w:szCs w:val="30"/>
        </w:rPr>
      </w:pPr>
    </w:p>
    <w:p>
      <w:pPr>
        <w:pStyle w:val="Body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rtl w:val="0"/>
          <w:lang w:val="en-US"/>
        </w:rPr>
        <w:t>Headache</w:t>
      </w:r>
    </w:p>
    <w:p>
      <w:pPr>
        <w:pStyle w:val="Body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rtl w:val="0"/>
          <w:lang w:val="en-US"/>
        </w:rPr>
        <w:t>Fever</w:t>
      </w:r>
    </w:p>
    <w:p>
      <w:pPr>
        <w:pStyle w:val="Body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rtl w:val="0"/>
          <w:lang w:val="en-US"/>
        </w:rPr>
        <w:t>High Body Temperature</w:t>
      </w:r>
    </w:p>
    <w:p>
      <w:pPr>
        <w:pStyle w:val="Body"/>
        <w:rPr>
          <w:sz w:val="30"/>
          <w:szCs w:val="30"/>
        </w:rPr>
      </w:pPr>
    </w:p>
    <w:p>
      <w:pPr>
        <w:pStyle w:val="Body"/>
      </w:pPr>
      <w:r>
        <w:rPr>
          <w:sz w:val="30"/>
          <w:szCs w:val="30"/>
          <w:rtl w:val="0"/>
          <w:lang w:val="en-US"/>
        </w:rPr>
        <w:t>Took the Antigen test and was tested positive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8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5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20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2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