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ServiceNow Development</w:t>
      </w:r>
    </w:p>
    <w:p>
      <w:pPr>
        <w:spacing w:after="200"/>
        <w:jc w:val="center"/>
      </w:pPr>
      <w:r>
        <w:rPr>
          <w:rFonts w:ascii="Times New Roman" w:cs="Times New Roman" w:eastAsia="Times New Roman" w:hAnsi="Times New Roman"/>
          <w:b/>
          <w:bCs/>
          <w:sz w:val="32"/>
          <w:szCs w:val="32"/>
        </w:rPr>
        <w:t xml:space="preserve">Project Documentation</w:t>
      </w:r>
    </w:p>
    <w:p>
      <w:pPr>
        <w:keepNext/>
        <w:spacing w:after="120" w:before="280"/>
      </w:pPr>
      <w:r>
        <w:rPr>
          <w:rFonts w:ascii="Times New Roman" w:cs="Times New Roman" w:eastAsia="Times New Roman" w:hAnsi="Times New Roman"/>
          <w:b/>
          <w:bCs/>
          <w:sz w:val="26"/>
          <w:szCs w:val="26"/>
        </w:rPr>
        <w:t xml:space="preserve">1. Introduction</w:t>
      </w:r>
    </w:p>
    <w:p>
      <w:pPr>
        <w:pStyle w:val="ListParagraph"/>
        <w:numPr>
          <w:ilvl w:val="0"/>
          <w:numId w:val="2"/>
        </w:numPr>
        <w:spacing w:after="80"/>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Implement Client Script and UI Policy [Incident]</w:t>
      </w:r>
    </w:p>
    <w:p>
      <w:pPr>
        <w:pStyle w:val="ListParagraph"/>
        <w:numPr>
          <w:ilvl w:val="0"/>
          <w:numId w:val="2"/>
        </w:numPr>
        <w:spacing w:after="80"/>
      </w:pPr>
      <w:r>
        <w:rPr>
          <w:rFonts w:ascii="Times New Roman" w:cs="Times New Roman" w:eastAsia="Times New Roman" w:hAnsi="Times New Roman"/>
          <w:b/>
          <w:bCs/>
          <w:sz w:val="24"/>
          <w:szCs w:val="24"/>
        </w:rPr>
        <w:t xml:space="preserve">Team ID: </w:t>
      </w:r>
      <w:r>
        <w:rPr>
          <w:rFonts w:ascii="Times New Roman" w:cs="Times New Roman" w:eastAsia="Times New Roman" w:hAnsi="Times New Roman"/>
          <w:sz w:val="24"/>
          <w:szCs w:val="24"/>
        </w:rPr>
        <w:t xml:space="preserve">SWTID-2026-2511</w:t>
      </w:r>
    </w:p>
    <w:p>
      <w:pPr>
        <w:pStyle w:val="ListParagraph"/>
        <w:numPr>
          <w:ilvl w:val="0"/>
          <w:numId w:val="2"/>
        </w:numPr>
        <w:spacing w:after="80"/>
      </w:pPr>
      <w:r>
        <w:rPr>
          <w:rFonts w:ascii="Times New Roman" w:cs="Times New Roman" w:eastAsia="Times New Roman" w:hAnsi="Times New Roman"/>
          <w:b/>
          <w:bCs/>
          <w:sz w:val="24"/>
          <w:szCs w:val="24"/>
        </w:rPr>
        <w:t xml:space="preserve">Team Members: </w:t>
      </w:r>
      <w:r>
        <w:rPr>
          <w:rFonts w:ascii="Times New Roman" w:cs="Times New Roman" w:eastAsia="Times New Roman" w:hAnsi="Times New Roman"/>
          <w:sz w:val="24"/>
          <w:szCs w:val="24"/>
        </w:rPr>
        <w:t xml:space="preserve"/>
      </w:r>
    </w:p>
    <w:p>
      <w:pPr>
        <w:pStyle w:val="ListParagraph"/>
        <w:numPr>
          <w:ilvl w:val="1"/>
          <w:numId w:val="2"/>
        </w:numPr>
        <w:spacing w:after="80"/>
      </w:pPr>
      <w:r>
        <w:rPr>
          <w:rFonts w:ascii="Times New Roman" w:cs="Times New Roman" w:eastAsia="Times New Roman" w:hAnsi="Times New Roman"/>
          <w:sz w:val="24"/>
          <w:szCs w:val="24"/>
        </w:rPr>
        <w:t xml:space="preserve">Ritika L - Team Leader</w:t>
      </w:r>
    </w:p>
    <w:p>
      <w:pPr>
        <w:pStyle w:val="ListParagraph"/>
        <w:numPr>
          <w:ilvl w:val="1"/>
          <w:numId w:val="2"/>
        </w:numPr>
        <w:spacing w:after="80"/>
      </w:pPr>
      <w:r>
        <w:rPr>
          <w:rFonts w:ascii="Times New Roman" w:cs="Times New Roman" w:eastAsia="Times New Roman" w:hAnsi="Times New Roman"/>
          <w:sz w:val="24"/>
          <w:szCs w:val="24"/>
        </w:rPr>
        <w:t xml:space="preserve">Monisha A - Team Member</w:t>
      </w:r>
    </w:p>
    <w:p>
      <w:pPr>
        <w:pStyle w:val="ListParagraph"/>
        <w:numPr>
          <w:ilvl w:val="1"/>
          <w:numId w:val="2"/>
        </w:numPr>
        <w:spacing w:after="80"/>
      </w:pPr>
      <w:r>
        <w:rPr>
          <w:rFonts w:ascii="Times New Roman" w:cs="Times New Roman" w:eastAsia="Times New Roman" w:hAnsi="Times New Roman"/>
          <w:sz w:val="24"/>
          <w:szCs w:val="24"/>
        </w:rPr>
        <w:t xml:space="preserve">Saranya G - Team Member</w:t>
      </w:r>
    </w:p>
    <w:p>
      <w:pPr>
        <w:pStyle w:val="ListParagraph"/>
        <w:numPr>
          <w:ilvl w:val="1"/>
          <w:numId w:val="2"/>
        </w:numPr>
        <w:spacing w:after="80"/>
      </w:pPr>
      <w:r>
        <w:rPr>
          <w:rFonts w:ascii="Times New Roman" w:cs="Times New Roman" w:eastAsia="Times New Roman" w:hAnsi="Times New Roman"/>
          <w:sz w:val="24"/>
          <w:szCs w:val="24"/>
        </w:rPr>
        <w:t xml:space="preserve">Roshini A V - Team Member</w:t>
      </w:r>
    </w:p>
    <w:p>
      <w:pPr>
        <w:pStyle w:val="ListParagraph"/>
        <w:numPr>
          <w:ilvl w:val="1"/>
          <w:numId w:val="2"/>
        </w:numPr>
        <w:spacing w:after="80"/>
      </w:pPr>
      <w:r>
        <w:rPr>
          <w:rFonts w:ascii="Times New Roman" w:cs="Times New Roman" w:eastAsia="Times New Roman" w:hAnsi="Times New Roman"/>
          <w:sz w:val="24"/>
          <w:szCs w:val="24"/>
        </w:rPr>
        <w:t xml:space="preserve">Yashika K - Team Member</w:t>
      </w:r>
    </w:p>
    <w:p>
      <w:pPr>
        <w:keepNext/>
        <w:spacing w:after="120" w:before="280"/>
      </w:pPr>
      <w:r>
        <w:rPr>
          <w:rFonts w:ascii="Times New Roman" w:cs="Times New Roman" w:eastAsia="Times New Roman" w:hAnsi="Times New Roman"/>
          <w:b/>
          <w:bCs/>
          <w:sz w:val="26"/>
          <w:szCs w:val="26"/>
        </w:rPr>
        <w:t xml:space="preserve">2. Project Overview</w:t>
      </w:r>
    </w:p>
    <w:p>
      <w:pPr>
        <w:pStyle w:val="ListParagraph"/>
        <w:numPr>
          <w:ilvl w:val="0"/>
          <w:numId w:val="2"/>
        </w:numPr>
        <w:spacing w:after="80"/>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To improve user experience on the ServiceNow Incident form, enforce consistent field behavior and reduce incorrect data entry by controlling form fields dynamically, without requiring the form to be submitted.</w:t>
      </w:r>
    </w:p>
    <w:p>
      <w:pPr>
        <w:pStyle w:val="ListParagraph"/>
        <w:numPr>
          <w:ilvl w:val="0"/>
          <w:numId w:val="2"/>
        </w:numPr>
        <w:spacing w:after="80"/>
      </w:pPr>
      <w:r>
        <w:rPr>
          <w:rFonts w:ascii="Times New Roman" w:cs="Times New Roman" w:eastAsia="Times New Roman" w:hAnsi="Times New Roman"/>
          <w:b/>
          <w:bCs/>
          <w:sz w:val="24"/>
          <w:szCs w:val="24"/>
        </w:rPr>
        <w:t xml:space="preserve">Features: </w:t>
      </w:r>
      <w:r>
        <w:rPr>
          <w:rFonts w:ascii="Times New Roman" w:cs="Times New Roman" w:eastAsia="Times New Roman" w:hAnsi="Times New Roman"/>
          <w:sz w:val="24"/>
          <w:szCs w:val="24"/>
        </w:rPr>
        <w:t xml:space="preserve"/>
      </w:r>
    </w:p>
    <w:p>
      <w:pPr>
        <w:pStyle w:val="ListParagraph"/>
        <w:numPr>
          <w:ilvl w:val="1"/>
          <w:numId w:val="2"/>
        </w:numPr>
        <w:spacing w:after="80"/>
      </w:pPr>
      <w:r>
        <w:rPr>
          <w:rFonts w:ascii="Times New Roman" w:cs="Times New Roman" w:eastAsia="Times New Roman" w:hAnsi="Times New Roman"/>
          <w:sz w:val="24"/>
          <w:szCs w:val="24"/>
        </w:rPr>
        <w:t xml:space="preserve">UI Policy on the Incident table that makes selected fields mandatory, read-only or visible when a defined condition is met</w:t>
      </w:r>
    </w:p>
    <w:p>
      <w:pPr>
        <w:pStyle w:val="ListParagraph"/>
        <w:numPr>
          <w:ilvl w:val="1"/>
          <w:numId w:val="2"/>
        </w:numPr>
        <w:spacing w:after="80"/>
      </w:pPr>
      <w:r>
        <w:rPr>
          <w:rFonts w:ascii="Times New Roman" w:cs="Times New Roman" w:eastAsia="Times New Roman" w:hAnsi="Times New Roman"/>
          <w:sz w:val="24"/>
          <w:szCs w:val="24"/>
        </w:rPr>
        <w:t xml:space="preserve">Client Scripts (onLoad, onChange, onSubmit) that react to user actions and show messages instantly</w:t>
      </w:r>
    </w:p>
    <w:p>
      <w:pPr>
        <w:pStyle w:val="ListParagraph"/>
        <w:numPr>
          <w:ilvl w:val="1"/>
          <w:numId w:val="2"/>
        </w:numPr>
        <w:spacing w:after="80"/>
      </w:pPr>
      <w:r>
        <w:rPr>
          <w:rFonts w:ascii="Times New Roman" w:cs="Times New Roman" w:eastAsia="Times New Roman" w:hAnsi="Times New Roman"/>
          <w:sz w:val="24"/>
          <w:szCs w:val="24"/>
        </w:rPr>
        <w:t xml:space="preserve">Consistent behavior while creating and updating Incident records</w:t>
      </w:r>
    </w:p>
    <w:p>
      <w:pPr>
        <w:pStyle w:val="ListParagraph"/>
        <w:numPr>
          <w:ilvl w:val="1"/>
          <w:numId w:val="2"/>
        </w:numPr>
        <w:spacing w:after="80"/>
      </w:pPr>
      <w:r>
        <w:rPr>
          <w:rFonts w:ascii="Times New Roman" w:cs="Times New Roman" w:eastAsia="Times New Roman" w:hAnsi="Times New Roman"/>
          <w:sz w:val="24"/>
          <w:szCs w:val="24"/>
        </w:rPr>
        <w:t xml:space="preserve">Reverse-if-false behavior so fields return to normal when the condition no longer applies</w:t>
      </w:r>
    </w:p>
    <w:p>
      <w:pPr>
        <w:keepNext/>
        <w:spacing w:after="120" w:before="280"/>
      </w:pPr>
      <w:r>
        <w:rPr>
          <w:rFonts w:ascii="Times New Roman" w:cs="Times New Roman" w:eastAsia="Times New Roman" w:hAnsi="Times New Roman"/>
          <w:b/>
          <w:bCs/>
          <w:sz w:val="26"/>
          <w:szCs w:val="26"/>
        </w:rPr>
        <w:t xml:space="preserve">3. Architecture</w:t>
      </w:r>
    </w:p>
    <w:p>
      <w:pPr>
        <w:pStyle w:val="ListParagraph"/>
        <w:numPr>
          <w:ilvl w:val="0"/>
          <w:numId w:val="2"/>
        </w:numPr>
        <w:spacing w:after="80"/>
      </w:pPr>
      <w:r>
        <w:rPr>
          <w:rFonts w:ascii="Times New Roman" w:cs="Times New Roman" w:eastAsia="Times New Roman" w:hAnsi="Times New Roman"/>
          <w:b/>
          <w:bCs/>
          <w:sz w:val="24"/>
          <w:szCs w:val="24"/>
        </w:rPr>
        <w:t xml:space="preserve">Client side (Form UI): </w:t>
      </w:r>
      <w:r>
        <w:rPr>
          <w:rFonts w:ascii="Times New Roman" w:cs="Times New Roman" w:eastAsia="Times New Roman" w:hAnsi="Times New Roman"/>
          <w:sz w:val="24"/>
          <w:szCs w:val="24"/>
        </w:rPr>
        <w:t xml:space="preserve">UI Policies and Client Scripts run in the user's browser on the Incident form. They use the client-side g_form API to read field values and change field behavior instantly.</w:t>
      </w:r>
    </w:p>
    <w:p>
      <w:pPr>
        <w:pStyle w:val="ListParagraph"/>
        <w:numPr>
          <w:ilvl w:val="0"/>
          <w:numId w:val="2"/>
        </w:numPr>
        <w:spacing w:after="80"/>
      </w:pPr>
      <w:r>
        <w:rPr>
          <w:rFonts w:ascii="Times New Roman" w:cs="Times New Roman" w:eastAsia="Times New Roman" w:hAnsi="Times New Roman"/>
          <w:b/>
          <w:bCs/>
          <w:sz w:val="24"/>
          <w:szCs w:val="24"/>
        </w:rPr>
        <w:t xml:space="preserve">Server side (Platform): </w:t>
      </w:r>
      <w:r>
        <w:rPr>
          <w:rFonts w:ascii="Times New Roman" w:cs="Times New Roman" w:eastAsia="Times New Roman" w:hAnsi="Times New Roman"/>
          <w:sz w:val="24"/>
          <w:szCs w:val="24"/>
        </w:rPr>
        <w:t xml:space="preserve">The ServiceNow platform serves the Incident form and saves the record. Client-side rules do not replace server-side validation; they improve the form experience before the record is submitted.</w:t>
      </w:r>
    </w:p>
    <w:p>
      <w:pPr>
        <w:pStyle w:val="ListParagraph"/>
        <w:numPr>
          <w:ilvl w:val="0"/>
          <w:numId w:val="2"/>
        </w:numPr>
        <w:spacing w:after="80"/>
      </w:pPr>
      <w:r>
        <w:rPr>
          <w:rFonts w:ascii="Times New Roman" w:cs="Times New Roman" w:eastAsia="Times New Roman" w:hAnsi="Times New Roman"/>
          <w:b/>
          <w:bCs/>
          <w:sz w:val="24"/>
          <w:szCs w:val="24"/>
        </w:rPr>
        <w:t xml:space="preserve">Database (Incident table): </w:t>
      </w:r>
      <w:r>
        <w:rPr>
          <w:rFonts w:ascii="Times New Roman" w:cs="Times New Roman" w:eastAsia="Times New Roman" w:hAnsi="Times New Roman"/>
          <w:sz w:val="24"/>
          <w:szCs w:val="24"/>
        </w:rPr>
        <w:t xml:space="preserve">Fields controlled in this project include State, On hold reason, Close code, Close notes, Category and Subcategory. [Confirm the exact fields used in your implementation.]</w:t>
      </w:r>
    </w:p>
    <w:p>
      <w:pPr>
        <w:keepNext/>
        <w:spacing w:after="120" w:before="280"/>
      </w:pPr>
      <w:r>
        <w:rPr>
          <w:rFonts w:ascii="Times New Roman" w:cs="Times New Roman" w:eastAsia="Times New Roman" w:hAnsi="Times New Roman"/>
          <w:b/>
          <w:bCs/>
          <w:sz w:val="26"/>
          <w:szCs w:val="26"/>
        </w:rPr>
        <w:t xml:space="preserve">4. Setup Instructions</w:t>
      </w:r>
    </w:p>
    <w:p>
      <w:pPr>
        <w:pStyle w:val="ListParagraph"/>
        <w:numPr>
          <w:ilvl w:val="0"/>
          <w:numId w:val="2"/>
        </w:numPr>
        <w:spacing w:after="80"/>
      </w:pPr>
      <w:r>
        <w:rPr>
          <w:rFonts w:ascii="Times New Roman" w:cs="Times New Roman" w:eastAsia="Times New Roman" w:hAnsi="Times New Roman"/>
          <w:b/>
          <w:bCs/>
          <w:sz w:val="24"/>
          <w:szCs w:val="24"/>
        </w:rPr>
        <w:t xml:space="preserve">Prerequisites: </w:t>
      </w:r>
      <w:r>
        <w:rPr>
          <w:rFonts w:ascii="Times New Roman" w:cs="Times New Roman" w:eastAsia="Times New Roman" w:hAnsi="Times New Roman"/>
          <w:sz w:val="24"/>
          <w:szCs w:val="24"/>
        </w:rPr>
        <w:t xml:space="preserve"/>
      </w:r>
    </w:p>
    <w:p>
      <w:pPr>
        <w:pStyle w:val="ListParagraph"/>
        <w:numPr>
          <w:ilvl w:val="1"/>
          <w:numId w:val="2"/>
        </w:numPr>
        <w:spacing w:after="80"/>
      </w:pPr>
      <w:r>
        <w:rPr>
          <w:rFonts w:ascii="Times New Roman" w:cs="Times New Roman" w:eastAsia="Times New Roman" w:hAnsi="Times New Roman"/>
          <w:sz w:val="24"/>
          <w:szCs w:val="24"/>
        </w:rPr>
        <w:t xml:space="preserve">ServiceNow Personal Developer Instance (PDI) from developer.servicenow.com</w:t>
      </w:r>
    </w:p>
    <w:p>
      <w:pPr>
        <w:pStyle w:val="ListParagraph"/>
        <w:numPr>
          <w:ilvl w:val="1"/>
          <w:numId w:val="2"/>
        </w:numPr>
        <w:spacing w:after="80"/>
      </w:pPr>
      <w:r>
        <w:rPr>
          <w:rFonts w:ascii="Times New Roman" w:cs="Times New Roman" w:eastAsia="Times New Roman" w:hAnsi="Times New Roman"/>
          <w:sz w:val="24"/>
          <w:szCs w:val="24"/>
        </w:rPr>
        <w:t xml:space="preserve">A user with the admin role to create UI Policies and Client Scripts</w:t>
      </w:r>
    </w:p>
    <w:p>
      <w:pPr>
        <w:pStyle w:val="ListParagraph"/>
        <w:numPr>
          <w:ilvl w:val="1"/>
          <w:numId w:val="2"/>
        </w:numPr>
        <w:spacing w:after="80"/>
      </w:pPr>
      <w:r>
        <w:rPr>
          <w:rFonts w:ascii="Times New Roman" w:cs="Times New Roman" w:eastAsia="Times New Roman" w:hAnsi="Times New Roman"/>
          <w:sz w:val="24"/>
          <w:szCs w:val="24"/>
        </w:rPr>
        <w:t xml:space="preserve">A modern web browser</w:t>
      </w:r>
    </w:p>
    <w:p>
      <w:pPr>
        <w:pStyle w:val="ListParagraph"/>
        <w:numPr>
          <w:ilvl w:val="0"/>
          <w:numId w:val="2"/>
        </w:numPr>
        <w:spacing w:after="80"/>
      </w:pPr>
      <w:r>
        <w:rPr>
          <w:rFonts w:ascii="Times New Roman" w:cs="Times New Roman" w:eastAsia="Times New Roman" w:hAnsi="Times New Roman"/>
          <w:b/>
          <w:bCs/>
          <w:sz w:val="24"/>
          <w:szCs w:val="24"/>
        </w:rPr>
        <w:t xml:space="preserve">Installation: </w:t>
      </w:r>
      <w:r>
        <w:rPr>
          <w:rFonts w:ascii="Times New Roman" w:cs="Times New Roman" w:eastAsia="Times New Roman" w:hAnsi="Times New Roman"/>
          <w:sz w:val="24"/>
          <w:szCs w:val="24"/>
        </w:rPr>
        <w:t xml:space="preserve"/>
      </w:r>
    </w:p>
    <w:p>
      <w:pPr>
        <w:pStyle w:val="ListParagraph"/>
        <w:numPr>
          <w:ilvl w:val="1"/>
          <w:numId w:val="2"/>
        </w:numPr>
        <w:spacing w:after="80"/>
      </w:pPr>
      <w:r>
        <w:rPr>
          <w:rFonts w:ascii="Times New Roman" w:cs="Times New Roman" w:eastAsia="Times New Roman" w:hAnsi="Times New Roman"/>
          <w:sz w:val="24"/>
          <w:szCs w:val="24"/>
        </w:rPr>
        <w:t xml:space="preserve">Sign in to the ServiceNow Developer Program and request a PDI.</w:t>
      </w:r>
    </w:p>
    <w:p>
      <w:pPr>
        <w:pStyle w:val="ListParagraph"/>
        <w:numPr>
          <w:ilvl w:val="1"/>
          <w:numId w:val="2"/>
        </w:numPr>
        <w:spacing w:after="80"/>
      </w:pPr>
      <w:r>
        <w:rPr>
          <w:rFonts w:ascii="Times New Roman" w:cs="Times New Roman" w:eastAsia="Times New Roman" w:hAnsi="Times New Roman"/>
          <w:sz w:val="24"/>
          <w:szCs w:val="24"/>
        </w:rPr>
        <w:t xml:space="preserve">Log in to the instance as admin.</w:t>
      </w:r>
    </w:p>
    <w:p>
      <w:pPr>
        <w:pStyle w:val="ListParagraph"/>
        <w:numPr>
          <w:ilvl w:val="1"/>
          <w:numId w:val="2"/>
        </w:numPr>
        <w:spacing w:after="80"/>
      </w:pPr>
      <w:r>
        <w:rPr>
          <w:rFonts w:ascii="Times New Roman" w:cs="Times New Roman" w:eastAsia="Times New Roman" w:hAnsi="Times New Roman"/>
          <w:sz w:val="24"/>
          <w:szCs w:val="24"/>
        </w:rPr>
        <w:t xml:space="preserve">Open the Incident table and confirm the required fields are available on the form.</w:t>
      </w:r>
    </w:p>
    <w:p>
      <w:pPr>
        <w:pStyle w:val="ListParagraph"/>
        <w:numPr>
          <w:ilvl w:val="1"/>
          <w:numId w:val="2"/>
        </w:numPr>
        <w:spacing w:after="80"/>
      </w:pPr>
      <w:r>
        <w:rPr>
          <w:rFonts w:ascii="Times New Roman" w:cs="Times New Roman" w:eastAsia="Times New Roman" w:hAnsi="Times New Roman"/>
          <w:sz w:val="24"/>
          <w:szCs w:val="24"/>
        </w:rPr>
        <w:t xml:space="preserve">Create the UI Policy and Client Scripts as described in section 5.</w:t>
      </w:r>
    </w:p>
    <w:p>
      <w:pPr>
        <w:keepNext/>
        <w:spacing w:after="120" w:before="280"/>
      </w:pPr>
      <w:r>
        <w:rPr>
          <w:rFonts w:ascii="Times New Roman" w:cs="Times New Roman" w:eastAsia="Times New Roman" w:hAnsi="Times New Roman"/>
          <w:b/>
          <w:bCs/>
          <w:sz w:val="26"/>
          <w:szCs w:val="26"/>
        </w:rPr>
        <w:t xml:space="preserve">5. Folder Structure</w:t>
      </w:r>
    </w:p>
    <w:p>
      <w:pPr>
        <w:pStyle w:val="ListParagraph"/>
        <w:numPr>
          <w:ilvl w:val="0"/>
          <w:numId w:val="2"/>
        </w:numPr>
        <w:spacing w:after="80"/>
      </w:pPr>
      <w:r>
        <w:rPr>
          <w:rFonts w:ascii="Times New Roman" w:cs="Times New Roman" w:eastAsia="Times New Roman" w:hAnsi="Times New Roman"/>
          <w:b/>
          <w:bCs/>
          <w:sz w:val="24"/>
          <w:szCs w:val="24"/>
        </w:rPr>
        <w:t xml:space="preserve">Client: </w:t>
      </w:r>
      <w:r>
        <w:rPr>
          <w:rFonts w:ascii="Times New Roman" w:cs="Times New Roman" w:eastAsia="Times New Roman" w:hAnsi="Times New Roman"/>
          <w:sz w:val="24"/>
          <w:szCs w:val="24"/>
        </w:rPr>
        <w:t xml:space="preserve">In ServiceNow these are records, not folders. UI Policies: All &gt; System UI &gt; UI Policies. Client Scripts: All &gt; System Definition &gt; Client Scripts.</w:t>
      </w:r>
    </w:p>
    <w:p>
      <w:pPr>
        <w:pStyle w:val="ListParagraph"/>
        <w:numPr>
          <w:ilvl w:val="0"/>
          <w:numId w:val="2"/>
        </w:numPr>
        <w:spacing w:after="80"/>
      </w:pPr>
      <w:r>
        <w:rPr>
          <w:rFonts w:ascii="Times New Roman" w:cs="Times New Roman" w:eastAsia="Times New Roman" w:hAnsi="Times New Roman"/>
          <w:b/>
          <w:bCs/>
          <w:sz w:val="24"/>
          <w:szCs w:val="24"/>
        </w:rPr>
        <w:t xml:space="preserve">Server: </w:t>
      </w:r>
      <w:r>
        <w:rPr>
          <w:rFonts w:ascii="Times New Roman" w:cs="Times New Roman" w:eastAsia="Times New Roman" w:hAnsi="Times New Roman"/>
          <w:sz w:val="24"/>
          <w:szCs w:val="24"/>
        </w:rPr>
        <w:t xml:space="preserve">Incident table: All &gt; Incident &gt; Create New / Open. Changes can be collected in an Update Set to move them between instances.</w:t>
      </w:r>
    </w:p>
    <w:p>
      <w:pPr>
        <w:keepNext/>
        <w:spacing w:after="120" w:before="280"/>
      </w:pPr>
      <w:r>
        <w:rPr>
          <w:rFonts w:ascii="Times New Roman" w:cs="Times New Roman" w:eastAsia="Times New Roman" w:hAnsi="Times New Roman"/>
          <w:b/>
          <w:bCs/>
          <w:sz w:val="26"/>
          <w:szCs w:val="26"/>
        </w:rPr>
        <w:t xml:space="preserve">6. Running the Application</w:t>
      </w:r>
    </w:p>
    <w:p>
      <w:pPr>
        <w:pStyle w:val="ListParagraph"/>
        <w:numPr>
          <w:ilvl w:val="0"/>
          <w:numId w:val="2"/>
        </w:numPr>
        <w:spacing w:after="80"/>
      </w:pPr>
      <w:r>
        <w:rPr>
          <w:rFonts w:ascii="Times New Roman" w:cs="Times New Roman" w:eastAsia="Times New Roman" w:hAnsi="Times New Roman"/>
          <w:sz w:val="24"/>
          <w:szCs w:val="24"/>
        </w:rPr>
        <w:t xml:space="preserve">Open the Incident form: All &gt; Incident &gt; Create New.</w:t>
      </w:r>
    </w:p>
    <w:p>
      <w:pPr>
        <w:pStyle w:val="ListParagraph"/>
        <w:numPr>
          <w:ilvl w:val="0"/>
          <w:numId w:val="2"/>
        </w:numPr>
        <w:spacing w:after="80"/>
      </w:pPr>
      <w:r>
        <w:rPr>
          <w:rFonts w:ascii="Times New Roman" w:cs="Times New Roman" w:eastAsia="Times New Roman" w:hAnsi="Times New Roman"/>
          <w:sz w:val="24"/>
          <w:szCs w:val="24"/>
        </w:rPr>
        <w:t xml:space="preserve">Change State, Category and other fields to meet the UI Policy condition.</w:t>
      </w:r>
    </w:p>
    <w:p>
      <w:pPr>
        <w:pStyle w:val="ListParagraph"/>
        <w:numPr>
          <w:ilvl w:val="0"/>
          <w:numId w:val="2"/>
        </w:numPr>
        <w:spacing w:after="80"/>
      </w:pPr>
      <w:r>
        <w:rPr>
          <w:rFonts w:ascii="Times New Roman" w:cs="Times New Roman" w:eastAsia="Times New Roman" w:hAnsi="Times New Roman"/>
          <w:sz w:val="24"/>
          <w:szCs w:val="24"/>
        </w:rPr>
        <w:t xml:space="preserve">Check that fields become mandatory, read-only or visible as defined, and that Client Script messages appear without saving the form.</w:t>
      </w:r>
    </w:p>
    <w:p>
      <w:pPr>
        <w:keepNext/>
        <w:spacing w:after="120" w:before="280"/>
      </w:pPr>
      <w:r>
        <w:rPr>
          <w:rFonts w:ascii="Times New Roman" w:cs="Times New Roman" w:eastAsia="Times New Roman" w:hAnsi="Times New Roman"/>
          <w:b/>
          <w:bCs/>
          <w:sz w:val="26"/>
          <w:szCs w:val="26"/>
        </w:rPr>
        <w:t xml:space="preserve">7. API Documentation</w:t>
      </w:r>
    </w:p>
    <w:p>
      <w:pPr>
        <w:spacing w:after="120"/>
      </w:pPr>
      <w:r>
        <w:rPr>
          <w:rFonts w:ascii="Times New Roman" w:cs="Times New Roman" w:eastAsia="Times New Roman" w:hAnsi="Times New Roman"/>
          <w:sz w:val="24"/>
          <w:szCs w:val="24"/>
        </w:rPr>
        <w:t xml:space="preserve">This project uses no external REST endpoints. It uses the ServiceNow client-side g_form API:</w:t>
      </w:r>
    </w:p>
    <w:p>
      <w:pPr>
        <w:pStyle w:val="ListParagraph"/>
        <w:numPr>
          <w:ilvl w:val="0"/>
          <w:numId w:val="2"/>
        </w:numPr>
        <w:spacing w:after="80"/>
      </w:pPr>
      <w:r>
        <w:rPr>
          <w:rFonts w:ascii="Times New Roman" w:cs="Times New Roman" w:eastAsia="Times New Roman" w:hAnsi="Times New Roman"/>
          <w:b/>
          <w:bCs/>
          <w:sz w:val="24"/>
          <w:szCs w:val="24"/>
        </w:rPr>
        <w:t xml:space="preserve">g_form.getValue(field): </w:t>
      </w:r>
      <w:r>
        <w:rPr>
          <w:rFonts w:ascii="Times New Roman" w:cs="Times New Roman" w:eastAsia="Times New Roman" w:hAnsi="Times New Roman"/>
          <w:sz w:val="24"/>
          <w:szCs w:val="24"/>
        </w:rPr>
        <w:t xml:space="preserve">reads the current value of a field.</w:t>
      </w:r>
    </w:p>
    <w:p>
      <w:pPr>
        <w:pStyle w:val="ListParagraph"/>
        <w:numPr>
          <w:ilvl w:val="0"/>
          <w:numId w:val="2"/>
        </w:numPr>
        <w:spacing w:after="80"/>
      </w:pPr>
      <w:r>
        <w:rPr>
          <w:rFonts w:ascii="Times New Roman" w:cs="Times New Roman" w:eastAsia="Times New Roman" w:hAnsi="Times New Roman"/>
          <w:b/>
          <w:bCs/>
          <w:sz w:val="24"/>
          <w:szCs w:val="24"/>
        </w:rPr>
        <w:t xml:space="preserve">g_form.setMandatory(field, true/false): </w:t>
      </w:r>
      <w:r>
        <w:rPr>
          <w:rFonts w:ascii="Times New Roman" w:cs="Times New Roman" w:eastAsia="Times New Roman" w:hAnsi="Times New Roman"/>
          <w:sz w:val="24"/>
          <w:szCs w:val="24"/>
        </w:rPr>
        <w:t xml:space="preserve">makes a field mandatory or optional.</w:t>
      </w:r>
    </w:p>
    <w:p>
      <w:pPr>
        <w:pStyle w:val="ListParagraph"/>
        <w:numPr>
          <w:ilvl w:val="0"/>
          <w:numId w:val="2"/>
        </w:numPr>
        <w:spacing w:after="80"/>
      </w:pPr>
      <w:r>
        <w:rPr>
          <w:rFonts w:ascii="Times New Roman" w:cs="Times New Roman" w:eastAsia="Times New Roman" w:hAnsi="Times New Roman"/>
          <w:b/>
          <w:bCs/>
          <w:sz w:val="24"/>
          <w:szCs w:val="24"/>
        </w:rPr>
        <w:t xml:space="preserve">g_form.setReadOnly(field, true/false): </w:t>
      </w:r>
      <w:r>
        <w:rPr>
          <w:rFonts w:ascii="Times New Roman" w:cs="Times New Roman" w:eastAsia="Times New Roman" w:hAnsi="Times New Roman"/>
          <w:sz w:val="24"/>
          <w:szCs w:val="24"/>
        </w:rPr>
        <w:t xml:space="preserve">makes a field read-only or editable.</w:t>
      </w:r>
    </w:p>
    <w:p>
      <w:pPr>
        <w:pStyle w:val="ListParagraph"/>
        <w:numPr>
          <w:ilvl w:val="0"/>
          <w:numId w:val="2"/>
        </w:numPr>
        <w:spacing w:after="80"/>
      </w:pPr>
      <w:r>
        <w:rPr>
          <w:rFonts w:ascii="Times New Roman" w:cs="Times New Roman" w:eastAsia="Times New Roman" w:hAnsi="Times New Roman"/>
          <w:b/>
          <w:bCs/>
          <w:sz w:val="24"/>
          <w:szCs w:val="24"/>
        </w:rPr>
        <w:t xml:space="preserve">g_form.setDisplay(field, true/false): </w:t>
      </w:r>
      <w:r>
        <w:rPr>
          <w:rFonts w:ascii="Times New Roman" w:cs="Times New Roman" w:eastAsia="Times New Roman" w:hAnsi="Times New Roman"/>
          <w:sz w:val="24"/>
          <w:szCs w:val="24"/>
        </w:rPr>
        <w:t xml:space="preserve">shows or hides a field.</w:t>
      </w:r>
    </w:p>
    <w:p>
      <w:pPr>
        <w:pStyle w:val="ListParagraph"/>
        <w:numPr>
          <w:ilvl w:val="0"/>
          <w:numId w:val="2"/>
        </w:numPr>
        <w:spacing w:after="80"/>
      </w:pPr>
      <w:r>
        <w:rPr>
          <w:rFonts w:ascii="Times New Roman" w:cs="Times New Roman" w:eastAsia="Times New Roman" w:hAnsi="Times New Roman"/>
          <w:b/>
          <w:bCs/>
          <w:sz w:val="24"/>
          <w:szCs w:val="24"/>
        </w:rPr>
        <w:t xml:space="preserve">g_form.showFieldMsg(field, message, type): </w:t>
      </w:r>
      <w:r>
        <w:rPr>
          <w:rFonts w:ascii="Times New Roman" w:cs="Times New Roman" w:eastAsia="Times New Roman" w:hAnsi="Times New Roman"/>
          <w:sz w:val="24"/>
          <w:szCs w:val="24"/>
        </w:rPr>
        <w:t xml:space="preserve">shows a message below a field.</w:t>
      </w:r>
    </w:p>
    <w:p>
      <w:pPr>
        <w:spacing w:after="120"/>
      </w:pPr>
      <w:r>
        <w:rPr>
          <w:rFonts w:ascii="Times New Roman" w:cs="Times New Roman" w:eastAsia="Times New Roman" w:hAnsi="Times New Roman"/>
          <w:sz w:val="24"/>
          <w:szCs w:val="24"/>
        </w:rPr>
        <w:t xml:space="preserve">Example onChange Client Script (adjust to match your implementation):</w:t>
      </w:r>
    </w:p>
    <w:p>
      <w:pPr>
        <w:spacing w:after="0"/>
        <w:ind w:left="360"/>
      </w:pPr>
      <w:r>
        <w:rPr>
          <w:rFonts w:ascii="Courier New" w:cs="Courier New" w:eastAsia="Courier New" w:hAnsi="Courier New"/>
          <w:sz w:val="20"/>
          <w:szCs w:val="20"/>
        </w:rPr>
        <w:t xml:space="preserve">function onChange(control, oldValue, newValue, isLoading, isTemplate) {</w:t>
      </w:r>
    </w:p>
    <w:p>
      <w:pPr>
        <w:spacing w:after="0"/>
        <w:ind w:left="360"/>
      </w:pPr>
      <w:r>
        <w:rPr>
          <w:rFonts w:ascii="Courier New" w:cs="Courier New" w:eastAsia="Courier New" w:hAnsi="Courier New"/>
          <w:sz w:val="20"/>
          <w:szCs w:val="20"/>
        </w:rPr>
        <w:t xml:space="preserve">  if (isLoading || newValue === '') { return; }</w:t>
      </w:r>
    </w:p>
    <w:p>
      <w:pPr>
        <w:spacing w:after="0"/>
        <w:ind w:left="360"/>
      </w:pPr>
      <w:r>
        <w:rPr>
          <w:rFonts w:ascii="Courier New" w:cs="Courier New" w:eastAsia="Courier New" w:hAnsi="Courier New"/>
          <w:sz w:val="20"/>
          <w:szCs w:val="20"/>
        </w:rPr>
        <w:t xml:space="preserve">  if (newValue == '3') { // State = On Hold</w:t>
      </w:r>
    </w:p>
    <w:p>
      <w:pPr>
        <w:spacing w:after="0"/>
        <w:ind w:left="360"/>
      </w:pPr>
      <w:r>
        <w:rPr>
          <w:rFonts w:ascii="Courier New" w:cs="Courier New" w:eastAsia="Courier New" w:hAnsi="Courier New"/>
          <w:sz w:val="20"/>
          <w:szCs w:val="20"/>
        </w:rPr>
        <w:t xml:space="preserve">    g_form.setMandatory('hold_reason', true);</w:t>
      </w:r>
    </w:p>
    <w:p>
      <w:pPr>
        <w:spacing w:after="0"/>
        <w:ind w:left="360"/>
      </w:pPr>
      <w:r>
        <w:rPr>
          <w:rFonts w:ascii="Courier New" w:cs="Courier New" w:eastAsia="Courier New" w:hAnsi="Courier New"/>
          <w:sz w:val="20"/>
          <w:szCs w:val="20"/>
        </w:rPr>
        <w:t xml:space="preserve">    g_form.showFieldMsg('hold_reason', 'Please enter the reason for putting this incident on hold.', 'info');</w:t>
      </w:r>
    </w:p>
    <w:p>
      <w:pPr>
        <w:spacing w:after="0"/>
        <w:ind w:left="360"/>
      </w:pPr>
      <w:r>
        <w:rPr>
          <w:rFonts w:ascii="Courier New" w:cs="Courier New" w:eastAsia="Courier New" w:hAnsi="Courier New"/>
          <w:sz w:val="20"/>
          <w:szCs w:val="20"/>
        </w:rPr>
        <w:t xml:space="preserve">  } else {</w:t>
      </w:r>
    </w:p>
    <w:p>
      <w:pPr>
        <w:spacing w:after="0"/>
        <w:ind w:left="360"/>
      </w:pPr>
      <w:r>
        <w:rPr>
          <w:rFonts w:ascii="Courier New" w:cs="Courier New" w:eastAsia="Courier New" w:hAnsi="Courier New"/>
          <w:sz w:val="20"/>
          <w:szCs w:val="20"/>
        </w:rPr>
        <w:t xml:space="preserve">    g_form.setMandatory('hold_reason', false);</w:t>
      </w:r>
    </w:p>
    <w:p>
      <w:pPr>
        <w:spacing w:after="0"/>
        <w:ind w:left="360"/>
      </w:pPr>
      <w:r>
        <w:rPr>
          <w:rFonts w:ascii="Courier New" w:cs="Courier New" w:eastAsia="Courier New" w:hAnsi="Courier New"/>
          <w:sz w:val="20"/>
          <w:szCs w:val="20"/>
        </w:rPr>
        <w:t xml:space="preserve">  }</w:t>
      </w:r>
    </w:p>
    <w:p>
      <w:pPr>
        <w:spacing w:after="0"/>
        <w:ind w:left="360"/>
      </w:pPr>
      <w:r>
        <w:rPr>
          <w:rFonts w:ascii="Courier New" w:cs="Courier New" w:eastAsia="Courier New" w:hAnsi="Courier New"/>
          <w:sz w:val="20"/>
          <w:szCs w:val="20"/>
        </w:rPr>
        <w:t xml:space="preserve">}</w:t>
      </w:r>
    </w:p>
    <w:p>
      <w:pPr>
        <w:keepNext/>
        <w:spacing w:after="120" w:before="280"/>
      </w:pPr>
      <w:r>
        <w:rPr>
          <w:rFonts w:ascii="Times New Roman" w:cs="Times New Roman" w:eastAsia="Times New Roman" w:hAnsi="Times New Roman"/>
          <w:b/>
          <w:bCs/>
          <w:sz w:val="26"/>
          <w:szCs w:val="26"/>
        </w:rPr>
        <w:t xml:space="preserve">8. Authentication</w:t>
      </w:r>
    </w:p>
    <w:p>
      <w:pPr>
        <w:spacing w:after="120"/>
      </w:pPr>
      <w:r>
        <w:rPr>
          <w:rFonts w:ascii="Times New Roman" w:cs="Times New Roman" w:eastAsia="Times New Roman" w:hAnsi="Times New Roman"/>
          <w:sz w:val="24"/>
          <w:szCs w:val="24"/>
        </w:rPr>
        <w:t xml:space="preserve">Authentication and authorization are handled by the ServiceNow platform: users sign in with their instance credentials, a session is created, and roles and access controls (ACLs) decide what each user can see and edit. UI Policies and Client Scripts apply to users after login. During testing, the team can use impersonation to check behavior for different roles.</w:t>
      </w:r>
    </w:p>
    <w:p>
      <w:pPr>
        <w:keepNext/>
        <w:spacing w:after="120" w:before="280"/>
      </w:pPr>
      <w:r>
        <w:rPr>
          <w:rFonts w:ascii="Times New Roman" w:cs="Times New Roman" w:eastAsia="Times New Roman" w:hAnsi="Times New Roman"/>
          <w:b/>
          <w:bCs/>
          <w:sz w:val="26"/>
          <w:szCs w:val="26"/>
        </w:rPr>
        <w:t xml:space="preserve">9. User Interface</w:t>
      </w:r>
    </w:p>
    <w:p>
      <w:pPr>
        <w:spacing w:after="120"/>
        <w:ind w:left="360"/>
      </w:pPr>
      <w:r>
        <w:rPr>
          <w:rFonts w:ascii="Times New Roman" w:cs="Times New Roman" w:eastAsia="Times New Roman" w:hAnsi="Times New Roman"/>
          <w:i/>
          <w:iCs/>
          <w:color w:val="666666"/>
          <w:sz w:val="24"/>
          <w:szCs w:val="24"/>
        </w:rPr>
        <w:t xml:space="preserve">[Insert screenshot: Incident form with On hold reason mandatory when State is On Hold]</w:t>
      </w:r>
    </w:p>
    <w:p>
      <w:pPr>
        <w:spacing w:after="120"/>
        <w:ind w:left="360"/>
      </w:pPr>
      <w:r>
        <w:rPr>
          <w:rFonts w:ascii="Times New Roman" w:cs="Times New Roman" w:eastAsia="Times New Roman" w:hAnsi="Times New Roman"/>
          <w:i/>
          <w:iCs/>
          <w:color w:val="666666"/>
          <w:sz w:val="24"/>
          <w:szCs w:val="24"/>
        </w:rPr>
        <w:t xml:space="preserve">[Insert screenshot: Close code and Close notes mandatory when State is Resolved]</w:t>
      </w:r>
    </w:p>
    <w:p>
      <w:pPr>
        <w:spacing w:after="120"/>
        <w:ind w:left="360"/>
      </w:pPr>
      <w:r>
        <w:rPr>
          <w:rFonts w:ascii="Times New Roman" w:cs="Times New Roman" w:eastAsia="Times New Roman" w:hAnsi="Times New Roman"/>
          <w:i/>
          <w:iCs/>
          <w:color w:val="666666"/>
          <w:sz w:val="24"/>
          <w:szCs w:val="24"/>
        </w:rPr>
        <w:t xml:space="preserve">[Insert screenshot: Read-only and hidden fields on the Incident form]</w:t>
      </w:r>
    </w:p>
    <w:p>
      <w:pPr>
        <w:keepNext/>
        <w:spacing w:after="120" w:before="280"/>
      </w:pPr>
      <w:r>
        <w:rPr>
          <w:rFonts w:ascii="Times New Roman" w:cs="Times New Roman" w:eastAsia="Times New Roman" w:hAnsi="Times New Roman"/>
          <w:b/>
          <w:bCs/>
          <w:sz w:val="26"/>
          <w:szCs w:val="26"/>
        </w:rPr>
        <w:t xml:space="preserve">10. Testing</w:t>
      </w:r>
    </w:p>
    <w:p>
      <w:pPr>
        <w:spacing w:after="120"/>
      </w:pPr>
      <w:r>
        <w:rPr>
          <w:rFonts w:ascii="Times New Roman" w:cs="Times New Roman" w:eastAsia="Times New Roman" w:hAnsi="Times New Roman"/>
          <w:sz w:val="24"/>
          <w:szCs w:val="24"/>
        </w:rPr>
        <w:t xml:space="preserve">Testing is manual and functional. The team ran 10 User Acceptance Testing cases (TC-001 to TC-010) covering UI Policy behavior, Client Script behavior and form behavior on new and existing incidents, including negative cases such as saving without a required value. Tools used: the Incident form, user impersonation, and the Field Watcher in the form context menu. Results are recorded in the UAT document and UAT report.</w:t>
      </w:r>
    </w:p>
    <w:p>
      <w:pPr>
        <w:keepNext/>
        <w:spacing w:after="120" w:before="280"/>
      </w:pPr>
      <w:r>
        <w:rPr>
          <w:rFonts w:ascii="Times New Roman" w:cs="Times New Roman" w:eastAsia="Times New Roman" w:hAnsi="Times New Roman"/>
          <w:b/>
          <w:bCs/>
          <w:sz w:val="26"/>
          <w:szCs w:val="26"/>
        </w:rPr>
        <w:t xml:space="preserve">11. Screenshots or Demo</w:t>
      </w:r>
    </w:p>
    <w:p>
      <w:pPr>
        <w:spacing w:after="120"/>
        <w:ind w:left="360"/>
      </w:pPr>
      <w:r>
        <w:rPr>
          <w:rFonts w:ascii="Times New Roman" w:cs="Times New Roman" w:eastAsia="Times New Roman" w:hAnsi="Times New Roman"/>
          <w:i/>
          <w:iCs/>
          <w:color w:val="666666"/>
          <w:sz w:val="24"/>
          <w:szCs w:val="24"/>
        </w:rPr>
        <w:t xml:space="preserve">[Insert screenshots of the UI Policy and Client Script configuration and a link to a demo video, if available]</w:t>
      </w:r>
    </w:p>
    <w:p>
      <w:pPr>
        <w:keepNext/>
        <w:spacing w:after="120" w:before="280"/>
      </w:pPr>
      <w:r>
        <w:rPr>
          <w:rFonts w:ascii="Times New Roman" w:cs="Times New Roman" w:eastAsia="Times New Roman" w:hAnsi="Times New Roman"/>
          <w:b/>
          <w:bCs/>
          <w:sz w:val="26"/>
          <w:szCs w:val="26"/>
        </w:rPr>
        <w:t xml:space="preserve">12. Known Issues</w:t>
      </w:r>
    </w:p>
    <w:p>
      <w:pPr>
        <w:pStyle w:val="ListParagraph"/>
        <w:numPr>
          <w:ilvl w:val="0"/>
          <w:numId w:val="2"/>
        </w:numPr>
        <w:spacing w:after="80"/>
      </w:pPr>
      <w:r>
        <w:rPr>
          <w:rFonts w:ascii="Times New Roman" w:cs="Times New Roman" w:eastAsia="Times New Roman" w:hAnsi="Times New Roman"/>
          <w:sz w:val="24"/>
          <w:szCs w:val="24"/>
        </w:rPr>
        <w:t xml:space="preserve">UI Policies and Client Scripts run only in the browser. Records created through imports, REST APIs or scripts are not checked by them, so server-side rules are needed to enforce the same data quality there.</w:t>
      </w:r>
    </w:p>
    <w:p>
      <w:pPr>
        <w:pStyle w:val="ListParagraph"/>
        <w:numPr>
          <w:ilvl w:val="0"/>
          <w:numId w:val="2"/>
        </w:numPr>
        <w:spacing w:after="80"/>
      </w:pPr>
      <w:r>
        <w:rPr>
          <w:rFonts w:ascii="Times New Roman" w:cs="Times New Roman" w:eastAsia="Times New Roman" w:hAnsi="Times New Roman"/>
          <w:sz w:val="24"/>
          <w:szCs w:val="24"/>
        </w:rPr>
        <w:t xml:space="preserve">[Add any bugs found during UAT from the Bug Tracking table.]</w:t>
      </w:r>
    </w:p>
    <w:p>
      <w:pPr>
        <w:keepNext/>
        <w:spacing w:after="120" w:before="280"/>
      </w:pPr>
      <w:r>
        <w:rPr>
          <w:rFonts w:ascii="Times New Roman" w:cs="Times New Roman" w:eastAsia="Times New Roman" w:hAnsi="Times New Roman"/>
          <w:b/>
          <w:bCs/>
          <w:sz w:val="26"/>
          <w:szCs w:val="26"/>
        </w:rPr>
        <w:t xml:space="preserve">13. Future Enhancements</w:t>
      </w:r>
    </w:p>
    <w:p>
      <w:pPr>
        <w:pStyle w:val="ListParagraph"/>
        <w:numPr>
          <w:ilvl w:val="0"/>
          <w:numId w:val="2"/>
        </w:numPr>
        <w:spacing w:after="80"/>
      </w:pPr>
      <w:r>
        <w:rPr>
          <w:rFonts w:ascii="Times New Roman" w:cs="Times New Roman" w:eastAsia="Times New Roman" w:hAnsi="Times New Roman"/>
          <w:sz w:val="24"/>
          <w:szCs w:val="24"/>
        </w:rPr>
        <w:t xml:space="preserve">Add Data Policies or Business Rules to enforce the same rules on the server side.</w:t>
      </w:r>
    </w:p>
    <w:p>
      <w:pPr>
        <w:pStyle w:val="ListParagraph"/>
        <w:numPr>
          <w:ilvl w:val="0"/>
          <w:numId w:val="2"/>
        </w:numPr>
        <w:spacing w:after="80"/>
      </w:pPr>
      <w:r>
        <w:rPr>
          <w:rFonts w:ascii="Times New Roman" w:cs="Times New Roman" w:eastAsia="Times New Roman" w:hAnsi="Times New Roman"/>
          <w:sz w:val="24"/>
          <w:szCs w:val="24"/>
        </w:rPr>
        <w:t xml:space="preserve">Extend the same behavior to other tables or to Service Catalog items using Catalog Client Scripts and Catalog UI Policies.</w:t>
      </w:r>
    </w:p>
    <w:p>
      <w:pPr>
        <w:pStyle w:val="ListParagraph"/>
        <w:numPr>
          <w:ilvl w:val="0"/>
          <w:numId w:val="2"/>
        </w:numPr>
        <w:spacing w:after="80"/>
      </w:pPr>
      <w:r>
        <w:rPr>
          <w:rFonts w:ascii="Times New Roman" w:cs="Times New Roman" w:eastAsia="Times New Roman" w:hAnsi="Times New Roman"/>
          <w:sz w:val="24"/>
          <w:szCs w:val="24"/>
        </w:rPr>
        <w:t xml:space="preserve">Add role-based conditions so the behavior differs by user group.</w:t>
      </w:r>
    </w:p>
    <w:p>
      <w:pPr>
        <w:pStyle w:val="ListParagraph"/>
        <w:numPr>
          <w:ilvl w:val="0"/>
          <w:numId w:val="2"/>
        </w:numPr>
        <w:spacing w:after="80"/>
      </w:pPr>
      <w:r>
        <w:rPr>
          <w:rFonts w:ascii="Times New Roman" w:cs="Times New Roman" w:eastAsia="Times New Roman" w:hAnsi="Times New Roman"/>
          <w:sz w:val="24"/>
          <w:szCs w:val="24"/>
        </w:rPr>
        <w:t xml:space="preserve">Move the changes into a scoped application for easier deployment.</w:t>
      </w:r>
    </w:p>
    <w:sectPr>
      <w:pgSz w:w="11900" w:h="1682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2026-10-04T11:19:51.581Z</dcterms:created>
  <dcterms:modified xsi:type="dcterms:W3CDTF">2026-10-04T11:19:51.588Z</dcterms:modified>
</cp:coreProperties>
</file>

<file path=docProps/custom.xml><?xml version="1.0" encoding="utf-8"?>
<Properties xmlns="http://schemas.openxmlformats.org/officeDocument/2006/custom-properties" xmlns:vt="http://schemas.openxmlformats.org/officeDocument/2006/docPropsVTypes"/>
</file>