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76DF" w14:textId="77777777" w:rsidR="00580F59" w:rsidRDefault="00580F59" w:rsidP="00580F5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25A9CCE8" w14:textId="77777777" w:rsidR="00D7350B" w:rsidRDefault="00D7350B" w:rsidP="00D7350B">
      <w:pPr>
        <w:ind w:left="720"/>
      </w:pPr>
    </w:p>
    <w:p w14:paraId="74458459" w14:textId="23A1385A" w:rsidR="00580F59" w:rsidRDefault="00C17707" w:rsidP="00580F59">
      <w:pPr>
        <w:ind w:left="720"/>
      </w:pPr>
      <w:r w:rsidRPr="00C17707">
        <w:rPr>
          <w:u w:val="single"/>
        </w:rPr>
        <w:t>Ans:</w:t>
      </w:r>
      <w:r>
        <w:t xml:space="preserve"> </w:t>
      </w:r>
      <w:r w:rsidR="00580F59">
        <w:t>Tag</w:t>
      </w:r>
      <w:r w:rsidR="0032214F">
        <w:t>s,</w:t>
      </w:r>
      <w:r w:rsidR="00580F59">
        <w:t xml:space="preserve"> Lead Origin</w:t>
      </w:r>
      <w:r w:rsidR="0032214F">
        <w:t xml:space="preserve"> and</w:t>
      </w:r>
      <w:r w:rsidR="0024432D">
        <w:t xml:space="preserve"> </w:t>
      </w:r>
      <w:r w:rsidR="007B5CA9">
        <w:t>Last Notable Activity</w:t>
      </w:r>
      <w:r w:rsidR="0032214F">
        <w:t xml:space="preserve"> </w:t>
      </w:r>
      <w:r w:rsidR="00D7350B">
        <w:t>are the top three variables in your model which contribute most towards the probability of a lead getting converted</w:t>
      </w:r>
      <w:r w:rsidR="00D7350B">
        <w:t>.</w:t>
      </w:r>
      <w:r w:rsidR="00580F59">
        <w:br/>
      </w:r>
    </w:p>
    <w:p w14:paraId="29F34FEF" w14:textId="51BBAF02" w:rsidR="00580F59" w:rsidRDefault="00580F59" w:rsidP="00580F5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2C43C584" w14:textId="77777777" w:rsidR="00D7350B" w:rsidRDefault="00D7350B" w:rsidP="00D7350B">
      <w:pPr>
        <w:ind w:left="720"/>
      </w:pPr>
    </w:p>
    <w:p w14:paraId="2835CE79" w14:textId="701282F1" w:rsidR="00580F59" w:rsidRDefault="0032214F" w:rsidP="00580F59">
      <w:pPr>
        <w:ind w:left="720"/>
      </w:pPr>
      <w:r w:rsidRPr="0032214F">
        <w:rPr>
          <w:u w:val="single"/>
        </w:rPr>
        <w:t>Ans.</w:t>
      </w:r>
      <w:r>
        <w:t xml:space="preserve"> </w:t>
      </w:r>
      <w:proofErr w:type="spellStart"/>
      <w:r w:rsidR="00580F59">
        <w:t>Tag_Lost</w:t>
      </w:r>
      <w:proofErr w:type="spellEnd"/>
      <w:r w:rsidR="00580F59">
        <w:t xml:space="preserve"> to Comp, </w:t>
      </w:r>
      <w:proofErr w:type="spellStart"/>
      <w:r w:rsidR="00580F59">
        <w:t>Tags_Reply</w:t>
      </w:r>
      <w:proofErr w:type="spellEnd"/>
      <w:r w:rsidR="00580F59">
        <w:t xml:space="preserve"> Awaited, Lead </w:t>
      </w:r>
      <w:proofErr w:type="spellStart"/>
      <w:r w:rsidR="00580F59">
        <w:t>Origin_Lead</w:t>
      </w:r>
      <w:proofErr w:type="spellEnd"/>
      <w:r w:rsidR="00580F59">
        <w:t xml:space="preserve"> Import</w:t>
      </w:r>
      <w:r>
        <w:t xml:space="preserve"> are the dummy variables </w:t>
      </w:r>
      <w:r w:rsidR="00775C9E">
        <w:t>which</w:t>
      </w:r>
      <w:r>
        <w:t xml:space="preserve"> </w:t>
      </w:r>
      <w:r w:rsidR="00775C9E">
        <w:t xml:space="preserve">should be focused the most on in order to increase the probability of lead conversion. </w:t>
      </w:r>
    </w:p>
    <w:p w14:paraId="764E3DBE" w14:textId="77777777" w:rsidR="00580F59" w:rsidRDefault="00580F59" w:rsidP="00580F59"/>
    <w:p w14:paraId="3766741F" w14:textId="77777777" w:rsidR="00C1142C" w:rsidRDefault="00580F59" w:rsidP="00C1142C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8A4F81B" w14:textId="77777777" w:rsidR="00106B35" w:rsidRDefault="00106B35" w:rsidP="00C1142C">
      <w:pPr>
        <w:ind w:left="720"/>
        <w:rPr>
          <w:u w:val="single"/>
        </w:rPr>
      </w:pPr>
    </w:p>
    <w:p w14:paraId="32C393B4" w14:textId="508CAAA6" w:rsidR="00C1142C" w:rsidRDefault="00B54CED" w:rsidP="00C1142C">
      <w:pPr>
        <w:ind w:left="720"/>
      </w:pPr>
      <w:r w:rsidRPr="00C1142C">
        <w:rPr>
          <w:u w:val="single"/>
        </w:rPr>
        <w:t>Ans.</w:t>
      </w:r>
      <w:r>
        <w:t xml:space="preserve"> </w:t>
      </w:r>
      <w:r w:rsidR="00DD02CF">
        <w:t>Since there is no time con</w:t>
      </w:r>
      <w:r w:rsidR="00F1475B">
        <w:t>s</w:t>
      </w:r>
      <w:r w:rsidR="00DD02CF">
        <w:t>traint</w:t>
      </w:r>
      <w:r w:rsidR="00C1142C">
        <w:t>, l</w:t>
      </w:r>
      <w:r w:rsidR="00DD02CF">
        <w:t xml:space="preserve">eads that are lost to </w:t>
      </w:r>
      <w:r w:rsidR="00BA0893">
        <w:t xml:space="preserve">competitors </w:t>
      </w:r>
      <w:r w:rsidR="00DD02CF">
        <w:t>can be approached as well</w:t>
      </w:r>
      <w:r w:rsidR="00F1475B">
        <w:t>.</w:t>
      </w:r>
      <w:r w:rsidR="001A5213">
        <w:t xml:space="preserve"> In this case, understanding pricing of competitors </w:t>
      </w:r>
      <w:r w:rsidR="008931CE">
        <w:t>and providing offers accordingly might</w:t>
      </w:r>
      <w:r w:rsidR="001A5213">
        <w:t xml:space="preserve"> be useful.</w:t>
      </w:r>
      <w:r w:rsidR="008931CE">
        <w:t xml:space="preserve"> </w:t>
      </w:r>
    </w:p>
    <w:p w14:paraId="4DE65BC0" w14:textId="77777777" w:rsidR="00C1142C" w:rsidRDefault="00C1142C" w:rsidP="00C1142C">
      <w:pPr>
        <w:ind w:left="720"/>
      </w:pPr>
      <w:r>
        <w:t>Considering</w:t>
      </w:r>
      <w:r w:rsidR="009903DD">
        <w:t xml:space="preserve"> leads that were imported from other sources </w:t>
      </w:r>
      <w:r w:rsidR="00463EC1">
        <w:t>only after</w:t>
      </w:r>
      <w:r w:rsidR="009903DD">
        <w:t xml:space="preserve"> all other leads are contacted.</w:t>
      </w:r>
      <w:r w:rsidR="00F74A73">
        <w:t xml:space="preserve"> </w:t>
      </w:r>
    </w:p>
    <w:p w14:paraId="514E9CA1" w14:textId="66B08A7E" w:rsidR="00BA0893" w:rsidRDefault="00F74A73" w:rsidP="00C1142C">
      <w:pPr>
        <w:ind w:left="720"/>
      </w:pPr>
      <w:r>
        <w:t xml:space="preserve">Following up with leads which have shown interest and will be replying after reading mail can be really helpful. Organizing </w:t>
      </w:r>
      <w:r>
        <w:t>individual</w:t>
      </w:r>
      <w:r>
        <w:t xml:space="preserve"> alumni and doubt sessions can help in closing the leads.</w:t>
      </w:r>
      <w:r w:rsidR="00060175">
        <w:t xml:space="preserve"> </w:t>
      </w:r>
    </w:p>
    <w:p w14:paraId="5D746664" w14:textId="6A3A1543" w:rsidR="00C1142C" w:rsidRDefault="00C1142C" w:rsidP="00C1142C">
      <w:pPr>
        <w:ind w:left="720"/>
      </w:pPr>
      <w:r>
        <w:t>W</w:t>
      </w:r>
      <w:r>
        <w:t>ork</w:t>
      </w:r>
      <w:r>
        <w:t>ing</w:t>
      </w:r>
      <w:r>
        <w:t xml:space="preserve"> with development team in making landing page more </w:t>
      </w:r>
      <w:r>
        <w:t>u</w:t>
      </w:r>
      <w:r>
        <w:t xml:space="preserve">ser friendly.  </w:t>
      </w:r>
    </w:p>
    <w:p w14:paraId="32A38B86" w14:textId="5AB05818" w:rsidR="00580F59" w:rsidRDefault="00C1142C" w:rsidP="00C1142C">
      <w:pPr>
        <w:ind w:left="720"/>
      </w:pPr>
      <w:r>
        <w:t>Allocating lesser</w:t>
      </w:r>
      <w:r>
        <w:t xml:space="preserve"> budget on channels like </w:t>
      </w:r>
      <w:r w:rsidR="00BA0893">
        <w:t>M</w:t>
      </w:r>
      <w:r>
        <w:t xml:space="preserve">agazines, Newspapers, Digital marketing </w:t>
      </w:r>
      <w:proofErr w:type="spellStart"/>
      <w:r>
        <w:t>etc</w:t>
      </w:r>
      <w:proofErr w:type="spellEnd"/>
      <w:r>
        <w:t>, and increas</w:t>
      </w:r>
      <w:r>
        <w:t>ing</w:t>
      </w:r>
      <w:r>
        <w:t xml:space="preserve"> the budget on Referrals.</w:t>
      </w:r>
    </w:p>
    <w:p w14:paraId="190EB63E" w14:textId="77777777" w:rsidR="00F1475B" w:rsidRDefault="00F1475B" w:rsidP="00580F59">
      <w:pPr>
        <w:ind w:left="720"/>
      </w:pPr>
    </w:p>
    <w:p w14:paraId="472C63EE" w14:textId="58AA5EC7" w:rsidR="00580F59" w:rsidRDefault="00580F59" w:rsidP="00580F5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54ED1928" w14:textId="77777777" w:rsidR="00DA03F5" w:rsidRDefault="00DA03F5" w:rsidP="00580F59">
      <w:pPr>
        <w:ind w:left="720"/>
      </w:pPr>
    </w:p>
    <w:p w14:paraId="698B39D5" w14:textId="77777777" w:rsidR="00C1142C" w:rsidRDefault="00DA03F5" w:rsidP="00DA03F5">
      <w:pPr>
        <w:ind w:left="720"/>
      </w:pPr>
      <w:r w:rsidRPr="00DA03F5">
        <w:rPr>
          <w:u w:val="single"/>
        </w:rPr>
        <w:t>Ans.</w:t>
      </w:r>
      <w:r>
        <w:t xml:space="preserve"> Since there are time constraints</w:t>
      </w:r>
      <w:r w:rsidR="0019176A">
        <w:t>, f</w:t>
      </w:r>
      <w:r w:rsidR="003C3061">
        <w:t xml:space="preserve">ocus should be on the leads that are most likely to convert. </w:t>
      </w:r>
    </w:p>
    <w:p w14:paraId="66CAADE3" w14:textId="77777777" w:rsidR="00C1142C" w:rsidRDefault="00B26A3A" w:rsidP="00C1142C">
      <w:pPr>
        <w:ind w:left="720"/>
      </w:pPr>
      <w:r>
        <w:t>Following up with l</w:t>
      </w:r>
      <w:r w:rsidR="003C3061">
        <w:t xml:space="preserve">eads </w:t>
      </w:r>
      <w:r w:rsidR="001F084B">
        <w:t xml:space="preserve">which have shown interest </w:t>
      </w:r>
      <w:r>
        <w:t xml:space="preserve">and will be replying after reading mail can be really helpful. </w:t>
      </w:r>
      <w:r w:rsidR="00F1475B">
        <w:t>Organizing small group alumni session and doubts sessions</w:t>
      </w:r>
      <w:r w:rsidR="005F674F">
        <w:t xml:space="preserve"> can help in closing the leads. </w:t>
      </w:r>
    </w:p>
    <w:p w14:paraId="0B88FA27" w14:textId="77777777" w:rsidR="00C1142C" w:rsidRDefault="00C1142C" w:rsidP="00C1142C">
      <w:pPr>
        <w:ind w:left="720"/>
      </w:pPr>
      <w:r>
        <w:lastRenderedPageBreak/>
        <w:t>P</w:t>
      </w:r>
      <w:r w:rsidR="001841AC">
        <w:t>roviding</w:t>
      </w:r>
      <w:r w:rsidR="005F674F">
        <w:t xml:space="preserve"> time sensitive offers can </w:t>
      </w:r>
      <w:r w:rsidR="001841AC">
        <w:t>increase the number of converted leads in a short time interval.</w:t>
      </w:r>
      <w:r w:rsidR="00701E70">
        <w:t xml:space="preserve"> </w:t>
      </w:r>
    </w:p>
    <w:p w14:paraId="02AF8907" w14:textId="77777777" w:rsidR="00C1142C" w:rsidRDefault="00701E70" w:rsidP="00C1142C">
      <w:pPr>
        <w:ind w:left="720"/>
      </w:pPr>
      <w:r>
        <w:t>Focusing on leads that came through reference or are working professionals may also be useful.</w:t>
      </w:r>
      <w:r w:rsidR="009F0770">
        <w:t xml:space="preserve"> </w:t>
      </w:r>
    </w:p>
    <w:p w14:paraId="6F9A9392" w14:textId="0A9121E6" w:rsidR="007A36AE" w:rsidRDefault="00C1142C" w:rsidP="00C1142C">
      <w:pPr>
        <w:ind w:left="720"/>
      </w:pPr>
      <w:r>
        <w:t>Filtering</w:t>
      </w:r>
      <w:r w:rsidR="009F0770">
        <w:t xml:space="preserve"> out leads</w:t>
      </w:r>
      <w:r w:rsidR="00A01CFF">
        <w:t xml:space="preserve"> and exclud</w:t>
      </w:r>
      <w:r>
        <w:t>ing</w:t>
      </w:r>
      <w:r w:rsidR="00A01CFF">
        <w:t xml:space="preserve"> where the email had bounced,</w:t>
      </w:r>
      <w:r w:rsidR="000F7CBA">
        <w:t xml:space="preserve"> interested in other courses</w:t>
      </w:r>
      <w:r w:rsidR="007D526E">
        <w:t xml:space="preserve"> </w:t>
      </w:r>
      <w:r w:rsidR="00106B35">
        <w:t>or</w:t>
      </w:r>
      <w:r w:rsidR="007D526E">
        <w:t xml:space="preserve"> prefer</w:t>
      </w:r>
      <w:r w:rsidR="00106B35">
        <w:t>ring</w:t>
      </w:r>
      <w:r w:rsidR="007D526E">
        <w:t xml:space="preserve"> leads </w:t>
      </w:r>
      <w:r w:rsidR="00106B35">
        <w:t>who</w:t>
      </w:r>
      <w:r w:rsidR="007D526E">
        <w:t xml:space="preserve"> spent higher amount of time on website.</w:t>
      </w:r>
    </w:p>
    <w:sectPr w:rsidR="007A36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A2D10"/>
    <w:multiLevelType w:val="hybridMultilevel"/>
    <w:tmpl w:val="D5B8B10E"/>
    <w:lvl w:ilvl="0" w:tplc="10307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8247319">
    <w:abstractNumId w:val="1"/>
  </w:num>
  <w:num w:numId="2" w16cid:durableId="18904535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59"/>
    <w:rsid w:val="0001243E"/>
    <w:rsid w:val="00060175"/>
    <w:rsid w:val="000F7CBA"/>
    <w:rsid w:val="00106B35"/>
    <w:rsid w:val="001841AC"/>
    <w:rsid w:val="0019176A"/>
    <w:rsid w:val="001A5213"/>
    <w:rsid w:val="001D2723"/>
    <w:rsid w:val="001F084B"/>
    <w:rsid w:val="0024432D"/>
    <w:rsid w:val="00316044"/>
    <w:rsid w:val="0032214F"/>
    <w:rsid w:val="003C3061"/>
    <w:rsid w:val="00463EC1"/>
    <w:rsid w:val="00465A7E"/>
    <w:rsid w:val="00531A0D"/>
    <w:rsid w:val="005355E9"/>
    <w:rsid w:val="00567AE8"/>
    <w:rsid w:val="00580F59"/>
    <w:rsid w:val="005A74DF"/>
    <w:rsid w:val="005F674F"/>
    <w:rsid w:val="006120D2"/>
    <w:rsid w:val="00701E70"/>
    <w:rsid w:val="00775C9E"/>
    <w:rsid w:val="007A36AE"/>
    <w:rsid w:val="007B5CA9"/>
    <w:rsid w:val="007D526E"/>
    <w:rsid w:val="007E5BE8"/>
    <w:rsid w:val="00857804"/>
    <w:rsid w:val="008823FA"/>
    <w:rsid w:val="008931CE"/>
    <w:rsid w:val="008D23E8"/>
    <w:rsid w:val="009903DD"/>
    <w:rsid w:val="009F0770"/>
    <w:rsid w:val="00A01CFF"/>
    <w:rsid w:val="00A3795D"/>
    <w:rsid w:val="00A72869"/>
    <w:rsid w:val="00AB4A3F"/>
    <w:rsid w:val="00B26A3A"/>
    <w:rsid w:val="00B54CED"/>
    <w:rsid w:val="00BA0893"/>
    <w:rsid w:val="00BB74C5"/>
    <w:rsid w:val="00BE78B5"/>
    <w:rsid w:val="00C1142C"/>
    <w:rsid w:val="00C17707"/>
    <w:rsid w:val="00C35A65"/>
    <w:rsid w:val="00C7352F"/>
    <w:rsid w:val="00C86825"/>
    <w:rsid w:val="00CA78A7"/>
    <w:rsid w:val="00D7350B"/>
    <w:rsid w:val="00DA03F5"/>
    <w:rsid w:val="00DD02CF"/>
    <w:rsid w:val="00E90CA1"/>
    <w:rsid w:val="00E95CD4"/>
    <w:rsid w:val="00F04437"/>
    <w:rsid w:val="00F1475B"/>
    <w:rsid w:val="00F74A73"/>
    <w:rsid w:val="00F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A7B1"/>
  <w15:chartTrackingRefBased/>
  <w15:docId w15:val="{33F8B6A7-B6C1-40E7-965E-728524CC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5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2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Mehra</dc:creator>
  <cp:keywords/>
  <dc:description/>
  <cp:lastModifiedBy>Ritika Mehra</cp:lastModifiedBy>
  <cp:revision>58</cp:revision>
  <dcterms:created xsi:type="dcterms:W3CDTF">2023-02-24T12:07:00Z</dcterms:created>
  <dcterms:modified xsi:type="dcterms:W3CDTF">2023-02-26T08:49:00Z</dcterms:modified>
</cp:coreProperties>
</file>