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600EE" w14:textId="5B14D4E5" w:rsidR="007F79CA" w:rsidRDefault="00DF341E">
      <w:pPr>
        <w:rPr>
          <w:b/>
          <w:bCs/>
          <w:sz w:val="40"/>
          <w:szCs w:val="40"/>
        </w:rPr>
      </w:pPr>
      <w:r>
        <w:rPr>
          <w:b/>
          <w:bCs/>
          <w:sz w:val="40"/>
          <w:szCs w:val="40"/>
        </w:rPr>
        <w:t xml:space="preserve">                               </w:t>
      </w:r>
      <w:r w:rsidRPr="00DF341E">
        <w:rPr>
          <w:b/>
          <w:bCs/>
          <w:sz w:val="40"/>
          <w:szCs w:val="40"/>
        </w:rPr>
        <w:t>SQL WORKSHEET 1</w:t>
      </w:r>
    </w:p>
    <w:p w14:paraId="4938340D" w14:textId="0C31AEEB" w:rsidR="00DF341E" w:rsidRDefault="00DF341E">
      <w:pPr>
        <w:rPr>
          <w:b/>
          <w:bCs/>
          <w:sz w:val="40"/>
          <w:szCs w:val="40"/>
        </w:rPr>
      </w:pPr>
    </w:p>
    <w:p w14:paraId="691018D4" w14:textId="1CEAC4A6" w:rsidR="00DF341E" w:rsidRDefault="00DF341E">
      <w:pPr>
        <w:rPr>
          <w:sz w:val="28"/>
          <w:szCs w:val="28"/>
        </w:rPr>
      </w:pPr>
      <w:r>
        <w:rPr>
          <w:sz w:val="28"/>
          <w:szCs w:val="28"/>
        </w:rPr>
        <w:t>Solution:1 A and D</w:t>
      </w:r>
    </w:p>
    <w:p w14:paraId="7586E2FA" w14:textId="05572EA1" w:rsidR="00DF341E" w:rsidRDefault="00DF341E">
      <w:pPr>
        <w:rPr>
          <w:sz w:val="28"/>
          <w:szCs w:val="28"/>
        </w:rPr>
      </w:pPr>
      <w:r>
        <w:rPr>
          <w:sz w:val="28"/>
          <w:szCs w:val="28"/>
        </w:rPr>
        <w:t xml:space="preserve">Solution:2 </w:t>
      </w:r>
      <w:proofErr w:type="gramStart"/>
      <w:r>
        <w:rPr>
          <w:sz w:val="28"/>
          <w:szCs w:val="28"/>
        </w:rPr>
        <w:t>A,B</w:t>
      </w:r>
      <w:proofErr w:type="gramEnd"/>
      <w:r>
        <w:rPr>
          <w:sz w:val="28"/>
          <w:szCs w:val="28"/>
        </w:rPr>
        <w:t xml:space="preserve"> and C</w:t>
      </w:r>
    </w:p>
    <w:p w14:paraId="7CA47D73" w14:textId="23CD53A0" w:rsidR="00DF341E" w:rsidRDefault="00DF341E">
      <w:pPr>
        <w:rPr>
          <w:sz w:val="28"/>
          <w:szCs w:val="28"/>
        </w:rPr>
      </w:pPr>
      <w:r>
        <w:rPr>
          <w:sz w:val="28"/>
          <w:szCs w:val="28"/>
        </w:rPr>
        <w:t>Solution:3 B</w:t>
      </w:r>
    </w:p>
    <w:p w14:paraId="170DE2FD" w14:textId="2522CE75" w:rsidR="00DF341E" w:rsidRDefault="00DF341E">
      <w:pPr>
        <w:rPr>
          <w:sz w:val="28"/>
          <w:szCs w:val="28"/>
        </w:rPr>
      </w:pPr>
      <w:r>
        <w:rPr>
          <w:sz w:val="28"/>
          <w:szCs w:val="28"/>
        </w:rPr>
        <w:t>Solution:4 B</w:t>
      </w:r>
    </w:p>
    <w:p w14:paraId="43572AEE" w14:textId="350B13F2" w:rsidR="00DF341E" w:rsidRDefault="00DF341E">
      <w:pPr>
        <w:rPr>
          <w:sz w:val="28"/>
          <w:szCs w:val="28"/>
        </w:rPr>
      </w:pPr>
      <w:r>
        <w:rPr>
          <w:sz w:val="28"/>
          <w:szCs w:val="28"/>
        </w:rPr>
        <w:t>Solution:5 A</w:t>
      </w:r>
    </w:p>
    <w:p w14:paraId="0508FD90" w14:textId="2784FFC4" w:rsidR="00DF341E" w:rsidRDefault="00DF341E">
      <w:pPr>
        <w:rPr>
          <w:sz w:val="28"/>
          <w:szCs w:val="28"/>
        </w:rPr>
      </w:pPr>
      <w:r>
        <w:rPr>
          <w:sz w:val="28"/>
          <w:szCs w:val="28"/>
        </w:rPr>
        <w:t>Solution:</w:t>
      </w:r>
      <w:proofErr w:type="gramStart"/>
      <w:r>
        <w:rPr>
          <w:sz w:val="28"/>
          <w:szCs w:val="28"/>
        </w:rPr>
        <w:t>6  C</w:t>
      </w:r>
      <w:proofErr w:type="gramEnd"/>
    </w:p>
    <w:p w14:paraId="684684AD" w14:textId="34233F58" w:rsidR="00DF341E" w:rsidRDefault="00DF341E">
      <w:pPr>
        <w:rPr>
          <w:sz w:val="28"/>
          <w:szCs w:val="28"/>
        </w:rPr>
      </w:pPr>
      <w:r>
        <w:rPr>
          <w:sz w:val="28"/>
          <w:szCs w:val="28"/>
        </w:rPr>
        <w:t>Solution:7 B</w:t>
      </w:r>
    </w:p>
    <w:p w14:paraId="4741EBE9" w14:textId="0C4A9911" w:rsidR="00DF341E" w:rsidRDefault="00DF341E">
      <w:pPr>
        <w:rPr>
          <w:sz w:val="28"/>
          <w:szCs w:val="28"/>
        </w:rPr>
      </w:pPr>
      <w:r>
        <w:rPr>
          <w:sz w:val="28"/>
          <w:szCs w:val="28"/>
        </w:rPr>
        <w:t>Solution:</w:t>
      </w:r>
      <w:proofErr w:type="gramStart"/>
      <w:r>
        <w:rPr>
          <w:sz w:val="28"/>
          <w:szCs w:val="28"/>
        </w:rPr>
        <w:t>8  B</w:t>
      </w:r>
      <w:proofErr w:type="gramEnd"/>
    </w:p>
    <w:p w14:paraId="24DED5B4" w14:textId="5A0DEF9A" w:rsidR="00DF341E" w:rsidRDefault="00DF341E">
      <w:pPr>
        <w:rPr>
          <w:sz w:val="28"/>
          <w:szCs w:val="28"/>
        </w:rPr>
      </w:pPr>
      <w:r>
        <w:rPr>
          <w:sz w:val="28"/>
          <w:szCs w:val="28"/>
        </w:rPr>
        <w:t xml:space="preserve">Solution:9 </w:t>
      </w:r>
      <w:r w:rsidR="00E53BDB">
        <w:rPr>
          <w:sz w:val="28"/>
          <w:szCs w:val="28"/>
        </w:rPr>
        <w:t>B</w:t>
      </w:r>
    </w:p>
    <w:p w14:paraId="63ADC7FA" w14:textId="603C4A16" w:rsidR="00E53BDB" w:rsidRDefault="00E53BDB">
      <w:pPr>
        <w:rPr>
          <w:sz w:val="28"/>
          <w:szCs w:val="28"/>
        </w:rPr>
      </w:pPr>
      <w:r>
        <w:rPr>
          <w:sz w:val="28"/>
          <w:szCs w:val="28"/>
        </w:rPr>
        <w:t>Solution:10 C</w:t>
      </w:r>
    </w:p>
    <w:p w14:paraId="03F32728" w14:textId="2231D1FF" w:rsidR="00E53BDB" w:rsidRDefault="00E53BDB">
      <w:pPr>
        <w:rPr>
          <w:sz w:val="28"/>
          <w:szCs w:val="28"/>
        </w:rPr>
      </w:pPr>
    </w:p>
    <w:p w14:paraId="6C51DA68" w14:textId="1B34BF85" w:rsidR="00E53BDB" w:rsidRDefault="00E53BDB">
      <w:pPr>
        <w:rPr>
          <w:sz w:val="28"/>
          <w:szCs w:val="28"/>
        </w:rPr>
      </w:pPr>
    </w:p>
    <w:p w14:paraId="4F5653F4" w14:textId="77777777" w:rsidR="00E53BDB" w:rsidRPr="00E53BDB" w:rsidRDefault="00E53BDB" w:rsidP="00E53BDB">
      <w:pPr>
        <w:rPr>
          <w:b/>
          <w:bCs/>
          <w:sz w:val="28"/>
          <w:szCs w:val="28"/>
        </w:rPr>
      </w:pPr>
      <w:r w:rsidRPr="00E53BDB">
        <w:rPr>
          <w:b/>
          <w:bCs/>
          <w:sz w:val="28"/>
          <w:szCs w:val="28"/>
        </w:rPr>
        <w:t>Solution:11</w:t>
      </w:r>
    </w:p>
    <w:p w14:paraId="06E805AD" w14:textId="1B16A8CC" w:rsidR="00E53BDB" w:rsidRPr="00E53BDB" w:rsidRDefault="00E53BDB" w:rsidP="00E53BDB">
      <w:pPr>
        <w:rPr>
          <w:sz w:val="28"/>
          <w:szCs w:val="28"/>
        </w:rPr>
      </w:pPr>
      <w:r>
        <w:rPr>
          <w:sz w:val="28"/>
          <w:szCs w:val="28"/>
        </w:rPr>
        <w:t xml:space="preserve"> </w:t>
      </w:r>
      <w:r w:rsidRPr="00E53BDB">
        <w:rPr>
          <w:sz w:val="28"/>
          <w:szCs w:val="28"/>
        </w:rPr>
        <w:t>A data warehouse is a type of data management system that is designed to enable and support business intelligence (BI) activities, especially analytics. Data warehouses are solely intended to perform queries and analysis and often contain large amounts of historical data. The data within a data warehouse is usually derived from a wide range of sources such as application log files and transaction applications.</w:t>
      </w:r>
    </w:p>
    <w:p w14:paraId="51A40EFB" w14:textId="3DDF9A2C" w:rsidR="00E53BDB" w:rsidRDefault="00E53BDB" w:rsidP="00E53BDB">
      <w:pPr>
        <w:rPr>
          <w:sz w:val="28"/>
          <w:szCs w:val="28"/>
        </w:rPr>
      </w:pPr>
      <w:r w:rsidRPr="00E53BDB">
        <w:rPr>
          <w:sz w:val="28"/>
          <w:szCs w:val="28"/>
        </w:rPr>
        <w:t>A data warehouse centralizes and consolidates large amounts of data from multiple sources. Its analytical capabilities allow organizations to derive valuable business insights from their data to improve decision-making. Over time, it builds a historical record that can be invaluable to data scientists and business analysts. Because of these capabilities, a data warehouse can be considered an organization’s “single source of truth.</w:t>
      </w:r>
    </w:p>
    <w:p w14:paraId="462A5E5B" w14:textId="517CEF2C" w:rsidR="00E53BDB" w:rsidRDefault="00E53BDB" w:rsidP="00E53BDB">
      <w:pPr>
        <w:rPr>
          <w:sz w:val="28"/>
          <w:szCs w:val="28"/>
        </w:rPr>
      </w:pPr>
    </w:p>
    <w:p w14:paraId="40F04C04" w14:textId="77777777" w:rsidR="00E53BDB" w:rsidRDefault="00E53BDB" w:rsidP="00E53BDB">
      <w:pPr>
        <w:rPr>
          <w:sz w:val="28"/>
          <w:szCs w:val="28"/>
        </w:rPr>
      </w:pPr>
    </w:p>
    <w:p w14:paraId="216BF2E5" w14:textId="77777777" w:rsidR="00E53BDB" w:rsidRDefault="00E53BDB" w:rsidP="00E53BDB">
      <w:pPr>
        <w:rPr>
          <w:b/>
          <w:bCs/>
          <w:sz w:val="28"/>
          <w:szCs w:val="28"/>
        </w:rPr>
      </w:pPr>
      <w:r w:rsidRPr="00E53BDB">
        <w:rPr>
          <w:b/>
          <w:bCs/>
          <w:sz w:val="28"/>
          <w:szCs w:val="28"/>
        </w:rPr>
        <w:lastRenderedPageBreak/>
        <w:t>Solution:12</w:t>
      </w:r>
    </w:p>
    <w:p w14:paraId="1001AA5A" w14:textId="45520D03" w:rsidR="00E53BDB" w:rsidRPr="00E53BDB" w:rsidRDefault="00E53BDB" w:rsidP="00E53BDB">
      <w:pPr>
        <w:rPr>
          <w:b/>
          <w:bCs/>
          <w:sz w:val="28"/>
          <w:szCs w:val="28"/>
        </w:rPr>
      </w:pPr>
      <w:r w:rsidRPr="00E53BDB">
        <w:rPr>
          <w:rFonts w:ascii="Arial" w:eastAsia="Times New Roman" w:hAnsi="Arial" w:cs="Arial"/>
          <w:color w:val="222222"/>
          <w:sz w:val="36"/>
          <w:szCs w:val="36"/>
          <w:lang w:eastAsia="en-IN"/>
        </w:rPr>
        <w:t xml:space="preserve"> </w:t>
      </w:r>
      <w:r w:rsidRPr="00E53BDB">
        <w:rPr>
          <w:rFonts w:ascii="Arial" w:eastAsia="Times New Roman" w:hAnsi="Arial" w:cs="Arial"/>
          <w:color w:val="222222"/>
          <w:sz w:val="28"/>
          <w:szCs w:val="28"/>
          <w:lang w:eastAsia="en-IN"/>
        </w:rPr>
        <w:t>Difference Between OLTP and OLAP</w:t>
      </w:r>
    </w:p>
    <w:p w14:paraId="2AF0EC7A" w14:textId="77777777" w:rsidR="00E53BDB" w:rsidRPr="00E53BDB" w:rsidRDefault="00E53BDB" w:rsidP="00E53BDB">
      <w:pPr>
        <w:numPr>
          <w:ilvl w:val="0"/>
          <w:numId w:val="1"/>
        </w:numPr>
        <w:spacing w:before="100" w:beforeAutospacing="1" w:after="150" w:line="240" w:lineRule="auto"/>
        <w:ind w:left="1320"/>
        <w:rPr>
          <w:rFonts w:ascii="Arial" w:eastAsia="Times New Roman" w:hAnsi="Arial" w:cs="Arial"/>
          <w:color w:val="222222"/>
          <w:sz w:val="28"/>
          <w:szCs w:val="28"/>
          <w:lang w:eastAsia="en-IN"/>
        </w:rPr>
      </w:pPr>
      <w:r w:rsidRPr="00E53BDB">
        <w:rPr>
          <w:rFonts w:ascii="Arial" w:eastAsia="Times New Roman" w:hAnsi="Arial" w:cs="Arial"/>
          <w:color w:val="222222"/>
          <w:sz w:val="28"/>
          <w:szCs w:val="28"/>
          <w:lang w:eastAsia="en-IN"/>
        </w:rPr>
        <w:t>The point that distinguishes OLTP and OLAP is that OLTP is an online transaction system whereas, OLAP is an online data retrieval and analysis system.</w:t>
      </w:r>
    </w:p>
    <w:p w14:paraId="77ACDD7B" w14:textId="77777777" w:rsidR="00E53BDB" w:rsidRPr="00E53BDB" w:rsidRDefault="00E53BDB" w:rsidP="00E53BDB">
      <w:pPr>
        <w:numPr>
          <w:ilvl w:val="0"/>
          <w:numId w:val="1"/>
        </w:numPr>
        <w:spacing w:before="100" w:beforeAutospacing="1" w:after="150" w:line="240" w:lineRule="auto"/>
        <w:ind w:left="1320"/>
        <w:rPr>
          <w:rFonts w:ascii="Arial" w:eastAsia="Times New Roman" w:hAnsi="Arial" w:cs="Arial"/>
          <w:color w:val="222222"/>
          <w:sz w:val="28"/>
          <w:szCs w:val="28"/>
          <w:lang w:eastAsia="en-IN"/>
        </w:rPr>
      </w:pPr>
      <w:r w:rsidRPr="00E53BDB">
        <w:rPr>
          <w:rFonts w:ascii="Arial" w:eastAsia="Times New Roman" w:hAnsi="Arial" w:cs="Arial"/>
          <w:color w:val="222222"/>
          <w:sz w:val="28"/>
          <w:szCs w:val="28"/>
          <w:lang w:eastAsia="en-IN"/>
        </w:rPr>
        <w:t>Online transactional data becomes the source of data for OLTP. However, the different OLTPs database becomes the source of data for OLAP.</w:t>
      </w:r>
    </w:p>
    <w:p w14:paraId="3DB9BDBB" w14:textId="77777777" w:rsidR="00E53BDB" w:rsidRPr="00E53BDB" w:rsidRDefault="00E53BDB" w:rsidP="00E53BDB">
      <w:pPr>
        <w:numPr>
          <w:ilvl w:val="0"/>
          <w:numId w:val="1"/>
        </w:numPr>
        <w:spacing w:before="100" w:beforeAutospacing="1" w:after="150" w:line="240" w:lineRule="auto"/>
        <w:ind w:left="1320"/>
        <w:rPr>
          <w:rFonts w:ascii="Arial" w:eastAsia="Times New Roman" w:hAnsi="Arial" w:cs="Arial"/>
          <w:color w:val="222222"/>
          <w:sz w:val="28"/>
          <w:szCs w:val="28"/>
          <w:lang w:eastAsia="en-IN"/>
        </w:rPr>
      </w:pPr>
      <w:r w:rsidRPr="00E53BDB">
        <w:rPr>
          <w:rFonts w:ascii="Arial" w:eastAsia="Times New Roman" w:hAnsi="Arial" w:cs="Arial"/>
          <w:color w:val="222222"/>
          <w:sz w:val="28"/>
          <w:szCs w:val="28"/>
          <w:lang w:eastAsia="en-IN"/>
        </w:rPr>
        <w:t>OLTP’s main operations are insert, update and delete whereas, OLAP’s main operation is to extract multidimensional data for analysis.</w:t>
      </w:r>
    </w:p>
    <w:p w14:paraId="19B08720" w14:textId="77777777" w:rsidR="00E53BDB" w:rsidRPr="00E53BDB" w:rsidRDefault="00E53BDB" w:rsidP="00E53BDB">
      <w:pPr>
        <w:numPr>
          <w:ilvl w:val="0"/>
          <w:numId w:val="1"/>
        </w:numPr>
        <w:spacing w:before="100" w:beforeAutospacing="1" w:after="150" w:line="240" w:lineRule="auto"/>
        <w:ind w:left="1320"/>
        <w:rPr>
          <w:rFonts w:ascii="Arial" w:eastAsia="Times New Roman" w:hAnsi="Arial" w:cs="Arial"/>
          <w:color w:val="222222"/>
          <w:sz w:val="28"/>
          <w:szCs w:val="28"/>
          <w:lang w:eastAsia="en-IN"/>
        </w:rPr>
      </w:pPr>
      <w:r w:rsidRPr="00E53BDB">
        <w:rPr>
          <w:rFonts w:ascii="Arial" w:eastAsia="Times New Roman" w:hAnsi="Arial" w:cs="Arial"/>
          <w:color w:val="222222"/>
          <w:sz w:val="28"/>
          <w:szCs w:val="28"/>
          <w:lang w:eastAsia="en-IN"/>
        </w:rPr>
        <w:t>OLTP has short but frequent transactions whereas, OLAP has long and less frequent transaction.</w:t>
      </w:r>
    </w:p>
    <w:p w14:paraId="243CA873" w14:textId="77777777" w:rsidR="00E53BDB" w:rsidRPr="00E53BDB" w:rsidRDefault="00E53BDB" w:rsidP="00E53BDB">
      <w:pPr>
        <w:numPr>
          <w:ilvl w:val="0"/>
          <w:numId w:val="1"/>
        </w:numPr>
        <w:spacing w:before="100" w:beforeAutospacing="1" w:after="150" w:line="240" w:lineRule="auto"/>
        <w:ind w:left="1320"/>
        <w:rPr>
          <w:rFonts w:ascii="Arial" w:eastAsia="Times New Roman" w:hAnsi="Arial" w:cs="Arial"/>
          <w:color w:val="222222"/>
          <w:sz w:val="28"/>
          <w:szCs w:val="28"/>
          <w:lang w:eastAsia="en-IN"/>
        </w:rPr>
      </w:pPr>
      <w:r w:rsidRPr="00E53BDB">
        <w:rPr>
          <w:rFonts w:ascii="Arial" w:eastAsia="Times New Roman" w:hAnsi="Arial" w:cs="Arial"/>
          <w:color w:val="222222"/>
          <w:sz w:val="28"/>
          <w:szCs w:val="28"/>
          <w:lang w:eastAsia="en-IN"/>
        </w:rPr>
        <w:t>Processing time for the OLAP’s transaction is more as compared to OLTP.</w:t>
      </w:r>
    </w:p>
    <w:p w14:paraId="461704BD" w14:textId="77777777" w:rsidR="00E53BDB" w:rsidRPr="00E53BDB" w:rsidRDefault="00E53BDB" w:rsidP="00E53BDB">
      <w:pPr>
        <w:numPr>
          <w:ilvl w:val="0"/>
          <w:numId w:val="1"/>
        </w:numPr>
        <w:spacing w:before="100" w:beforeAutospacing="1" w:after="150" w:line="240" w:lineRule="auto"/>
        <w:ind w:left="1320"/>
        <w:rPr>
          <w:rFonts w:ascii="Arial" w:eastAsia="Times New Roman" w:hAnsi="Arial" w:cs="Arial"/>
          <w:color w:val="222222"/>
          <w:sz w:val="28"/>
          <w:szCs w:val="28"/>
          <w:lang w:eastAsia="en-IN"/>
        </w:rPr>
      </w:pPr>
      <w:r w:rsidRPr="00E53BDB">
        <w:rPr>
          <w:rFonts w:ascii="Arial" w:eastAsia="Times New Roman" w:hAnsi="Arial" w:cs="Arial"/>
          <w:color w:val="222222"/>
          <w:sz w:val="28"/>
          <w:szCs w:val="28"/>
          <w:lang w:eastAsia="en-IN"/>
        </w:rPr>
        <w:t>OLAPs queries are more complex with respect OLTPs.</w:t>
      </w:r>
    </w:p>
    <w:p w14:paraId="7C1DB301" w14:textId="77777777" w:rsidR="00E53BDB" w:rsidRPr="00E53BDB" w:rsidRDefault="00E53BDB" w:rsidP="00E53BDB">
      <w:pPr>
        <w:numPr>
          <w:ilvl w:val="0"/>
          <w:numId w:val="1"/>
        </w:numPr>
        <w:spacing w:before="100" w:beforeAutospacing="1" w:after="150" w:line="240" w:lineRule="auto"/>
        <w:ind w:left="1320"/>
        <w:rPr>
          <w:rFonts w:ascii="Arial" w:eastAsia="Times New Roman" w:hAnsi="Arial" w:cs="Arial"/>
          <w:color w:val="222222"/>
          <w:sz w:val="28"/>
          <w:szCs w:val="28"/>
          <w:lang w:eastAsia="en-IN"/>
        </w:rPr>
      </w:pPr>
      <w:r w:rsidRPr="00E53BDB">
        <w:rPr>
          <w:rFonts w:ascii="Arial" w:eastAsia="Times New Roman" w:hAnsi="Arial" w:cs="Arial"/>
          <w:color w:val="222222"/>
          <w:sz w:val="28"/>
          <w:szCs w:val="28"/>
          <w:lang w:eastAsia="en-IN"/>
        </w:rPr>
        <w:t>The tables in OLTP database must be normalized (3NF) whereas, the tables in OLAP database may not be normalized.</w:t>
      </w:r>
    </w:p>
    <w:p w14:paraId="1A69203B" w14:textId="3F0A2A34" w:rsidR="00E53BDB" w:rsidRPr="00E85E98" w:rsidRDefault="00E53BDB" w:rsidP="00E53BDB">
      <w:pPr>
        <w:numPr>
          <w:ilvl w:val="0"/>
          <w:numId w:val="1"/>
        </w:numPr>
        <w:spacing w:before="100" w:beforeAutospacing="1" w:after="150" w:line="240" w:lineRule="auto"/>
        <w:ind w:left="1320"/>
        <w:rPr>
          <w:rFonts w:ascii="Arial" w:eastAsia="Times New Roman" w:hAnsi="Arial" w:cs="Arial"/>
          <w:color w:val="222222"/>
          <w:sz w:val="28"/>
          <w:szCs w:val="28"/>
          <w:lang w:eastAsia="en-IN"/>
        </w:rPr>
      </w:pPr>
      <w:r w:rsidRPr="00E53BDB">
        <w:rPr>
          <w:rFonts w:ascii="Arial" w:eastAsia="Times New Roman" w:hAnsi="Arial" w:cs="Arial"/>
          <w:color w:val="222222"/>
          <w:sz w:val="28"/>
          <w:szCs w:val="28"/>
          <w:lang w:eastAsia="en-IN"/>
        </w:rPr>
        <w:t>As OLTPs frequently executes transactions in database, in case any transaction fails in middle it may harm data’s integrity and hence it must take care of data integrity. While in OLAP the transaction is less frequent hence, it does not bother much about data integrity.</w:t>
      </w:r>
    </w:p>
    <w:p w14:paraId="722937E6" w14:textId="77777777" w:rsidR="00E85E98" w:rsidRPr="00E53BDB" w:rsidRDefault="00E85E98" w:rsidP="00E85E98">
      <w:pPr>
        <w:spacing w:before="100" w:beforeAutospacing="1" w:after="150" w:line="240" w:lineRule="auto"/>
        <w:ind w:left="1320"/>
        <w:rPr>
          <w:rFonts w:ascii="Arial" w:eastAsia="Times New Roman" w:hAnsi="Arial" w:cs="Arial"/>
          <w:color w:val="222222"/>
          <w:sz w:val="27"/>
          <w:szCs w:val="27"/>
          <w:lang w:eastAsia="en-IN"/>
        </w:rPr>
      </w:pPr>
    </w:p>
    <w:p w14:paraId="52F9BAB7" w14:textId="474B1F04" w:rsidR="00E53BDB" w:rsidRDefault="00E85E98" w:rsidP="00E53BDB">
      <w:pPr>
        <w:rPr>
          <w:b/>
          <w:bCs/>
          <w:sz w:val="28"/>
          <w:szCs w:val="28"/>
        </w:rPr>
      </w:pPr>
      <w:r>
        <w:rPr>
          <w:b/>
          <w:bCs/>
          <w:sz w:val="28"/>
          <w:szCs w:val="28"/>
        </w:rPr>
        <w:t>Solution:13</w:t>
      </w:r>
    </w:p>
    <w:p w14:paraId="6CCB6A90" w14:textId="3B67A0AF" w:rsidR="00E85E98" w:rsidRPr="00E85E98" w:rsidRDefault="00E85E98" w:rsidP="00E85E98">
      <w:pPr>
        <w:rPr>
          <w:sz w:val="28"/>
          <w:szCs w:val="28"/>
        </w:rPr>
      </w:pPr>
      <w:r>
        <w:rPr>
          <w:sz w:val="28"/>
          <w:szCs w:val="28"/>
        </w:rPr>
        <w:t xml:space="preserve">Following are the </w:t>
      </w:r>
      <w:r w:rsidRPr="00E85E98">
        <w:rPr>
          <w:sz w:val="28"/>
          <w:szCs w:val="28"/>
        </w:rPr>
        <w:t>characteristics</w:t>
      </w:r>
      <w:r>
        <w:rPr>
          <w:sz w:val="28"/>
          <w:szCs w:val="28"/>
        </w:rPr>
        <w:t xml:space="preserve"> of the Data Warehouse:</w:t>
      </w:r>
    </w:p>
    <w:p w14:paraId="45843003" w14:textId="77777777" w:rsidR="00E85E98" w:rsidRPr="00E85E98" w:rsidRDefault="00E85E98" w:rsidP="00E85E98">
      <w:pPr>
        <w:rPr>
          <w:sz w:val="28"/>
          <w:szCs w:val="28"/>
        </w:rPr>
      </w:pPr>
      <w:r w:rsidRPr="00E85E98">
        <w:rPr>
          <w:sz w:val="28"/>
          <w:szCs w:val="28"/>
        </w:rPr>
        <w:t>Subject Oriented</w:t>
      </w:r>
    </w:p>
    <w:p w14:paraId="7B32CAF0" w14:textId="77777777" w:rsidR="00E85E98" w:rsidRPr="00E85E98" w:rsidRDefault="00E85E98" w:rsidP="00E85E98">
      <w:pPr>
        <w:rPr>
          <w:sz w:val="28"/>
          <w:szCs w:val="28"/>
        </w:rPr>
      </w:pPr>
      <w:r w:rsidRPr="00E85E98">
        <w:rPr>
          <w:sz w:val="28"/>
          <w:szCs w:val="28"/>
        </w:rPr>
        <w:t>Integrated</w:t>
      </w:r>
    </w:p>
    <w:p w14:paraId="66A04FF2" w14:textId="77777777" w:rsidR="00E85E98" w:rsidRPr="00E85E98" w:rsidRDefault="00E85E98" w:rsidP="00E85E98">
      <w:pPr>
        <w:rPr>
          <w:sz w:val="28"/>
          <w:szCs w:val="28"/>
        </w:rPr>
      </w:pPr>
      <w:r w:rsidRPr="00E85E98">
        <w:rPr>
          <w:sz w:val="28"/>
          <w:szCs w:val="28"/>
        </w:rPr>
        <w:t>Non-volatile</w:t>
      </w:r>
    </w:p>
    <w:p w14:paraId="2F27F35F" w14:textId="118C2E8C" w:rsidR="00E85E98" w:rsidRDefault="00E85E98" w:rsidP="00E85E98">
      <w:pPr>
        <w:rPr>
          <w:sz w:val="28"/>
          <w:szCs w:val="28"/>
        </w:rPr>
      </w:pPr>
      <w:r w:rsidRPr="00E85E98">
        <w:rPr>
          <w:sz w:val="28"/>
          <w:szCs w:val="28"/>
        </w:rPr>
        <w:t>Time Variant</w:t>
      </w:r>
    </w:p>
    <w:p w14:paraId="49E26396" w14:textId="77777777" w:rsidR="00E85E98" w:rsidRPr="00E85E98" w:rsidRDefault="00E85E98" w:rsidP="00E85E98">
      <w:pPr>
        <w:rPr>
          <w:sz w:val="28"/>
          <w:szCs w:val="28"/>
        </w:rPr>
      </w:pPr>
    </w:p>
    <w:p w14:paraId="2AB0520A" w14:textId="77777777" w:rsidR="00E85E98" w:rsidRPr="00E85E98" w:rsidRDefault="00E85E98" w:rsidP="00E85E98">
      <w:pPr>
        <w:rPr>
          <w:b/>
          <w:bCs/>
          <w:sz w:val="28"/>
          <w:szCs w:val="28"/>
        </w:rPr>
      </w:pPr>
      <w:r w:rsidRPr="00E85E98">
        <w:rPr>
          <w:b/>
          <w:bCs/>
          <w:sz w:val="28"/>
          <w:szCs w:val="28"/>
        </w:rPr>
        <w:lastRenderedPageBreak/>
        <w:t>Subject Oriented</w:t>
      </w:r>
    </w:p>
    <w:p w14:paraId="49480AE5" w14:textId="77777777" w:rsidR="00E85E98" w:rsidRPr="00E85E98" w:rsidRDefault="00E85E98" w:rsidP="00E85E98">
      <w:pPr>
        <w:rPr>
          <w:sz w:val="28"/>
          <w:szCs w:val="28"/>
        </w:rPr>
      </w:pPr>
      <w:r w:rsidRPr="00E85E98">
        <w:rPr>
          <w:sz w:val="28"/>
          <w:szCs w:val="28"/>
        </w:rPr>
        <w:t>A data warehouse is subject oriented because it provides information around a subject rather than the organization's ongoing operations.</w:t>
      </w:r>
    </w:p>
    <w:p w14:paraId="6BD6D50C" w14:textId="77777777" w:rsidR="00E85E98" w:rsidRPr="00E85E98" w:rsidRDefault="00E85E98" w:rsidP="00E85E98">
      <w:pPr>
        <w:rPr>
          <w:sz w:val="28"/>
          <w:szCs w:val="28"/>
        </w:rPr>
      </w:pPr>
      <w:r w:rsidRPr="00E85E98">
        <w:rPr>
          <w:sz w:val="28"/>
          <w:szCs w:val="28"/>
        </w:rPr>
        <w:t>These subjects can be product, customers, suppliers, sales, revenue, etc. A data warehouse does not focus on the ongoing operations, rather it focuses on modelling and analysis of data for decision making.</w:t>
      </w:r>
    </w:p>
    <w:p w14:paraId="2BB80FBE" w14:textId="77777777" w:rsidR="00E85E98" w:rsidRPr="00E85E98" w:rsidRDefault="00E85E98" w:rsidP="00E85E98">
      <w:pPr>
        <w:rPr>
          <w:b/>
          <w:bCs/>
          <w:sz w:val="28"/>
          <w:szCs w:val="28"/>
        </w:rPr>
      </w:pPr>
      <w:r w:rsidRPr="00E85E98">
        <w:rPr>
          <w:b/>
          <w:bCs/>
          <w:sz w:val="28"/>
          <w:szCs w:val="28"/>
        </w:rPr>
        <w:t>Integrated</w:t>
      </w:r>
    </w:p>
    <w:p w14:paraId="4F40B288" w14:textId="77777777" w:rsidR="00E85E98" w:rsidRPr="00E85E98" w:rsidRDefault="00E85E98" w:rsidP="00E85E98">
      <w:pPr>
        <w:rPr>
          <w:sz w:val="28"/>
          <w:szCs w:val="28"/>
        </w:rPr>
      </w:pPr>
      <w:r w:rsidRPr="00E85E98">
        <w:rPr>
          <w:sz w:val="28"/>
          <w:szCs w:val="28"/>
        </w:rPr>
        <w:t>A data warehouse is constructed by integrating data from heterogeneous sources such as relational databases, flat files, etc.</w:t>
      </w:r>
    </w:p>
    <w:p w14:paraId="000DE254" w14:textId="77777777" w:rsidR="00E85E98" w:rsidRPr="00E85E98" w:rsidRDefault="00E85E98" w:rsidP="00E85E98">
      <w:pPr>
        <w:rPr>
          <w:sz w:val="28"/>
          <w:szCs w:val="28"/>
        </w:rPr>
      </w:pPr>
      <w:r w:rsidRPr="00E85E98">
        <w:rPr>
          <w:sz w:val="28"/>
          <w:szCs w:val="28"/>
        </w:rPr>
        <w:t>This integration enhances the effective analysis of data.</w:t>
      </w:r>
    </w:p>
    <w:p w14:paraId="2FB0589B" w14:textId="77777777" w:rsidR="00E85E98" w:rsidRPr="00E85E98" w:rsidRDefault="00E85E98" w:rsidP="00E85E98">
      <w:pPr>
        <w:rPr>
          <w:b/>
          <w:bCs/>
          <w:sz w:val="28"/>
          <w:szCs w:val="28"/>
        </w:rPr>
      </w:pPr>
      <w:r w:rsidRPr="00E85E98">
        <w:rPr>
          <w:b/>
          <w:bCs/>
          <w:sz w:val="28"/>
          <w:szCs w:val="28"/>
        </w:rPr>
        <w:t>Time Variant</w:t>
      </w:r>
    </w:p>
    <w:p w14:paraId="1B43EC9B" w14:textId="77777777" w:rsidR="00E85E98" w:rsidRPr="00E85E98" w:rsidRDefault="00E85E98" w:rsidP="00E85E98">
      <w:pPr>
        <w:rPr>
          <w:sz w:val="28"/>
          <w:szCs w:val="28"/>
        </w:rPr>
      </w:pPr>
      <w:r w:rsidRPr="00E85E98">
        <w:rPr>
          <w:sz w:val="28"/>
          <w:szCs w:val="28"/>
        </w:rPr>
        <w:t>The data collected in a data warehouse is identified with a particular time period.</w:t>
      </w:r>
    </w:p>
    <w:p w14:paraId="17D8C390" w14:textId="77777777" w:rsidR="00E85E98" w:rsidRPr="00E85E98" w:rsidRDefault="00E85E98" w:rsidP="00E85E98">
      <w:pPr>
        <w:rPr>
          <w:sz w:val="28"/>
          <w:szCs w:val="28"/>
        </w:rPr>
      </w:pPr>
      <w:r w:rsidRPr="00E85E98">
        <w:rPr>
          <w:sz w:val="28"/>
          <w:szCs w:val="28"/>
        </w:rPr>
        <w:t>The data in a data warehouse provides information from the historical point of view.</w:t>
      </w:r>
    </w:p>
    <w:p w14:paraId="71D32933" w14:textId="77777777" w:rsidR="00E85E98" w:rsidRPr="00E85E98" w:rsidRDefault="00E85E98" w:rsidP="00E85E98">
      <w:pPr>
        <w:rPr>
          <w:b/>
          <w:bCs/>
          <w:sz w:val="28"/>
          <w:szCs w:val="28"/>
        </w:rPr>
      </w:pPr>
      <w:r w:rsidRPr="00E85E98">
        <w:rPr>
          <w:b/>
          <w:bCs/>
          <w:sz w:val="28"/>
          <w:szCs w:val="28"/>
        </w:rPr>
        <w:t>Non-volatile</w:t>
      </w:r>
    </w:p>
    <w:p w14:paraId="27F1A609" w14:textId="4CE08B14" w:rsidR="00E85E98" w:rsidRPr="00E85E98" w:rsidRDefault="00E85E98" w:rsidP="00E85E98">
      <w:pPr>
        <w:rPr>
          <w:sz w:val="28"/>
          <w:szCs w:val="28"/>
        </w:rPr>
      </w:pPr>
      <w:r w:rsidRPr="00E85E98">
        <w:rPr>
          <w:sz w:val="28"/>
          <w:szCs w:val="28"/>
        </w:rPr>
        <w:t>Non-volatile means the previous data is not erased when new data is added to it.</w:t>
      </w:r>
    </w:p>
    <w:p w14:paraId="0CB00655" w14:textId="0D134A36" w:rsidR="00E85E98" w:rsidRDefault="00E85E98" w:rsidP="00E53BDB">
      <w:pPr>
        <w:rPr>
          <w:b/>
          <w:bCs/>
          <w:sz w:val="28"/>
          <w:szCs w:val="28"/>
        </w:rPr>
      </w:pPr>
    </w:p>
    <w:p w14:paraId="3812AF7E" w14:textId="2AED0A63" w:rsidR="00E85E98" w:rsidRDefault="00E85E98" w:rsidP="00E53BDB">
      <w:pPr>
        <w:rPr>
          <w:b/>
          <w:bCs/>
          <w:sz w:val="28"/>
          <w:szCs w:val="28"/>
        </w:rPr>
      </w:pPr>
      <w:r>
        <w:rPr>
          <w:b/>
          <w:bCs/>
          <w:sz w:val="28"/>
          <w:szCs w:val="28"/>
        </w:rPr>
        <w:t xml:space="preserve">Solution:14 </w:t>
      </w:r>
    </w:p>
    <w:p w14:paraId="62B43986" w14:textId="28324D79" w:rsidR="00E85E98" w:rsidRDefault="00E85E98" w:rsidP="00E53BDB">
      <w:pPr>
        <w:rPr>
          <w:sz w:val="28"/>
          <w:szCs w:val="28"/>
        </w:rPr>
      </w:pPr>
      <w:r w:rsidRPr="00E85E98">
        <w:rPr>
          <w:sz w:val="28"/>
          <w:szCs w:val="28"/>
        </w:rPr>
        <w:t>A Star Schema is a schema Architectural structure used for creation and implementation of the Data Warehouse systems, where there is only one fact table and multiple dimension tables connected to it. It is structured like a star in shape of appearance. This is one of the efficient data warehouse schema types, which can use simple querying for accessing the data from the system, in order to derive logical contents for analytical and report generation purposes.</w:t>
      </w:r>
    </w:p>
    <w:p w14:paraId="2CD2DE78" w14:textId="30AD6E52" w:rsidR="00E85E98" w:rsidRDefault="00E85E98" w:rsidP="00E53BDB">
      <w:pPr>
        <w:rPr>
          <w:sz w:val="28"/>
          <w:szCs w:val="28"/>
        </w:rPr>
      </w:pPr>
    </w:p>
    <w:p w14:paraId="4734B4AB" w14:textId="70C1D2B2" w:rsidR="00E85E98" w:rsidRPr="00E85E98" w:rsidRDefault="00E85E98" w:rsidP="00E53BDB">
      <w:pPr>
        <w:rPr>
          <w:b/>
          <w:bCs/>
          <w:sz w:val="28"/>
          <w:szCs w:val="28"/>
        </w:rPr>
      </w:pPr>
    </w:p>
    <w:sectPr w:rsidR="00E85E98" w:rsidRPr="00E85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A185D"/>
    <w:multiLevelType w:val="multilevel"/>
    <w:tmpl w:val="DE30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1E"/>
    <w:rsid w:val="007F79CA"/>
    <w:rsid w:val="00DF341E"/>
    <w:rsid w:val="00E53BDB"/>
    <w:rsid w:val="00E85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4478"/>
  <w15:chartTrackingRefBased/>
  <w15:docId w15:val="{5B922EDB-8B50-4307-BF4C-4BCA6A17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3B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BDB"/>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372908">
      <w:bodyDiv w:val="1"/>
      <w:marLeft w:val="0"/>
      <w:marRight w:val="0"/>
      <w:marTop w:val="0"/>
      <w:marBottom w:val="0"/>
      <w:divBdr>
        <w:top w:val="none" w:sz="0" w:space="0" w:color="auto"/>
        <w:left w:val="none" w:sz="0" w:space="0" w:color="auto"/>
        <w:bottom w:val="none" w:sz="0" w:space="0" w:color="auto"/>
        <w:right w:val="none" w:sz="0" w:space="0" w:color="auto"/>
      </w:divBdr>
    </w:div>
    <w:div w:id="1557401020">
      <w:bodyDiv w:val="1"/>
      <w:marLeft w:val="0"/>
      <w:marRight w:val="0"/>
      <w:marTop w:val="0"/>
      <w:marBottom w:val="0"/>
      <w:divBdr>
        <w:top w:val="none" w:sz="0" w:space="0" w:color="auto"/>
        <w:left w:val="none" w:sz="0" w:space="0" w:color="auto"/>
        <w:bottom w:val="none" w:sz="0" w:space="0" w:color="auto"/>
        <w:right w:val="none" w:sz="0" w:space="0" w:color="auto"/>
      </w:divBdr>
    </w:div>
    <w:div w:id="195843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Atirek</dc:creator>
  <cp:keywords/>
  <dc:description/>
  <cp:lastModifiedBy>Atirek</cp:lastModifiedBy>
  <cp:revision>1</cp:revision>
  <dcterms:created xsi:type="dcterms:W3CDTF">2021-02-05T10:04:00Z</dcterms:created>
  <dcterms:modified xsi:type="dcterms:W3CDTF">2021-02-05T10:41:00Z</dcterms:modified>
</cp:coreProperties>
</file>