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0E30" w14:textId="2BE6F6C1" w:rsidR="00DD4974" w:rsidRDefault="00316824" w:rsidP="00316824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Header-Body Checks</w:t>
      </w:r>
    </w:p>
    <w:p w14:paraId="56950B26" w14:textId="43FAA470" w:rsidR="00316824" w:rsidRPr="00316824" w:rsidRDefault="00316824" w:rsidP="00316824">
      <w:pPr>
        <w:pStyle w:val="Heading1"/>
        <w:rPr>
          <w:szCs w:val="28"/>
        </w:rPr>
      </w:pPr>
      <w:r w:rsidRPr="00316824">
        <w:rPr>
          <w:szCs w:val="28"/>
        </w:rPr>
        <w:t>Overview</w:t>
      </w:r>
    </w:p>
    <w:p w14:paraId="477541C9" w14:textId="132AE9CE" w:rsidR="00A148AF" w:rsidRDefault="00316824" w:rsidP="00A148AF">
      <w:r>
        <w:t xml:space="preserve">There are two limits that can be specified in the header part of a Scribe Block: MaxCredits and MaxClasses. These limits tell how many classes and/or credits can be applied to satisfying the requirements given in the body (rules) part of this block. </w:t>
      </w:r>
      <w:r w:rsidR="002058E0">
        <w:t>In addition to the number of credits and/or number of classes, each limit gives a list of courses to which the limit applies. These course lists may include wildcards (@) for the subject and catalog numbers of the courses, and the catalog number can be given as a range (using a colon). Furthermore, there can be a list of courses that are exempt from the limit. Finally, each course can be subject to a “with-restriction</w:t>
      </w:r>
      <w:r w:rsidR="00A148AF">
        <w:t xml:space="preserve">” that specifies </w:t>
      </w:r>
      <w:r w:rsidR="00B8353C">
        <w:t>properties</w:t>
      </w:r>
      <w:r w:rsidR="00A148AF">
        <w:t xml:space="preserve"> that govern the applicability of the limit.</w:t>
      </w:r>
    </w:p>
    <w:p w14:paraId="6F8D2249" w14:textId="138345E8" w:rsidR="00A148AF" w:rsidRPr="00080C3F" w:rsidRDefault="00A148AF" w:rsidP="00A148AF">
      <w:pPr>
        <w:pStyle w:val="Heading2"/>
        <w:rPr>
          <w:sz w:val="24"/>
          <w:szCs w:val="24"/>
        </w:rPr>
      </w:pPr>
      <w:r w:rsidRPr="00080C3F">
        <w:rPr>
          <w:sz w:val="24"/>
          <w:szCs w:val="24"/>
        </w:rPr>
        <w:t>Example</w:t>
      </w:r>
      <w:r w:rsidR="00242E97" w:rsidRPr="00080C3F">
        <w:rPr>
          <w:sz w:val="24"/>
          <w:szCs w:val="24"/>
        </w:rPr>
        <w:t>s</w:t>
      </w:r>
    </w:p>
    <w:p w14:paraId="58E83FFE" w14:textId="67563A5D" w:rsidR="00560D05" w:rsidRPr="00921345" w:rsidRDefault="00A148AF" w:rsidP="00080C3F">
      <w:pPr>
        <w:pStyle w:val="Heading2"/>
        <w:spacing w:before="0" w:afterAutospacing="0"/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21345">
        <w:rPr>
          <w:rFonts w:ascii="Courier New" w:hAnsi="Courier New" w:cs="Courier New"/>
          <w:sz w:val="20"/>
          <w:szCs w:val="20"/>
        </w:rPr>
        <w:t>MaxClass</w:t>
      </w:r>
      <w:r w:rsidR="00560D05" w:rsidRPr="00921345">
        <w:rPr>
          <w:rFonts w:ascii="Courier New" w:hAnsi="Courier New" w:cs="Courier New"/>
          <w:sz w:val="20"/>
          <w:szCs w:val="20"/>
        </w:rPr>
        <w:t>es</w:t>
      </w:r>
      <w:r w:rsidRPr="00921345">
        <w:rPr>
          <w:rFonts w:ascii="Courier New" w:hAnsi="Courier New" w:cs="Courier New"/>
          <w:sz w:val="20"/>
          <w:szCs w:val="20"/>
        </w:rPr>
        <w:t xml:space="preserve"> 3 </w:t>
      </w:r>
      <w:r w:rsidR="00560D05" w:rsidRPr="00921345">
        <w:rPr>
          <w:rFonts w:ascii="Courier New" w:hAnsi="Courier New" w:cs="Courier New"/>
          <w:sz w:val="20"/>
          <w:szCs w:val="20"/>
        </w:rPr>
        <w:t xml:space="preserve">in </w:t>
      </w:r>
      <w:r w:rsidRPr="00921345">
        <w:rPr>
          <w:rFonts w:ascii="Courier New" w:hAnsi="Courier New" w:cs="Courier New"/>
          <w:sz w:val="20"/>
          <w:szCs w:val="20"/>
        </w:rPr>
        <w:t>PH</w:t>
      </w:r>
      <w:r w:rsidR="00B8353C" w:rsidRPr="00921345">
        <w:rPr>
          <w:rFonts w:ascii="Courier New" w:hAnsi="Courier New" w:cs="Courier New"/>
          <w:sz w:val="20"/>
          <w:szCs w:val="20"/>
        </w:rPr>
        <w:t>YS</w:t>
      </w:r>
      <w:r w:rsidRPr="00921345">
        <w:rPr>
          <w:rFonts w:ascii="Courier New" w:hAnsi="Courier New" w:cs="Courier New"/>
          <w:sz w:val="20"/>
          <w:szCs w:val="20"/>
        </w:rPr>
        <w:t xml:space="preserve"> 1@</w:t>
      </w:r>
    </w:p>
    <w:p w14:paraId="018330E9" w14:textId="7FEB29D8" w:rsidR="00316824" w:rsidRDefault="00560D05" w:rsidP="00080C3F">
      <w:pPr>
        <w:pStyle w:val="Heading2"/>
        <w:spacing w:before="0" w:afterAutospacing="0"/>
        <w:ind w:left="720"/>
        <w:contextualSpacing/>
        <w:rPr>
          <w:sz w:val="24"/>
          <w:szCs w:val="24"/>
        </w:rPr>
      </w:pPr>
      <w:r w:rsidRPr="00921345">
        <w:rPr>
          <w:rFonts w:ascii="Courier New" w:hAnsi="Courier New" w:cs="Courier New"/>
          <w:sz w:val="20"/>
          <w:szCs w:val="20"/>
        </w:rPr>
        <w:t xml:space="preserve">MaxCredits 4.5 in </w:t>
      </w:r>
      <w:r w:rsidR="00B8353C" w:rsidRPr="00921345">
        <w:rPr>
          <w:rFonts w:ascii="Courier New" w:hAnsi="Courier New" w:cs="Courier New"/>
          <w:sz w:val="20"/>
          <w:szCs w:val="20"/>
        </w:rPr>
        <w:t>@ (With DWTransfer = 'Y')</w:t>
      </w:r>
      <w:r w:rsidR="002058E0" w:rsidRPr="00921345">
        <w:rPr>
          <w:rFonts w:ascii="Courier New" w:hAnsi="Courier New" w:cs="Courier New"/>
          <w:sz w:val="20"/>
          <w:szCs w:val="20"/>
        </w:rPr>
        <w:t xml:space="preserve"> </w:t>
      </w:r>
      <w:r w:rsidRPr="00921345">
        <w:rPr>
          <w:rFonts w:ascii="Courier New" w:hAnsi="Courier New" w:cs="Courier New"/>
          <w:sz w:val="20"/>
          <w:szCs w:val="20"/>
        </w:rPr>
        <w:t>except PSY 200:299</w:t>
      </w:r>
    </w:p>
    <w:p w14:paraId="3F7895DA" w14:textId="77777777" w:rsidR="00921345" w:rsidRDefault="00B8353C" w:rsidP="00080C3F">
      <w:r>
        <w:t>No more than three 100-level Physics courses may be used to satisfy the requirements in this block</w:t>
      </w:r>
      <w:r w:rsidR="00560D05">
        <w:t>.</w:t>
      </w:r>
    </w:p>
    <w:p w14:paraId="58A501FD" w14:textId="66D9755E" w:rsidR="00242E97" w:rsidRDefault="00560D05" w:rsidP="00080C3F">
      <w:r>
        <w:t>N</w:t>
      </w:r>
      <w:r w:rsidR="00B8353C">
        <w:t xml:space="preserve">o more than </w:t>
      </w:r>
      <w:r>
        <w:t xml:space="preserve">4.5 credits in any course having the </w:t>
      </w:r>
      <w:r>
        <w:rPr>
          <w:i/>
          <w:iCs/>
        </w:rPr>
        <w:t>DWTransfer</w:t>
      </w:r>
      <w:r>
        <w:t xml:space="preserve"> property with the value 'Y' may count towards the block’s requirements, but this limit does not apply to Psychology courses at the 200-level.</w:t>
      </w:r>
    </w:p>
    <w:p w14:paraId="29FA0A0F" w14:textId="37DEEC00" w:rsidR="00080C3F" w:rsidRDefault="00921345" w:rsidP="00921345">
      <w:pPr>
        <w:pStyle w:val="Heading1"/>
      </w:pPr>
      <w:r>
        <w:t>The Question</w:t>
      </w:r>
    </w:p>
    <w:p w14:paraId="7E107A7D" w14:textId="0814C11A" w:rsidR="00921345" w:rsidRDefault="00921345" w:rsidP="00921345">
      <w:r>
        <w:t>How important is it to show these limits when displaying the block’s requirements?</w:t>
      </w:r>
    </w:p>
    <w:p w14:paraId="1F40C489" w14:textId="2E8883BB" w:rsidR="00921345" w:rsidRDefault="00921345" w:rsidP="00921345">
      <w:r>
        <w:t xml:space="preserve">There are at least </w:t>
      </w:r>
      <w:r w:rsidR="000118B8">
        <w:t>two</w:t>
      </w:r>
      <w:r>
        <w:t xml:space="preserve"> cases where they can safely be ignored:</w:t>
      </w:r>
    </w:p>
    <w:p w14:paraId="7642E959" w14:textId="29468513" w:rsidR="00921345" w:rsidRDefault="000118B8" w:rsidP="00921345">
      <w:pPr>
        <w:pStyle w:val="ListParagraph"/>
        <w:numPr>
          <w:ilvl w:val="0"/>
          <w:numId w:val="1"/>
        </w:numPr>
      </w:pPr>
      <w:r>
        <w:t>The courses listed are mutually exclusive anyway. Actually, there are three sub-cases:</w:t>
      </w:r>
    </w:p>
    <w:p w14:paraId="116BE4CD" w14:textId="2F0D3A03" w:rsidR="000118B8" w:rsidRDefault="000118B8" w:rsidP="000118B8">
      <w:pPr>
        <w:pStyle w:val="ListParagraph"/>
        <w:numPr>
          <w:ilvl w:val="1"/>
          <w:numId w:val="1"/>
        </w:numPr>
      </w:pPr>
      <w:r>
        <w:t xml:space="preserve">Two courses may be “cross-listed.” In PeopleSoft, a single course can be offered </w:t>
      </w:r>
      <w:r w:rsidR="009E78EF">
        <w:t>with different subjects and/or catalog numbers (</w:t>
      </w:r>
      <w:r>
        <w:t>same course-id but different offer-numbers</w:t>
      </w:r>
      <w:r w:rsidR="009E78EF">
        <w:t>)</w:t>
      </w:r>
      <w:r>
        <w:t>.</w:t>
      </w:r>
      <w:r w:rsidR="009E78EF">
        <w:t xml:space="preserve"> Students can’t get credit for taking the two different versions.</w:t>
      </w:r>
    </w:p>
    <w:p w14:paraId="29775B8F" w14:textId="4289A98C" w:rsidR="009E78EF" w:rsidRDefault="009E78EF" w:rsidP="000118B8">
      <w:pPr>
        <w:pStyle w:val="ListParagraph"/>
        <w:numPr>
          <w:ilvl w:val="1"/>
          <w:numId w:val="1"/>
        </w:numPr>
      </w:pPr>
      <w:r>
        <w:t>Courses may be part of an equivalence group. Here, students can’t get credit for taking more than one course within the group.</w:t>
      </w:r>
    </w:p>
    <w:p w14:paraId="363A3D25" w14:textId="7A972334" w:rsidR="009E78EF" w:rsidRDefault="009E78EF" w:rsidP="000118B8">
      <w:pPr>
        <w:pStyle w:val="ListParagraph"/>
        <w:numPr>
          <w:ilvl w:val="1"/>
          <w:numId w:val="1"/>
        </w:numPr>
      </w:pPr>
      <w:r>
        <w:t xml:space="preserve">Inactive courses can be replaced by equivalent new courses. </w:t>
      </w:r>
      <w:r w:rsidR="0006784F">
        <w:t>Students who took the now-inactive version are not allowed to register for the new version.</w:t>
      </w:r>
      <w:r w:rsidR="0006784F">
        <w:rPr>
          <w:rStyle w:val="FootnoteReference"/>
        </w:rPr>
        <w:footnoteReference w:id="1"/>
      </w:r>
    </w:p>
    <w:p w14:paraId="132E6AB8" w14:textId="5584FBE9" w:rsidR="0006784F" w:rsidRDefault="0006784F" w:rsidP="0006784F">
      <w:pPr>
        <w:pStyle w:val="ListParagraph"/>
        <w:numPr>
          <w:ilvl w:val="0"/>
          <w:numId w:val="1"/>
        </w:numPr>
      </w:pPr>
      <w:r>
        <w:t xml:space="preserve">The limits specified in the header may be redundant to restrictions present in </w:t>
      </w:r>
      <w:r w:rsidR="00E12029">
        <w:t>the body.</w:t>
      </w:r>
    </w:p>
    <w:p w14:paraId="69C10B75" w14:textId="3E3F36B8" w:rsidR="00E12029" w:rsidRDefault="00E12029" w:rsidP="00E12029">
      <w:pPr>
        <w:pStyle w:val="Heading1"/>
      </w:pPr>
      <w:r>
        <w:lastRenderedPageBreak/>
        <w:t>Methodology</w:t>
      </w:r>
    </w:p>
    <w:p w14:paraId="1A23001F" w14:textId="77777777" w:rsidR="00E12029" w:rsidRPr="00E12029" w:rsidRDefault="00E12029" w:rsidP="00E12029"/>
    <w:sectPr w:rsidR="00E12029" w:rsidRPr="00E1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A4E3" w14:textId="77777777" w:rsidR="00446869" w:rsidRDefault="00446869" w:rsidP="0006784F">
      <w:pPr>
        <w:spacing w:after="0"/>
      </w:pPr>
      <w:r>
        <w:separator/>
      </w:r>
    </w:p>
  </w:endnote>
  <w:endnote w:type="continuationSeparator" w:id="0">
    <w:p w14:paraId="38A4116D" w14:textId="77777777" w:rsidR="00446869" w:rsidRDefault="00446869" w:rsidP="000678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B079" w14:textId="77777777" w:rsidR="00446869" w:rsidRDefault="00446869" w:rsidP="0006784F">
      <w:pPr>
        <w:spacing w:after="0"/>
      </w:pPr>
      <w:r>
        <w:separator/>
      </w:r>
    </w:p>
  </w:footnote>
  <w:footnote w:type="continuationSeparator" w:id="0">
    <w:p w14:paraId="7294254B" w14:textId="77777777" w:rsidR="00446869" w:rsidRDefault="00446869" w:rsidP="0006784F">
      <w:pPr>
        <w:spacing w:after="0"/>
      </w:pPr>
      <w:r>
        <w:continuationSeparator/>
      </w:r>
    </w:p>
  </w:footnote>
  <w:footnote w:id="1">
    <w:p w14:paraId="3794EAE3" w14:textId="640A4F75" w:rsidR="0006784F" w:rsidRDefault="0006784F">
      <w:pPr>
        <w:pStyle w:val="FootnoteText"/>
      </w:pPr>
      <w:r>
        <w:rPr>
          <w:rStyle w:val="FootnoteReference"/>
        </w:rPr>
        <w:footnoteRef/>
      </w:r>
      <w:r>
        <w:t xml:space="preserve"> The active and inactive versions have the same course-</w:t>
      </w:r>
      <w:proofErr w:type="spellStart"/>
      <w:r>
        <w:t>id</w:t>
      </w:r>
      <w:proofErr w:type="spellEnd"/>
      <w:r>
        <w:t xml:space="preserve"> and offer-number, but might have different subjects, catalog-numbers, titles…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72D"/>
    <w:multiLevelType w:val="hybridMultilevel"/>
    <w:tmpl w:val="22C42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24"/>
    <w:rsid w:val="000118B8"/>
    <w:rsid w:val="0006784F"/>
    <w:rsid w:val="00080C3F"/>
    <w:rsid w:val="002058E0"/>
    <w:rsid w:val="00242E97"/>
    <w:rsid w:val="00316824"/>
    <w:rsid w:val="00446869"/>
    <w:rsid w:val="00560D05"/>
    <w:rsid w:val="00921345"/>
    <w:rsid w:val="009E78EF"/>
    <w:rsid w:val="00A148AF"/>
    <w:rsid w:val="00B8353C"/>
    <w:rsid w:val="00DD4974"/>
    <w:rsid w:val="00E1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FB8EF"/>
  <w15:chartTrackingRefBased/>
  <w15:docId w15:val="{F36E5A12-CB45-2947-9ACD-121F0F50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8AF"/>
    <w:pPr>
      <w:spacing w:after="100" w:afterAutospacing="1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1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8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134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134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6784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8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78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Vickery</dc:creator>
  <cp:keywords/>
  <dc:description/>
  <cp:lastModifiedBy>Christopher Vickery</cp:lastModifiedBy>
  <cp:revision>2</cp:revision>
  <dcterms:created xsi:type="dcterms:W3CDTF">2022-05-26T03:02:00Z</dcterms:created>
  <dcterms:modified xsi:type="dcterms:W3CDTF">2022-05-26T03:55:00Z</dcterms:modified>
</cp:coreProperties>
</file>