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Book Antiqua" w:hAnsi="Book Antiqua"/>
          <w:b/>
          <w:bCs/>
          <w:sz w:val="28"/>
        </w:rPr>
        <w:t xml:space="preserve">IT 301 Parallel Computing LAB </w:t>
      </w:r>
      <w:r>
        <w:rPr>
          <w:rFonts w:ascii="Book Antiqua" w:hAnsi="Book Antiqua"/>
          <w:b/>
          <w:bCs/>
          <w:sz w:val="28"/>
        </w:rPr>
        <w:t>3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ook Antiqua" w:hAnsi="Book Antiqua"/>
          <w:sz w:val="28"/>
        </w:rPr>
        <w:t>26</w:t>
      </w:r>
      <w:r>
        <w:rPr>
          <w:rFonts w:ascii="Book Antiqua" w:hAnsi="Book Antiqua"/>
          <w:sz w:val="28"/>
        </w:rPr>
        <w:t>th August 2020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and Mrs. Tanmayee </w:t>
      </w:r>
    </w:p>
    <w:p>
      <w:pPr>
        <w:pStyle w:val="Normal"/>
        <w:jc w:val="center"/>
        <w:rPr/>
      </w:pPr>
      <w:r>
        <w:rPr/>
        <w:t>-------------------------------------------------------------------------------------------------------------------------------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Execute following programs and put screen shots of the output. Write analysis of the result before uploading in IRIS as  a single pdf file. for programming exercises, write the code and also put screenshot of the results. 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1. Program 1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Execute following code and observe the working of threadprivate directive and copyin clause: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#include&lt;stdio.h&gt;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#include&lt;omp.h&gt;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tid,x;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threadprivate(x,tid)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void main()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x=10;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parallel num_threads(4) copyin(x)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tid=omp_get_thread_num();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master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printf("Parallel Region 1 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x=x+1;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if(tid==1)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x=x+2;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printf("Thread % d Value of x is %d\n",tid,x);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}//#pragma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parallel num_threads(4)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master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printf("Parallel Region 2 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printf("Thread %d Value of x is %d\n",tid,x);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printf("Value of x in Main Region is %d\n",x);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DO the following: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1. Remove copyin clause and check the output.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22. Remove copyin clause and initialize x globally.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Note the observation about threadprivate directive and copyin clause.</w:t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>------------------------------------------------------------------------------------</w:t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>
          <w:rFonts w:cs="Calibri" w:cstheme="minorHAnsi"/>
          <w:b/>
          <w:color w:val="00000A"/>
          <w:sz w:val="24"/>
          <w:szCs w:val="24"/>
        </w:rPr>
        <w:t>2. Program 2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Learn the concept of  firstprivate() </w:t>
      </w:r>
      <w:r>
        <w:rPr>
          <w:rFonts w:cs="Calibri" w:cstheme="minorHAnsi"/>
          <w:b/>
          <w:bCs/>
          <w:color w:val="00000A"/>
          <w:sz w:val="24"/>
          <w:szCs w:val="24"/>
        </w:rPr>
        <w:t>and threadprivate()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&lt;omp.h&gt;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count=0;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threadprivate(count)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main (void)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x=10, y=20,a[10],b[10],c[10],i;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//int count=0;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for(i=0;i&lt;10;i++)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b[i]=c[i]=i;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printf("1. count=%d\n",count);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parallel num_threads(2) copyin(count)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for schedule(static,5) firstprivate(x)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for(i=0;i&lt;10;i++)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int tid1=omp_get_thread_num();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a[i]=b[i]+c[i];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count++;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printf("tid=%d,a[%d]=%d, count=%d x=%d\n",tid1,i,a[i],count,x);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printf("2. before copyprivate count=%d x=%d tid=%d\n",count,x,omp_get_thread_num());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single copyprivate(count)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count=count+20;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printf("3. after copyprivate count=%d x=%d tid=%d\n",count,x,omp_get_thread_num());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#pragma omp for schedule(static,5) firstprivate(x)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for(i=0;i&lt;10;i++)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int tid1=omp_get_thread_num();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a[i]=b[i]*c[i];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count++;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printf("tid=%d,a[%d]=%d, count=%d, x=%d\n",tid1,i,a[i],count,x);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printf("4. count=%d x=%d\n",count,x);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Analyse the results for variable count and x.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---------------------------------------------------------------------------------------------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3. Program to understand the concept of collapse()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&lt;omp.h&gt;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main (void)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i,j;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#pragma omp parallel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for schedule(static,3) private(i,j)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for(i=0;i&lt;6;i++)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for(j=0;j&lt;5;j++)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tid2=omp_get_thread_num();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printf("tid=%d, i=%d  j=%d\n",omp_get_thread_num(),i,j);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Consider three for loops and check the result with no collapse(), collapse(2) and collapse(3).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-------------------------------------------------------------------------------------------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 xml:space="preserve">4. </w:t>
      </w:r>
      <w:r>
        <w:rPr>
          <w:rFonts w:cs="Calibri" w:cstheme="minorHAnsi"/>
          <w:b/>
          <w:color w:val="00000A"/>
          <w:sz w:val="24"/>
          <w:szCs w:val="24"/>
        </w:rPr>
        <w:t>How to compare sequential and parallel program execution times. ?</w:t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>Include following header files in the program.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&lt;sys/time.h&gt;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&lt;stdlib.h&gt;</w:t>
      </w:r>
    </w:p>
    <w:p>
      <w:pPr>
        <w:pStyle w:val="Normal"/>
        <w:rPr>
          <w:b/>
          <w:b/>
          <w:bCs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//Declare following variables.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struct timeval TimeValue_Start;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struct timezone TimeZone_Start;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struct timeval TimeValue_Final;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struct timezone TimeZone_Final;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long time_start, time_end;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double time_overhead;</w:t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>Just before starting parallel region code , note down the time(start time)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gettimeofday(&amp;TimeValue_Start, &amp;TimeZone_Start);</w:t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>After finishing parallel region, get end time.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gettimeofday(&amp;TimeValue_Final, &amp;TimeZone_Final);</w:t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>Calculate the overhead time as follows: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time_start = TimeValue_Start.tv_sec * 1000000 + TimeValue_Start.tv_usec;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time_end = TimeValue_Final.tv_sec * 1000000 + TimeValue_Final.tv_usec;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time_overhead = (time_end - time_start)/1000000.0;</w:t>
      </w:r>
    </w:p>
    <w:p>
      <w:pPr>
        <w:pStyle w:val="Normal"/>
        <w:pBdr>
          <w:bottom w:val="single" w:sz="2" w:space="2" w:color="000000"/>
        </w:pBdr>
        <w:rPr>
          <w:rFonts w:cs="Calibri" w:cstheme="minorHAnsi"/>
          <w:b/>
          <w:b/>
          <w:color w:val="00000A"/>
          <w:sz w:val="24"/>
          <w:szCs w:val="24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printf("\n\n\t\t Time in Seconds (T) : %lf",time_overhead);</w:t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/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/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>Example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&lt;sys/time.h&gt;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&lt;omp.h&gt;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main(void){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struct timeval TimeValue_Start;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struct timezone TimeZone_Start;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struct timeval TimeValue_Final;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struct timezone TimeZone_Final;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long time_start, time_end;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double time_overhead;double pi,x;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i,N;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pi=0.0;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N=1000;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gettimeofday(&amp;TimeValue_Start, &amp;TimeZone_Start);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parallel for private(x) reduction(+:pi)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for(i=0;i&lt;=N;i++){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x=(double)i/N;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pi+=4/(1+x*x);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gettimeofday(&amp;TimeValue_Final, &amp;TimeZone_Final);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time_start = TimeValue_Start.tv_sec * 1000000 + TimeValue_Start.tv_usec;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time_end = TimeValue_Final.tv_sec * 1000000 + TimeValue_Final.tv_usec;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time_overhead = (time_end - time_start)/1000000.0;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printf("\n\n\tTime in Seconds (T) : %lf\n",time_overhead);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pi=pi/N;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printf("\n \tPi is %f\n\n",pi);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>---------------------------------------------------------------------------------------------</w:t>
      </w:r>
    </w:p>
    <w:p>
      <w:pPr>
        <w:pStyle w:val="Normal"/>
        <w:jc w:val="both"/>
        <w:rPr/>
      </w:pPr>
      <w:r>
        <w:rPr>
          <w:rFonts w:cs="Calibri" w:cstheme="minorHAnsi"/>
          <w:b/>
          <w:color w:val="00000A"/>
          <w:sz w:val="24"/>
          <w:szCs w:val="24"/>
        </w:rPr>
        <w:t>3. Write a sequential program to find the smallest element in an array. Convert the same program for parallel execution. Initialise array with random numbers. Consider an array size as 10</w:t>
      </w:r>
      <w:r>
        <w:rPr>
          <w:rFonts w:cs="Calibri" w:cstheme="minorHAnsi"/>
          <w:b/>
          <w:color w:val="00000A"/>
          <w:sz w:val="24"/>
          <w:szCs w:val="24"/>
        </w:rPr>
        <w:t>k</w:t>
      </w:r>
      <w:r>
        <w:rPr>
          <w:rFonts w:cs="Calibri" w:cstheme="minorHAnsi"/>
          <w:b/>
          <w:color w:val="00000A"/>
          <w:sz w:val="24"/>
          <w:szCs w:val="24"/>
        </w:rPr>
        <w:t>, 50</w:t>
      </w:r>
      <w:r>
        <w:rPr>
          <w:rFonts w:cs="Calibri" w:cstheme="minorHAnsi"/>
          <w:b/>
          <w:color w:val="00000A"/>
          <w:sz w:val="24"/>
          <w:szCs w:val="24"/>
        </w:rPr>
        <w:t>k</w:t>
      </w:r>
      <w:r>
        <w:rPr>
          <w:rFonts w:cs="Calibri" w:cstheme="minorHAnsi"/>
          <w:b/>
          <w:color w:val="00000A"/>
          <w:sz w:val="24"/>
          <w:szCs w:val="24"/>
        </w:rPr>
        <w:t xml:space="preserve"> and 100</w:t>
      </w:r>
      <w:r>
        <w:rPr>
          <w:rFonts w:cs="Calibri" w:cstheme="minorHAnsi"/>
          <w:b/>
          <w:color w:val="00000A"/>
          <w:sz w:val="24"/>
          <w:szCs w:val="24"/>
        </w:rPr>
        <w:t>k. Analyse the result for maximum number of threads and various schedule() function. Based on observation, perform analysis of the total execution time and explain the result by plotting the graph. [increase array size until parallel execution time is less than sequential execution.</w:t>
      </w:r>
    </w:p>
    <w:p>
      <w:pPr>
        <w:pStyle w:val="Normal"/>
        <w:jc w:val="both"/>
        <w:rPr>
          <w:rFonts w:cs="Calibri" w:cstheme="minorHAnsi"/>
          <w:b/>
          <w:b/>
          <w:color w:val="00000A"/>
          <w:sz w:val="24"/>
          <w:szCs w:val="24"/>
        </w:rPr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Schedule()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Total Execution time for number of iterations 5K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bookmarkStart w:id="0" w:name="__DdeLink__505_2250823945"/>
            <w:r>
              <w:rPr/>
              <w:t>Total execution for number of iterations 10K</w:t>
            </w:r>
            <w:bookmarkEnd w:id="0"/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Total execution for number of iterations 50K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Total execution for number of iterations 100K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Sequential execution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static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Static, chunksize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Dynamic, chunksize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Guided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runtime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>
          <w:rFonts w:cs="Calibri" w:cstheme="minorHAnsi"/>
          <w:b/>
          <w:b/>
          <w:color w:val="00000A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25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6</Pages>
  <Words>649</Words>
  <Characters>5113</Characters>
  <CharactersWithSpaces>5718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2020-08-19T05:55:00Z</dcterms:created>
  <dc:creator>dellxps</dc:creator>
  <dc:description/>
  <dc:language>en-IN</dc:language>
  <cp:lastModifiedBy/>
  <dcterms:modified xsi:type="dcterms:W3CDTF">2020-08-26T12:40:30Z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