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i w:val="0"/>
          <w:color w:val="16324F"/>
          <w:sz w:val="48"/>
        </w:rPr>
        <w:t>ESP APM — PHASE 7</w:t>
      </w:r>
    </w:p>
    <w:p>
      <w:pPr>
        <w:jc w:val="center"/>
      </w:pPr>
      <w:r>
        <w:rPr>
          <w:b w:val="0"/>
          <w:i/>
        </w:rPr>
        <w:t>LANGGRAPH SUPERVISOR + MULTI-AGENT — DETAILED ARCHITECTURE DESIGN</w:t>
      </w:r>
    </w:p>
    <w:p>
      <w:pPr>
        <w:jc w:val="center"/>
      </w:pPr>
      <w:r>
        <w:rPr>
          <w:b w:val="0"/>
          <w:i w:val="0"/>
        </w:rPr>
        <w:t>Architecture baseline after Phases 1–6: contracts, Asset Context, KB, objectives, REST/MCP services, and event-driven infrastructure. Phase 7 defines orchestration; domain business logic remains in services/tools.</w:t>
      </w:r>
    </w:p>
    <w:p>
      <w:pPr>
        <w:pStyle w:val="Heading1"/>
      </w:pPr>
      <w:r>
        <w:t>1. Phase 7 Objective</w:t>
      </w:r>
    </w:p>
    <w:p>
      <w:pPr>
        <w:jc w:val="left"/>
      </w:pPr>
      <w:r>
        <w:rPr>
          <w:b w:val="0"/>
          <w:i w:val="0"/>
        </w:rPr>
        <w:t>Build the orchestration layer that coordinates the Objective workflow across a Supervisor and bounded domain-specialist subgraphs using LangGraph. The Supervisor owns routing, delegation, stopping, evidence gates, conflict handling, budget and safety checks. Specialists return structured findings, not final uncontrolled answers.</w:t>
      </w:r>
    </w:p>
    <w:p>
      <w:pPr>
        <w:jc w:val="left"/>
      </w:pPr>
      <w:r>
        <w:rPr>
          <w:b w:val="0"/>
          <w:i w:val="0"/>
        </w:rPr>
        <w:t>LangGraph is an implementation choice; the architecture is grounded in the guideline's specialist-agent roles, tool boundaries, evidence precedence, data-quality and safety requirements. [Guidelines.pdf §4.2, §13, §22.1]</w:t>
      </w:r>
    </w:p>
    <w:p>
      <w:pPr>
        <w:pStyle w:val="Heading1"/>
      </w:pPr>
      <w:r>
        <w:t>2. Phase 7 Position</w:t>
      </w:r>
    </w:p>
    <w:p>
      <w:pPr>
        <w:ind w:left="259"/>
      </w:pPr>
      <w:r>
        <w:rPr>
          <w:rFonts w:ascii="Consolas" w:hAnsi="Consolas"/>
          <w:sz w:val="14"/>
        </w:rPr>
        <w:t>Phase 1  Architecture + Contracts                  DONE</w:t>
        <w:br/>
      </w:r>
      <w:r>
        <w:rPr>
          <w:rFonts w:ascii="Consolas" w:hAnsi="Consolas"/>
          <w:sz w:val="14"/>
        </w:rPr>
        <w:t>Phase 2  Core Runtime + Asset Context              DONE</w:t>
        <w:br/>
      </w:r>
      <w:r>
        <w:rPr>
          <w:rFonts w:ascii="Consolas" w:hAnsi="Consolas"/>
          <w:sz w:val="14"/>
        </w:rPr>
        <w:t>Phase 3  Knowledge Foundation                      DONE</w:t>
        <w:br/>
      </w:r>
      <w:r>
        <w:rPr>
          <w:rFonts w:ascii="Consolas" w:hAnsi="Consolas"/>
          <w:sz w:val="14"/>
        </w:rPr>
        <w:t>Phase 4  Objective + Workflow                       DONE</w:t>
        <w:br/>
      </w:r>
      <w:r>
        <w:rPr>
          <w:rFonts w:ascii="Consolas" w:hAnsi="Consolas"/>
          <w:sz w:val="14"/>
        </w:rPr>
        <w:t>Phase 5  Tool + Service Layer — REST + MCP          BASELINE</w:t>
        <w:br/>
      </w:r>
      <w:r>
        <w:rPr>
          <w:rFonts w:ascii="Consolas" w:hAnsi="Consolas"/>
          <w:sz w:val="14"/>
        </w:rPr>
        <w:t>Phase 6  Event-Driven Architecture                 BASELINE</w:t>
        <w:br/>
      </w:r>
      <w:r>
        <w:rPr>
          <w:rFonts w:ascii="Consolas" w:hAnsi="Consolas"/>
          <w:sz w:val="14"/>
        </w:rPr>
        <w:t>Phase 7  LangGraph Supervisor + Multi-Agent        THIS PHASE</w:t>
        <w:br/>
      </w:r>
      <w:r>
        <w:rPr>
          <w:rFonts w:ascii="Consolas" w:hAnsi="Consolas"/>
          <w:sz w:val="14"/>
        </w:rPr>
        <w:t>Phase 8  Evidence Pack + Agent Context</w:t>
        <w:br/>
      </w:r>
      <w:r>
        <w:rPr>
          <w:rFonts w:ascii="Consolas" w:hAnsi="Consolas"/>
          <w:sz w:val="14"/>
        </w:rPr>
        <w:t>Phase 9  Proactive Surveillance + Feedback</w:t>
        <w:br/>
      </w:r>
    </w:p>
    <w:p/>
    <w:p>
      <w:pPr>
        <w:pStyle w:val="Heading1"/>
      </w:pPr>
      <w:r>
        <w:t>3. Final High-Level Architecture</w:t>
      </w:r>
    </w:p>
    <w:p>
      <w:pPr>
        <w:ind w:left="259"/>
      </w:pPr>
      <w:r>
        <w:rPr>
          <w:rFonts w:ascii="Consolas" w:hAnsi="Consolas"/>
          <w:sz w:val="14"/>
        </w:rPr>
        <w:t>USER / EVENT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  OBJECTIVE ENTRY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    SUPERVISOR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+-------------+-------------+</w:t>
        <w:br/>
      </w:r>
      <w:r>
        <w:rPr>
          <w:rFonts w:ascii="Consolas" w:hAnsi="Consolas"/>
          <w:sz w:val="14"/>
        </w:rPr>
        <w:t xml:space="preserve">        |             |             |</w:t>
        <w:br/>
      </w:r>
      <w:r>
        <w:rPr>
          <w:rFonts w:ascii="Consolas" w:hAnsi="Consolas"/>
          <w:sz w:val="14"/>
        </w:rPr>
        <w:t xml:space="preserve">   Well Performance Reliability   Knowledge</w:t>
        <w:br/>
      </w:r>
      <w:r>
        <w:rPr>
          <w:rFonts w:ascii="Consolas" w:hAnsi="Consolas"/>
          <w:sz w:val="14"/>
        </w:rPr>
        <w:t xml:space="preserve">        |             |             |</w:t>
        <w:br/>
      </w:r>
      <w:r>
        <w:rPr>
          <w:rFonts w:ascii="Consolas" w:hAnsi="Consolas"/>
          <w:sz w:val="14"/>
        </w:rPr>
        <w:t xml:space="preserve">        +-------------+-------------+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  Twin / Maintenance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   Tool Registry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    Policy / ACL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REST / selected MCP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     Services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  Evidence / Context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   Evidence Gate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    Safety Gate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  Advisory Draft</w:t>
        <w:br/>
      </w:r>
      <w:r>
        <w:rPr>
          <w:rFonts w:ascii="Consolas" w:hAnsi="Consolas"/>
          <w:sz w:val="14"/>
        </w:rPr>
        <w:t xml:space="preserve">                      |</w:t>
        <w:br/>
      </w:r>
      <w:r>
        <w:rPr>
          <w:rFonts w:ascii="Consolas" w:hAnsi="Consolas"/>
          <w:sz w:val="14"/>
        </w:rPr>
        <w:t xml:space="preserve">                 Audit / Outcome</w:t>
        <w:br/>
      </w:r>
    </w:p>
    <w:p/>
    <w:p>
      <w:pPr>
        <w:pStyle w:val="Heading1"/>
      </w:pPr>
      <w:r>
        <w:t>4. Specialist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Specialist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Primary boundary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Typical work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Well Performance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Hydraulic / production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Flow decline, operating point, TDH, BEP/ROR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Reliability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Failure / degradation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Trip RCA, run-life, failure risk, degradation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Grounded knowledge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OEM, procedures, fault objects, cases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Digital Twin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Scenario analysis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Frequency/water-cut/WHP what-if, constrained optimization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Maintenance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Intervention planning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Priority, maintenance context, verification</w:t>
            </w:r>
          </w:p>
        </w:tc>
      </w:tr>
    </w:tbl>
    <w:p/>
    <w:p>
      <w:pPr>
        <w:jc w:val="left"/>
      </w:pPr>
      <w:r>
        <w:rPr>
          <w:b w:val="0"/>
          <w:i w:val="0"/>
        </w:rPr>
        <w:t>These are bounded subgraphs with explicit tool permissions, not independent platforms or necessarily separate model deployments.</w:t>
      </w:r>
    </w:p>
    <w:p>
      <w:pPr>
        <w:pStyle w:val="Heading1"/>
      </w:pPr>
      <w:r>
        <w:t>5. Supervisor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Responsibility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Objective binding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Load and validate ObjectiveDefinition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Asset/context gate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Require exact asset and mandatory context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Plan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Create bounded execution plan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Delegation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Invoke allowed specialist subgraphs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 control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Require objective-specific 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Conflict handling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Surface and resolve contradictions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Budget control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Limit time, steps, tools and model use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Safety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Enforce policy before recommendation/action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Stop criteria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Stop when success criteria met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Escalation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Ask for clarification/return insufficient 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Propagate run/correlation/causation IDs</w:t>
            </w:r>
          </w:p>
        </w:tc>
      </w:tr>
    </w:tbl>
    <w:p/>
    <w:p>
      <w:pPr>
        <w:pStyle w:val="Heading1"/>
      </w:pPr>
      <w:r>
        <w:t>6. LangGraph State</w:t>
      </w:r>
    </w:p>
    <w:p>
      <w:pPr>
        <w:ind w:left="259"/>
      </w:pPr>
      <w:r>
        <w:rPr>
          <w:rFonts w:ascii="Consolas" w:hAnsi="Consolas"/>
          <w:sz w:val="14"/>
        </w:rPr>
        <w:t>AgentState</w:t>
        <w:br/>
      </w:r>
      <w:r>
        <w:rPr>
          <w:rFonts w:ascii="Consolas" w:hAnsi="Consolas"/>
          <w:sz w:val="14"/>
        </w:rPr>
        <w:t>├── run {run_id, objective_id, trigger_type, correlation_id, status}</w:t>
        <w:br/>
      </w:r>
      <w:r>
        <w:rPr>
          <w:rFonts w:ascii="Consolas" w:hAnsi="Consolas"/>
          <w:sz w:val="14"/>
        </w:rPr>
        <w:t>├── request {user_query, event_id, asset_id}</w:t>
        <w:br/>
      </w:r>
      <w:r>
        <w:rPr>
          <w:rFonts w:ascii="Consolas" w:hAnsi="Consolas"/>
          <w:sz w:val="14"/>
        </w:rPr>
        <w:t>├── context {asset, telemetry, history, engineering, models, knowledge}</w:t>
        <w:br/>
      </w:r>
      <w:r>
        <w:rPr>
          <w:rFonts w:ascii="Consolas" w:hAnsi="Consolas"/>
          <w:sz w:val="14"/>
        </w:rPr>
        <w:t>├── plan {steps, active_step, completion_criteria}</w:t>
        <w:br/>
      </w:r>
      <w:r>
        <w:rPr>
          <w:rFonts w:ascii="Consolas" w:hAnsi="Consolas"/>
          <w:sz w:val="14"/>
        </w:rPr>
        <w:t>├── specialist_results[]</w:t>
        <w:br/>
      </w:r>
      <w:r>
        <w:rPr>
          <w:rFonts w:ascii="Consolas" w:hAnsi="Consolas"/>
          <w:sz w:val="14"/>
        </w:rPr>
        <w:t>├── evidence_refs[]</w:t>
        <w:br/>
      </w:r>
      <w:r>
        <w:rPr>
          <w:rFonts w:ascii="Consolas" w:hAnsi="Consolas"/>
          <w:sz w:val="14"/>
        </w:rPr>
        <w:t>├── conflicts[]</w:t>
        <w:br/>
      </w:r>
      <w:r>
        <w:rPr>
          <w:rFonts w:ascii="Consolas" w:hAnsi="Consolas"/>
          <w:sz w:val="14"/>
        </w:rPr>
        <w:t>├── safety_state</w:t>
        <w:br/>
      </w:r>
      <w:r>
        <w:rPr>
          <w:rFonts w:ascii="Consolas" w:hAnsi="Consolas"/>
          <w:sz w:val="14"/>
        </w:rPr>
        <w:t>├── advisory_draft</w:t>
        <w:br/>
      </w:r>
      <w:r>
        <w:rPr>
          <w:rFonts w:ascii="Consolas" w:hAnsi="Consolas"/>
          <w:sz w:val="14"/>
        </w:rPr>
        <w:t>└── audit {tool_calls, versions, trace_ids}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State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Objective 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Immutable after validation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Immutable after resolution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Context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Fetched/refreshable, not fabricated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Additive; source references retained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 results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Append-only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Safety policy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Read-only input to graph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 IDs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Immutable</w:t>
            </w:r>
          </w:p>
        </w:tc>
      </w:tr>
    </w:tbl>
    <w:p/>
    <w:p>
      <w:pPr>
        <w:pStyle w:val="Heading1"/>
      </w:pPr>
      <w:r>
        <w:t>7. Supervisor Graph</w:t>
      </w:r>
    </w:p>
    <w:p>
      <w:pPr>
        <w:ind w:left="259"/>
      </w:pPr>
      <w:r>
        <w:rPr>
          <w:rFonts w:ascii="Consolas" w:hAnsi="Consolas"/>
          <w:sz w:val="14"/>
        </w:rPr>
        <w:t>START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resolve_objective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resolve_asset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data_quality_gate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load_minimum_context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plan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delegate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+---------------------------+</w:t>
        <w:br/>
      </w:r>
      <w:r>
        <w:rPr>
          <w:rFonts w:ascii="Consolas" w:hAnsi="Consolas"/>
          <w:sz w:val="14"/>
        </w:rPr>
        <w:t>| specialist subgraphs      |</w:t>
        <w:br/>
      </w:r>
      <w:r>
        <w:rPr>
          <w:rFonts w:ascii="Consolas" w:hAnsi="Consolas"/>
          <w:sz w:val="14"/>
        </w:rPr>
        <w:t>| Well Performance          |</w:t>
        <w:br/>
      </w:r>
      <w:r>
        <w:rPr>
          <w:rFonts w:ascii="Consolas" w:hAnsi="Consolas"/>
          <w:sz w:val="14"/>
        </w:rPr>
        <w:t>| Reliability               |</w:t>
        <w:br/>
      </w:r>
      <w:r>
        <w:rPr>
          <w:rFonts w:ascii="Consolas" w:hAnsi="Consolas"/>
          <w:sz w:val="14"/>
        </w:rPr>
        <w:t>| Knowledge                 |</w:t>
        <w:br/>
      </w:r>
      <w:r>
        <w:rPr>
          <w:rFonts w:ascii="Consolas" w:hAnsi="Consolas"/>
          <w:sz w:val="14"/>
        </w:rPr>
        <w:t>| Digital Twin              |</w:t>
        <w:br/>
      </w:r>
      <w:r>
        <w:rPr>
          <w:rFonts w:ascii="Consolas" w:hAnsi="Consolas"/>
          <w:sz w:val="14"/>
        </w:rPr>
        <w:t>| Maintenance               |</w:t>
        <w:br/>
      </w:r>
      <w:r>
        <w:rPr>
          <w:rFonts w:ascii="Consolas" w:hAnsi="Consolas"/>
          <w:sz w:val="14"/>
        </w:rPr>
        <w:t>+-------------+-------------+</w:t>
        <w:br/>
      </w:r>
      <w:r>
        <w:rPr>
          <w:rFonts w:ascii="Consolas" w:hAnsi="Consolas"/>
          <w:sz w:val="14"/>
        </w:rPr>
        <w:t xml:space="preserve">              |</w:t>
        <w:br/>
      </w:r>
      <w:r>
        <w:rPr>
          <w:rFonts w:ascii="Consolas" w:hAnsi="Consolas"/>
          <w:sz w:val="14"/>
        </w:rPr>
        <w:t xml:space="preserve">        collect_results</w:t>
        <w:br/>
      </w:r>
      <w:r>
        <w:rPr>
          <w:rFonts w:ascii="Consolas" w:hAnsi="Consolas"/>
          <w:sz w:val="14"/>
        </w:rPr>
        <w:t xml:space="preserve">              |</w:t>
        <w:br/>
      </w:r>
      <w:r>
        <w:rPr>
          <w:rFonts w:ascii="Consolas" w:hAnsi="Consolas"/>
          <w:sz w:val="14"/>
        </w:rPr>
        <w:t xml:space="preserve">        evidence_gate</w:t>
        <w:br/>
      </w:r>
      <w:r>
        <w:rPr>
          <w:rFonts w:ascii="Consolas" w:hAnsi="Consolas"/>
          <w:sz w:val="14"/>
        </w:rPr>
        <w:t xml:space="preserve">              |</w:t>
        <w:br/>
      </w:r>
      <w:r>
        <w:rPr>
          <w:rFonts w:ascii="Consolas" w:hAnsi="Consolas"/>
          <w:sz w:val="14"/>
        </w:rPr>
        <w:t xml:space="preserve">        conflict_check</w:t>
        <w:br/>
      </w:r>
      <w:r>
        <w:rPr>
          <w:rFonts w:ascii="Consolas" w:hAnsi="Consolas"/>
          <w:sz w:val="14"/>
        </w:rPr>
        <w:t xml:space="preserve">          /               conflict       clear</w:t>
        <w:br/>
      </w:r>
      <w:r>
        <w:rPr>
          <w:rFonts w:ascii="Consolas" w:hAnsi="Consolas"/>
          <w:sz w:val="14"/>
        </w:rPr>
        <w:t xml:space="preserve">        |             |</w:t>
        <w:br/>
      </w:r>
      <w:r>
        <w:rPr>
          <w:rFonts w:ascii="Consolas" w:hAnsi="Consolas"/>
          <w:sz w:val="14"/>
        </w:rPr>
        <w:t xml:space="preserve"> resolve/collect      |</w:t>
        <w:br/>
      </w:r>
      <w:r>
        <w:rPr>
          <w:rFonts w:ascii="Consolas" w:hAnsi="Consolas"/>
          <w:sz w:val="14"/>
        </w:rPr>
        <w:t xml:space="preserve">        +-------&gt; completion_check</w:t>
        <w:br/>
      </w:r>
      <w:r>
        <w:rPr>
          <w:rFonts w:ascii="Consolas" w:hAnsi="Consolas"/>
          <w:sz w:val="14"/>
        </w:rPr>
        <w:t xml:space="preserve">                       /                           done      incomplete</w:t>
        <w:br/>
      </w:r>
      <w:r>
        <w:rPr>
          <w:rFonts w:ascii="Consolas" w:hAnsi="Consolas"/>
          <w:sz w:val="14"/>
        </w:rPr>
        <w:t xml:space="preserve">                     |            |</w:t>
        <w:br/>
      </w:r>
      <w:r>
        <w:rPr>
          <w:rFonts w:ascii="Consolas" w:hAnsi="Consolas"/>
          <w:sz w:val="14"/>
        </w:rPr>
        <w:t xml:space="preserve">                 advisory       re-plan</w:t>
        <w:br/>
      </w:r>
      <w:r>
        <w:rPr>
          <w:rFonts w:ascii="Consolas" w:hAnsi="Consolas"/>
          <w:sz w:val="14"/>
        </w:rPr>
        <w:t xml:space="preserve">                     |</w:t>
        <w:br/>
      </w:r>
      <w:r>
        <w:rPr>
          <w:rFonts w:ascii="Consolas" w:hAnsi="Consolas"/>
          <w:sz w:val="14"/>
        </w:rPr>
        <w:t xml:space="preserve">                    END</w:t>
        <w:br/>
      </w:r>
    </w:p>
    <w:p/>
    <w:p>
      <w:pPr>
        <w:pStyle w:val="Heading1"/>
      </w:pPr>
      <w:r>
        <w:t>8. Entry Paths</w:t>
      </w:r>
    </w:p>
    <w:p>
      <w:pPr>
        <w:ind w:left="259"/>
      </w:pPr>
      <w:r>
        <w:rPr>
          <w:rFonts w:ascii="Consolas" w:hAnsi="Consolas"/>
          <w:sz w:val="14"/>
        </w:rPr>
        <w:t>USER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Agent API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Intent/Objective routing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SUPERVISOR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EVENT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EventObjectiveRouter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SUPERVISOR</w:t>
        <w:br/>
      </w:r>
    </w:p>
    <w:p/>
    <w:p>
      <w:pPr>
        <w:jc w:val="left"/>
      </w:pPr>
      <w:r>
        <w:rPr>
          <w:b w:val="0"/>
          <w:i w:val="0"/>
        </w:rPr>
        <w:t>User- and event-triggered workflows converge on the same Supervisor graph after objective validation. Event triggering remains a Phase-6 concern; LangGraph orchestration is Phase 7.</w:t>
      </w:r>
    </w:p>
    <w:p>
      <w:pPr>
        <w:pStyle w:val="Heading1"/>
      </w:pPr>
      <w:r>
        <w:t>9. Objective-Controlled Planning</w:t>
      </w:r>
    </w:p>
    <w:p>
      <w:pPr>
        <w:jc w:val="left"/>
      </w:pPr>
      <w:r>
        <w:rPr>
          <w:b w:val="0"/>
          <w:i w:val="0"/>
        </w:rPr>
        <w:t>The Supervisor plan is constrained by ObjectiveDefinition, not by unrestricted autonomous planning.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Input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ObjectiveDefinition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Desired outcome and workflow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Required context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Minimum facts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Required evidence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 threshold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Required/optional tools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Capability constraints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Allowed specialists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Delegation bounds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Safety policy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Action boundary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Execution budget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Time/tool/token/step bounds</w:t>
            </w:r>
          </w:p>
        </w:tc>
      </w:tr>
    </w:tbl>
    <w:p/>
    <w:p>
      <w:pPr>
        <w:pStyle w:val="Heading1"/>
      </w:pPr>
      <w:r>
        <w:t>10. Specialist Contracts</w:t>
      </w:r>
    </w:p>
    <w:p>
      <w:pPr>
        <w:ind w:left="259"/>
      </w:pPr>
      <w:r>
        <w:rPr>
          <w:rFonts w:ascii="Consolas" w:hAnsi="Consolas"/>
          <w:sz w:val="14"/>
        </w:rPr>
        <w:t>SpecialistInput</w:t>
        <w:br/>
      </w:r>
      <w:r>
        <w:rPr>
          <w:rFonts w:ascii="Consolas" w:hAnsi="Consolas"/>
          <w:sz w:val="14"/>
        </w:rPr>
        <w:t xml:space="preserve">  run_id</w:t>
        <w:br/>
      </w:r>
      <w:r>
        <w:rPr>
          <w:rFonts w:ascii="Consolas" w:hAnsi="Consolas"/>
          <w:sz w:val="14"/>
        </w:rPr>
        <w:t xml:space="preserve">  objective_id</w:t>
        <w:br/>
      </w:r>
      <w:r>
        <w:rPr>
          <w:rFonts w:ascii="Consolas" w:hAnsi="Consolas"/>
          <w:sz w:val="14"/>
        </w:rPr>
        <w:t xml:space="preserve">  asset_id</w:t>
        <w:br/>
      </w:r>
      <w:r>
        <w:rPr>
          <w:rFonts w:ascii="Consolas" w:hAnsi="Consolas"/>
          <w:sz w:val="14"/>
        </w:rPr>
        <w:t xml:space="preserve">  task</w:t>
        <w:br/>
      </w:r>
      <w:r>
        <w:rPr>
          <w:rFonts w:ascii="Consolas" w:hAnsi="Consolas"/>
          <w:sz w:val="14"/>
        </w:rPr>
        <w:t xml:space="preserve">  required_evidence[]</w:t>
        <w:br/>
      </w:r>
      <w:r>
        <w:rPr>
          <w:rFonts w:ascii="Consolas" w:hAnsi="Consolas"/>
          <w:sz w:val="14"/>
        </w:rPr>
        <w:t xml:space="preserve">  allowed_tools[]</w:t>
        <w:br/>
      </w:r>
      <w:r>
        <w:rPr>
          <w:rFonts w:ascii="Consolas" w:hAnsi="Consolas"/>
          <w:sz w:val="14"/>
        </w:rPr>
        <w:t xml:space="preserve">  policy_context</w:t>
        <w:br/>
      </w:r>
      <w:r>
        <w:rPr>
          <w:rFonts w:ascii="Consolas" w:hAnsi="Consolas"/>
          <w:sz w:val="14"/>
        </w:rPr>
        <w:t xml:space="preserve">  prior_context_refs[]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SpecialistOutput</w:t>
        <w:br/>
      </w:r>
      <w:r>
        <w:rPr>
          <w:rFonts w:ascii="Consolas" w:hAnsi="Consolas"/>
          <w:sz w:val="14"/>
        </w:rPr>
        <w:t xml:space="preserve">  specialist_id</w:t>
        <w:br/>
      </w:r>
      <w:r>
        <w:rPr>
          <w:rFonts w:ascii="Consolas" w:hAnsi="Consolas"/>
          <w:sz w:val="14"/>
        </w:rPr>
        <w:t xml:space="preserve">  status</w:t>
        <w:br/>
      </w:r>
      <w:r>
        <w:rPr>
          <w:rFonts w:ascii="Consolas" w:hAnsi="Consolas"/>
          <w:sz w:val="14"/>
        </w:rPr>
        <w:t xml:space="preserve">  findings[]</w:t>
        <w:br/>
      </w:r>
      <w:r>
        <w:rPr>
          <w:rFonts w:ascii="Consolas" w:hAnsi="Consolas"/>
          <w:sz w:val="14"/>
        </w:rPr>
        <w:t xml:space="preserve">  evidence_refs[]</w:t>
        <w:br/>
      </w:r>
      <w:r>
        <w:rPr>
          <w:rFonts w:ascii="Consolas" w:hAnsi="Consolas"/>
          <w:sz w:val="14"/>
        </w:rPr>
        <w:t xml:space="preserve">  uncertainties[]</w:t>
        <w:br/>
      </w:r>
      <w:r>
        <w:rPr>
          <w:rFonts w:ascii="Consolas" w:hAnsi="Consolas"/>
          <w:sz w:val="14"/>
        </w:rPr>
        <w:t xml:space="preserve">  contradictions[]</w:t>
        <w:br/>
      </w:r>
      <w:r>
        <w:rPr>
          <w:rFonts w:ascii="Consolas" w:hAnsi="Consolas"/>
          <w:sz w:val="14"/>
        </w:rPr>
        <w:t xml:space="preserve">  next_verification[]</w:t>
        <w:br/>
      </w:r>
      <w:r>
        <w:rPr>
          <w:rFonts w:ascii="Consolas" w:hAnsi="Consolas"/>
          <w:sz w:val="14"/>
        </w:rPr>
        <w:t xml:space="preserve">  tool_calls[]</w:t>
        <w:br/>
      </w:r>
      <w:r>
        <w:rPr>
          <w:rFonts w:ascii="Consolas" w:hAnsi="Consolas"/>
          <w:sz w:val="14"/>
        </w:rPr>
        <w:t xml:space="preserve">  completion_reason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Specialist output field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Requirement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claim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Specific bounded finding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Clearly defined semantics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evidence_refs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Every material claim grounded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supporting_signals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What observations support it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contradicting_signals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What conflicts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assumptions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Explicit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uncertainty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Explicit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next_verification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How to discriminate/verify</w:t>
            </w:r>
          </w:p>
        </w:tc>
      </w:tr>
    </w:tbl>
    <w:p/>
    <w:p>
      <w:pPr>
        <w:pStyle w:val="Heading1"/>
      </w:pPr>
      <w:r>
        <w:t>11. Specialist Tool Boundaries</w:t>
      </w:r>
    </w:p>
    <w:p>
      <w:pPr>
        <w:ind w:left="259"/>
      </w:pPr>
      <w:r>
        <w:rPr>
          <w:rFonts w:ascii="Consolas" w:hAnsi="Consolas"/>
          <w:sz w:val="14"/>
        </w:rPr>
        <w:t>Supervisor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+--&gt; Well Performance</w:t>
        <w:br/>
      </w:r>
      <w:r>
        <w:rPr>
          <w:rFonts w:ascii="Consolas" w:hAnsi="Consolas"/>
          <w:sz w:val="14"/>
        </w:rPr>
        <w:t xml:space="preserve">  |      Asset + Telemetry + Engineering + selected KB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+--&gt; Reliability</w:t>
        <w:br/>
      </w:r>
      <w:r>
        <w:rPr>
          <w:rFonts w:ascii="Consolas" w:hAnsi="Consolas"/>
          <w:sz w:val="14"/>
        </w:rPr>
        <w:t xml:space="preserve">  |      Telemetry + ML + KB + Cases + Engineering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+--&gt; Knowledge</w:t>
        <w:br/>
      </w:r>
      <w:r>
        <w:rPr>
          <w:rFonts w:ascii="Consolas" w:hAnsi="Consolas"/>
          <w:sz w:val="14"/>
        </w:rPr>
        <w:t xml:space="preserve">  |      Knowledge/Case retrieval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+--&gt; Digital Twin</w:t>
        <w:br/>
      </w:r>
      <w:r>
        <w:rPr>
          <w:rFonts w:ascii="Consolas" w:hAnsi="Consolas"/>
          <w:sz w:val="14"/>
        </w:rPr>
        <w:t xml:space="preserve">  |      Twin + Engineering + Asset Context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+--&gt; Maintenance</w:t>
        <w:br/>
      </w:r>
      <w:r>
        <w:rPr>
          <w:rFonts w:ascii="Consolas" w:hAnsi="Consolas"/>
          <w:sz w:val="14"/>
        </w:rPr>
        <w:t xml:space="preserve">         Cases + Knowledge + current risk/context</w:t>
        <w:br/>
      </w:r>
    </w:p>
    <w:p/>
    <w:p>
      <w:pPr>
        <w:jc w:val="left"/>
      </w:pPr>
      <w:r>
        <w:rPr>
          <w:b w:val="0"/>
          <w:i w:val="0"/>
        </w:rPr>
        <w:t>PolicyEngine remains the actual security boundary; graph instructions alone do not authorize tools.</w:t>
      </w:r>
    </w:p>
    <w:p>
      <w:pPr>
        <w:pStyle w:val="Heading1"/>
      </w:pPr>
      <w:r>
        <w:t>12. Tool Invocation</w:t>
      </w:r>
    </w:p>
    <w:p>
      <w:pPr>
        <w:ind w:left="259"/>
      </w:pPr>
      <w:r>
        <w:rPr>
          <w:rFonts w:ascii="Consolas" w:hAnsi="Consolas"/>
          <w:sz w:val="14"/>
        </w:rPr>
        <w:t>Specialist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Tool Registry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Policy / ACL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Typed Tool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REST / MCP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Application Service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Source</w:t>
        <w:br/>
      </w:r>
    </w:p>
    <w:p/>
    <w:p>
      <w:pPr>
        <w:pStyle w:val="Heading1"/>
      </w:pPr>
      <w:r>
        <w:t>13. Parallelism</w:t>
      </w:r>
    </w:p>
    <w:p>
      <w:pPr>
        <w:jc w:val="left"/>
      </w:pPr>
      <w:r>
        <w:rPr>
          <w:b w:val="0"/>
          <w:i w:val="0"/>
        </w:rPr>
        <w:t>Parallel specialist execution is allowed only when prerequisites are already resolved and specialist work is independent.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Parallelize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Do not parallelize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Independent hypotheses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When one result is a required input to another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Same resolved asset/time window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When safety state is unresolved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Read-only specialists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When shared mutable writes are involved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Independent evidence gathering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When sequential verification is required</w:t>
            </w:r>
          </w:p>
        </w:tc>
      </w:tr>
    </w:tbl>
    <w:p/>
    <w:p>
      <w:pPr>
        <w:pStyle w:val="Heading1"/>
      </w:pPr>
      <w:r>
        <w:t>14. Conflict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Conflict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Supervisor response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 vs ML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Use engineering as deterministic evidence; treat ML as supporting 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OEM vs lower authority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Apply Phase-3 authority precedence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Two specialist diagnoses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Request discriminating 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Missing evidence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Re-plan or return insufficient 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Contradictory telemetry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Run data-quality/consistency checks before diagnosis</w:t>
            </w:r>
          </w:p>
        </w:tc>
      </w:tr>
    </w:tbl>
    <w:p/>
    <w:p>
      <w:pPr>
        <w:jc w:val="left"/>
      </w:pPr>
      <w:r>
        <w:rPr>
          <w:b w:val="0"/>
          <w:i w:val="0"/>
        </w:rPr>
        <w:t>The Supervisor should not silently average conflicting specialist conclusions.</w:t>
      </w:r>
    </w:p>
    <w:p>
      <w:pPr>
        <w:pStyle w:val="Heading1"/>
      </w:pPr>
      <w:r>
        <w:t>15. Evidence Gate</w:t>
      </w:r>
    </w:p>
    <w:p>
      <w:pPr>
        <w:ind w:left="259"/>
      </w:pPr>
      <w:r>
        <w:rPr>
          <w:rFonts w:ascii="Consolas" w:hAnsi="Consolas"/>
          <w:sz w:val="14"/>
        </w:rPr>
        <w:t>Specialist results</w:t>
        <w:br/>
      </w:r>
      <w:r>
        <w:rPr>
          <w:rFonts w:ascii="Consolas" w:hAnsi="Consolas"/>
          <w:sz w:val="14"/>
        </w:rPr>
        <w:t>+ tool outputs</w:t>
        <w:br/>
      </w:r>
      <w:r>
        <w:rPr>
          <w:rFonts w:ascii="Consolas" w:hAnsi="Consolas"/>
          <w:sz w:val="14"/>
        </w:rPr>
        <w:t>+ KB evidence</w:t>
        <w:br/>
      </w:r>
      <w:r>
        <w:rPr>
          <w:rFonts w:ascii="Consolas" w:hAnsi="Consolas"/>
          <w:sz w:val="14"/>
        </w:rPr>
        <w:t>+ ML outputs</w:t>
        <w:br/>
      </w:r>
      <w:r>
        <w:rPr>
          <w:rFonts w:ascii="Consolas" w:hAnsi="Consolas"/>
          <w:sz w:val="14"/>
        </w:rPr>
        <w:t>+ engineering results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minimum evidence?</w:t>
        <w:br/>
      </w:r>
      <w:r>
        <w:rPr>
          <w:rFonts w:ascii="Consolas" w:hAnsi="Consolas"/>
          <w:sz w:val="14"/>
        </w:rPr>
        <w:t xml:space="preserve">       /             NO          YES</w:t>
        <w:br/>
      </w:r>
      <w:r>
        <w:rPr>
          <w:rFonts w:ascii="Consolas" w:hAnsi="Consolas"/>
          <w:sz w:val="14"/>
        </w:rPr>
        <w:t xml:space="preserve">     |             |</w:t>
        <w:br/>
      </w:r>
      <w:r>
        <w:rPr>
          <w:rFonts w:ascii="Consolas" w:hAnsi="Consolas"/>
          <w:sz w:val="14"/>
        </w:rPr>
        <w:t>re-plan/ask     safety gate</w:t>
        <w:br/>
      </w:r>
      <w:r>
        <w:rPr>
          <w:rFonts w:ascii="Consolas" w:hAnsi="Consolas"/>
          <w:sz w:val="14"/>
        </w:rPr>
        <w:t xml:space="preserve">                  |</w:t>
        <w:br/>
      </w:r>
      <w:r>
        <w:rPr>
          <w:rFonts w:ascii="Consolas" w:hAnsi="Consolas"/>
          <w:sz w:val="14"/>
        </w:rPr>
        <w:t xml:space="preserve">               advisory</w:t>
        <w:br/>
      </w:r>
    </w:p>
    <w:p/>
    <w:p>
      <w:pPr>
        <w:pStyle w:val="Heading1"/>
      </w:pPr>
      <w:r>
        <w:t>16. Safety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Rule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Implementation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Advisory-only initial release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direct ESP control action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 authorization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 + specialist ACL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Limits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Use authoritative limit source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Missing limit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Do not invent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Conflicting evidence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autonomous action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High-severity event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Escalation policy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External action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Human approval</w:t>
            </w:r>
          </w:p>
        </w:tc>
      </w:tr>
    </w:tbl>
    <w:p/>
    <w:p>
      <w:pPr>
        <w:jc w:val="left"/>
      </w:pPr>
      <w:r>
        <w:rPr>
          <w:b w:val="0"/>
          <w:i w:val="0"/>
        </w:rPr>
        <w:t>Aligned with the guideline's least-privilege, advisory-only and human-approval constraints. [Guidelines.pdf §13.2, §15]</w:t>
      </w:r>
    </w:p>
    <w:p>
      <w:pPr>
        <w:pStyle w:val="Heading1"/>
      </w:pPr>
      <w:r>
        <w:t>17. Memory &amp; Checkpoint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Memory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Owner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Current run state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LangGraph checkpoint/state store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facts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Context Service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Runtime telemetry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Telemetry/Historian Service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Domain knowledge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Knowledge Service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Historical cases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Case/Outcome Service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LLM/model learning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External ML lifecycle; not runtime memory</w:t>
            </w:r>
          </w:p>
        </w:tc>
      </w:tr>
    </w:tbl>
    <w:p/>
    <w:p>
      <w:pPr>
        <w:jc w:val="left"/>
      </w:pPr>
      <w:r>
        <w:rPr>
          <w:b w:val="0"/>
          <w:i w:val="0"/>
        </w:rPr>
        <w:t>Do not create an unrestricted agent memory store inside the Supervisor.</w:t>
      </w:r>
    </w:p>
    <w:p>
      <w:pPr>
        <w:pStyle w:val="Heading1"/>
      </w:pPr>
      <w:r>
        <w:t>18. Checkpointing</w:t>
      </w:r>
    </w:p>
    <w:p>
      <w:pPr>
        <w:ind w:left="259"/>
      </w:pPr>
      <w:r>
        <w:rPr>
          <w:rFonts w:ascii="Consolas" w:hAnsi="Consolas"/>
          <w:sz w:val="14"/>
        </w:rPr>
        <w:t>checkpoint</w:t>
        <w:br/>
      </w:r>
      <w:r>
        <w:rPr>
          <w:rFonts w:ascii="Consolas" w:hAnsi="Consolas"/>
          <w:sz w:val="14"/>
        </w:rPr>
        <w:t>├── run_id</w:t>
        <w:br/>
      </w:r>
      <w:r>
        <w:rPr>
          <w:rFonts w:ascii="Consolas" w:hAnsi="Consolas"/>
          <w:sz w:val="14"/>
        </w:rPr>
        <w:t>├── objective_id</w:t>
        <w:br/>
      </w:r>
      <w:r>
        <w:rPr>
          <w:rFonts w:ascii="Consolas" w:hAnsi="Consolas"/>
          <w:sz w:val="14"/>
        </w:rPr>
        <w:t>├── active_node</w:t>
        <w:br/>
      </w:r>
      <w:r>
        <w:rPr>
          <w:rFonts w:ascii="Consolas" w:hAnsi="Consolas"/>
          <w:sz w:val="14"/>
        </w:rPr>
        <w:t>├── state_version</w:t>
        <w:br/>
      </w:r>
      <w:r>
        <w:rPr>
          <w:rFonts w:ascii="Consolas" w:hAnsi="Consolas"/>
          <w:sz w:val="14"/>
        </w:rPr>
        <w:t>├── evidence_refs</w:t>
        <w:br/>
      </w:r>
      <w:r>
        <w:rPr>
          <w:rFonts w:ascii="Consolas" w:hAnsi="Consolas"/>
          <w:sz w:val="14"/>
        </w:rPr>
        <w:t>├── tool_calls</w:t>
        <w:br/>
      </w:r>
      <w:r>
        <w:rPr>
          <w:rFonts w:ascii="Consolas" w:hAnsi="Consolas"/>
          <w:sz w:val="14"/>
        </w:rPr>
        <w:t>├── event_id (if event-triggered)</w:t>
        <w:br/>
      </w:r>
      <w:r>
        <w:rPr>
          <w:rFonts w:ascii="Consolas" w:hAnsi="Consolas"/>
          <w:sz w:val="14"/>
        </w:rPr>
        <w:t>├── correlation_id</w:t>
        <w:br/>
      </w:r>
      <w:r>
        <w:rPr>
          <w:rFonts w:ascii="Consolas" w:hAnsi="Consolas"/>
          <w:sz w:val="14"/>
        </w:rPr>
        <w:t>└── timestamps</w:t>
        <w:br/>
      </w:r>
    </w:p>
    <w:p/>
    <w:p>
      <w:pPr>
        <w:jc w:val="left"/>
      </w:pPr>
      <w:r>
        <w:rPr>
          <w:b w:val="0"/>
          <w:i w:val="0"/>
        </w:rPr>
        <w:t>Redis may support short-lived graph state/checkpoints; durable audit/outcome records remain in PostgreSQL.</w:t>
      </w:r>
    </w:p>
    <w:p>
      <w:pPr>
        <w:pStyle w:val="Heading1"/>
      </w:pPr>
      <w:r>
        <w:t>19.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Failure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 timeout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Retry within bounded budget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 unavailable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Fallback only if objective permits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Missing telemetry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Fail data-quality gate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 unavailable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Continue only if objective allows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KB unavailable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Do not invent grounded knowledge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 failure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Retry/alternate allowed specialist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Graph failure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Checkpoint, retry/resume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Conflict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Conflict-resolution path</w:t>
            </w:r>
          </w:p>
        </w:tc>
      </w:tr>
    </w:tbl>
    <w:p/>
    <w:p>
      <w:pPr>
        <w:pStyle w:val="Heading1"/>
      </w:pPr>
      <w:r>
        <w:t>20. Budget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Budget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Control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Graph steps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Maximum per objective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 calls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Maximum per workflow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 fan-out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Maximum parallel specialists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Execution time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Workflow timeout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LLM tokens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Run/specialist cap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Retries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Tool/service retry cap</w:t>
            </w:r>
          </w:p>
        </w:tc>
      </w:tr>
    </w:tbl>
    <w:p/>
    <w:p>
      <w:pPr>
        <w:pStyle w:val="Heading1"/>
      </w:pPr>
      <w:r>
        <w:t>21. Specialist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Specialist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Inputs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Primary outputs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Well Performance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Telemetry, asset, engineering, pump curve, selected ML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Production diagnosis, operating point evidence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Reliability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Telemetry/history, ML, faults, cases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Failure/degradation assessment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Query + asset metadata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Citations, fault candidates, procedures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Digital Twin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Asset/config, engineering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Scenario consequences and constraints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Maintenance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Risk, history, procedures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Prioritized maintenance recommendation</w:t>
            </w:r>
          </w:p>
        </w:tc>
      </w:tr>
    </w:tbl>
    <w:p/>
    <w:p>
      <w:pPr>
        <w:pStyle w:val="Heading1"/>
      </w:pPr>
      <w:r>
        <w:t>22. Model Integration</w:t>
      </w:r>
    </w:p>
    <w:p>
      <w:pPr>
        <w:ind w:left="259"/>
      </w:pPr>
      <w:r>
        <w:rPr>
          <w:rFonts w:ascii="Consolas" w:hAnsi="Consolas"/>
          <w:sz w:val="14"/>
        </w:rPr>
        <w:t>ESP Model Services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 xml:space="preserve"> Model Adapter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Normalized ModelOutput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Specialist / Supervisor</w:t>
        <w:br/>
      </w:r>
    </w:p>
    <w:p/>
    <w:p>
      <w:pPr>
        <w:jc w:val="left"/>
      </w:pPr>
      <w:r>
        <w:rPr>
          <w:b w:val="0"/>
          <w:i w:val="0"/>
        </w:rPr>
        <w:t>The Supervisor does not call raw model implementations directly; Phase 5 Model Adapter owns normalization and version semantics. [Guidelines.pdf §11]</w:t>
      </w:r>
    </w:p>
    <w:p>
      <w:pPr>
        <w:pStyle w:val="Heading1"/>
      </w:pPr>
      <w:r>
        <w:t>23. Event Integration</w:t>
      </w:r>
    </w:p>
    <w:p>
      <w:pPr>
        <w:ind w:left="259"/>
      </w:pPr>
      <w:r>
        <w:rPr>
          <w:rFonts w:ascii="Consolas" w:hAnsi="Consolas"/>
          <w:sz w:val="14"/>
        </w:rPr>
        <w:t>Redis Streams</w:t>
        <w:br/>
      </w:r>
      <w:r>
        <w:rPr>
          <w:rFonts w:ascii="Consolas" w:hAnsi="Consolas"/>
          <w:sz w:val="14"/>
        </w:rPr>
        <w:t xml:space="preserve">     |</w:t>
        <w:br/>
      </w:r>
      <w:r>
        <w:rPr>
          <w:rFonts w:ascii="Consolas" w:hAnsi="Consolas"/>
          <w:sz w:val="14"/>
        </w:rPr>
        <w:t>Event Processor</w:t>
        <w:br/>
      </w:r>
      <w:r>
        <w:rPr>
          <w:rFonts w:ascii="Consolas" w:hAnsi="Consolas"/>
          <w:sz w:val="14"/>
        </w:rPr>
        <w:t xml:space="preserve">     |</w:t>
        <w:br/>
      </w:r>
      <w:r>
        <w:rPr>
          <w:rFonts w:ascii="Consolas" w:hAnsi="Consolas"/>
          <w:sz w:val="14"/>
        </w:rPr>
        <w:t>EventObjectiveRouter</w:t>
        <w:br/>
      </w:r>
      <w:r>
        <w:rPr>
          <w:rFonts w:ascii="Consolas" w:hAnsi="Consolas"/>
          <w:sz w:val="14"/>
        </w:rPr>
        <w:t xml:space="preserve">     |</w:t>
        <w:br/>
      </w:r>
      <w:r>
        <w:rPr>
          <w:rFonts w:ascii="Consolas" w:hAnsi="Consolas"/>
          <w:sz w:val="14"/>
        </w:rPr>
        <w:t>Supervisor</w:t>
        <w:br/>
      </w:r>
      <w:r>
        <w:rPr>
          <w:rFonts w:ascii="Consolas" w:hAnsi="Consolas"/>
          <w:sz w:val="14"/>
        </w:rPr>
        <w:t xml:space="preserve">     |</w:t>
        <w:br/>
      </w:r>
      <w:r>
        <w:rPr>
          <w:rFonts w:ascii="Consolas" w:hAnsi="Consolas"/>
          <w:sz w:val="14"/>
        </w:rPr>
        <w:t>LangGraph</w:t>
        <w:br/>
      </w:r>
    </w:p>
    <w:p/>
    <w:p>
      <w:pPr>
        <w:jc w:val="left"/>
      </w:pPr>
      <w:r>
        <w:rPr>
          <w:b w:val="0"/>
          <w:i w:val="0"/>
        </w:rPr>
        <w:t>Phase 6 remains responsible for event production/processing. Phase 7 consumes validated event-trigger state.</w:t>
      </w:r>
    </w:p>
    <w:p>
      <w:pPr>
        <w:pStyle w:val="Heading1"/>
      </w:pPr>
      <w:r>
        <w:t>24. User/Event Convergence</w:t>
      </w:r>
    </w:p>
    <w:p>
      <w:pPr>
        <w:ind w:left="259"/>
      </w:pPr>
      <w:r>
        <w:rPr>
          <w:rFonts w:ascii="Consolas" w:hAnsi="Consolas"/>
          <w:sz w:val="14"/>
        </w:rPr>
        <w:t>USER QUERY --------------------+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               v</w:t>
        <w:br/>
      </w:r>
      <w:r>
        <w:rPr>
          <w:rFonts w:ascii="Consolas" w:hAnsi="Consolas"/>
          <w:sz w:val="14"/>
        </w:rPr>
        <w:t xml:space="preserve">                        Objective Router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>EVENT → Objective -------------+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          SUPERVISOR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    Specialists / Tools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            Evidence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            Advisory</w:t>
        <w:br/>
      </w:r>
    </w:p>
    <w:p/>
    <w:p>
      <w:pPr>
        <w:pStyle w:val="Heading1"/>
      </w:pPr>
      <w:r>
        <w:t>25. Multi-Agent Definition</w:t>
      </w:r>
    </w:p>
    <w:p>
      <w:pPr>
        <w:jc w:val="left"/>
      </w:pPr>
      <w:r>
        <w:rPr>
          <w:b w:val="0"/>
          <w:i w:val="0"/>
        </w:rPr>
        <w:t>Multi-agent does not require one different model per specialist. A specialist is defined by its bounded state, instructions, tool permissions, evidence contract and evaluation boundary. Multiple specialists may share the same LLM runtime.</w:t>
      </w:r>
    </w:p>
    <w:p>
      <w:pPr>
        <w:pStyle w:val="Heading1"/>
      </w:pPr>
      <w:r>
        <w:t>26.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Initial deployment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Supervisor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 platform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Same platform as subgraphs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 layer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Shared platform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Phase-5 service platform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MCP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Selected service adapters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Redis if used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Audit/outcome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PostgreSQL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LLM inference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Shared inference service</w:t>
            </w:r>
          </w:p>
        </w:tc>
      </w:tr>
    </w:tbl>
    <w:p/>
    <w:p>
      <w:pPr>
        <w:jc w:val="left"/>
      </w:pPr>
      <w:r>
        <w:rPr>
          <w:b w:val="0"/>
          <w:i w:val="0"/>
        </w:rPr>
        <w:t>Do not create a container per specialist by default.</w:t>
      </w:r>
    </w:p>
    <w:p>
      <w:pPr>
        <w:pStyle w:val="Heading1"/>
      </w:pPr>
      <w:r>
        <w:t>27.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Boundary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Control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Supervisor → specialist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Allowed-specialist policy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 → tool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Tool ACL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 → service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Tenant + asset authorization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 → specialist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Authority + tenant filtering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 → Supervisor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Tenant validation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External action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Human approval</w:t>
            </w:r>
          </w:p>
        </w:tc>
      </w:tr>
    </w:tbl>
    <w:p/>
    <w:p>
      <w:pPr>
        <w:pStyle w:val="Heading1"/>
      </w:pPr>
      <w:r>
        <w:t>28.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Test class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Goal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State schema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Valid versioned state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Node tests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Deterministic graph 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 contract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Valid tool calls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 tests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Bounded outputs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Routing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 → specialist mapping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Conflict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Contradiction handling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Safety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Forbidden actions blocked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 trigger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Event → graph entry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Checkpoint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Resume/recovery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Golden workflows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End-to-end objective completion</w:t>
            </w:r>
          </w:p>
        </w:tc>
      </w:tr>
    </w:tbl>
    <w:p/>
    <w:p>
      <w:pPr>
        <w:pStyle w:val="Heading1"/>
      </w:pPr>
      <w:r>
        <w:t>29.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Expected orchestration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Production decline RCA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Supervisor → Well Performance + Reliability + Knowledge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Trip RCA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Supervisor → Reliability + Knowledge + Well Performance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Frequency what-if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Supervisor → Well Performance + Digital Twin + Reliability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Thermal issue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Supervisor → Reliability + Engineering/ML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Procedure query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Supervisor → Knowledge only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Failure-risk event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Event → Objective → Supervisor → Reliability + Knowledge</w:t>
            </w:r>
          </w:p>
        </w:tc>
      </w:tr>
    </w:tbl>
    <w:p/>
    <w:p>
      <w:pPr>
        <w:pStyle w:val="Heading1"/>
      </w:pPr>
      <w:r>
        <w:t>30. Phase 7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Sprint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Focus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Core tasks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Exit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7.1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Freeze LangGraph state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State schema/version/checkpoints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State contract frozen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7.2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Supervisor graph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Entry/validation/plan/delegate/stop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Graph skeleton passes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7.3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Well Performance + Reliability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Specialist subgraphs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Contracts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7.4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Knowledge specialist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Retrieval/authority/evidence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Grounded output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7.5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Twin + Maintenance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Bounded subgraphs + ACL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Specialist tests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7.6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Tool orchestration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Tool registry/policy/REST/MCP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ACL tests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7.7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Evidence gate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Minimum evidence/conflicts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Evidence gate passes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7.8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Safety gate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Limits/action controls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Safety suite passes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7.9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Event entry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Event→Objective→Supervisor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Event golden tests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7.10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User entry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User→Objective→Supervisor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User golden tests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7.11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Checkpoint/recovery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Resume/idempotency/budget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Recovery tests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7.12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Advisory draft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Structured output + audit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Output contract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7.13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Evaluation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Guideline question/playbook tests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Thresholds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7.14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Release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Deployment/config/rollback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Phase-7 gate</w:t>
            </w:r>
          </w:p>
        </w:tc>
      </w:tr>
    </w:tbl>
    <w:p/>
    <w:p>
      <w:pPr>
        <w:pStyle w:val="Heading1"/>
      </w:pPr>
      <w:r>
        <w:t>31. Dependencies from Prior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Dependency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Required capability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Objective Registry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Stable objective IDs/definitions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 Registry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Allowed tool contracts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PolicyEngine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ACL/tenant/specialist scope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Context Service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Canonical asset context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Telemetry Service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Live/history/QoD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 Service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Deterministic calculations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 Service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Hybrid retrieval/fault/cases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 Adapter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Normalized model outputs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EventObjectiveRouter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Validated event→objective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 Service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Traceability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Redis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Event/checkpoint support</w:t>
            </w:r>
          </w:p>
        </w:tc>
      </w:tr>
    </w:tbl>
    <w:p/>
    <w:p>
      <w:pPr>
        <w:pStyle w:val="Heading1"/>
      </w:pPr>
      <w:r>
        <w:t>32. Phase 7 Does Not Build</w:t>
      </w:r>
    </w:p>
    <w:p>
      <w:pPr>
        <w:pStyle w:val="ListBullet"/>
      </w:pPr>
      <w:r>
        <w:t>KB or vector retrieval infrastructure.</w:t>
      </w:r>
    </w:p>
    <w:p>
      <w:pPr>
        <w:pStyle w:val="ListBullet"/>
      </w:pPr>
      <w:r>
        <w:t>Asset Registry or Telemetry historian.</w:t>
      </w:r>
    </w:p>
    <w:p>
      <w:pPr>
        <w:pStyle w:val="ListBullet"/>
      </w:pPr>
      <w:r>
        <w:t>Engineering algorithms.</w:t>
      </w:r>
    </w:p>
    <w:p>
      <w:pPr>
        <w:pStyle w:val="ListBullet"/>
      </w:pPr>
      <w:r>
        <w:t>ESP model training.</w:t>
      </w:r>
    </w:p>
    <w:p>
      <w:pPr>
        <w:pStyle w:val="ListBullet"/>
      </w:pPr>
      <w:r>
        <w:t>Digital Twin internals.</w:t>
      </w:r>
    </w:p>
    <w:p>
      <w:pPr>
        <w:pStyle w:val="ListBullet"/>
      </w:pPr>
      <w:r>
        <w:t>Event Bus implementation.</w:t>
      </w:r>
    </w:p>
    <w:p>
      <w:pPr>
        <w:pStyle w:val="ListBullet"/>
      </w:pPr>
      <w:r>
        <w:t>Final Evidence Pack platform.</w:t>
      </w:r>
    </w:p>
    <w:p>
      <w:pPr>
        <w:pStyle w:val="ListBullet"/>
      </w:pPr>
      <w:r>
        <w:t>Direct ESP control in the initial advisory release.</w:t>
      </w:r>
    </w:p>
    <w:p>
      <w:pPr>
        <w:pStyle w:val="Heading1"/>
      </w:pPr>
      <w:r>
        <w:t>33.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Gate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Pass condition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Supervisor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User and event entry paths execute through LangGraph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Versioned/checkpointable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Five bounded specialist subgraphs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ACL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Tool access policy enforced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Context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Required context via services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Minimum-evidence gate enforced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Conflict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Contradictions surfaced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Safety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Unsafe paths blocked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Recovery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Interrupted runs resume safely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Budget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Step/tool/time/token limits enforced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Run → tool → advisory trace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Golden tests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All Phase-7 scenarios pass</w:t>
            </w:r>
          </w:p>
        </w:tc>
      </w:tr>
    </w:tbl>
    <w:p/>
    <w:p>
      <w:pPr>
        <w:pStyle w:val="Heading1"/>
      </w:pPr>
      <w:r>
        <w:t>34. Definition of Done</w:t>
      </w:r>
    </w:p>
    <w:p>
      <w:pPr>
        <w:pStyle w:val="ListBullet"/>
      </w:pPr>
      <w:r>
        <w:t>Supervisor is the single orchestrator for user and event workflows.</w:t>
      </w:r>
    </w:p>
    <w:p>
      <w:pPr>
        <w:pStyle w:val="ListBullet"/>
      </w:pPr>
      <w:r>
        <w:t>Specialists have explicit responsibilities, inputs, outputs and tool scopes.</w:t>
      </w:r>
    </w:p>
    <w:p>
      <w:pPr>
        <w:pStyle w:val="ListBullet"/>
      </w:pPr>
      <w:r>
        <w:t>Objectives control workflow behavior.</w:t>
      </w:r>
    </w:p>
    <w:p>
      <w:pPr>
        <w:pStyle w:val="ListBullet"/>
      </w:pPr>
      <w:r>
        <w:t>Operational data and deterministic functions are accessed only via services/tools.</w:t>
      </w:r>
    </w:p>
    <w:p>
      <w:pPr>
        <w:pStyle w:val="ListBullet"/>
      </w:pPr>
      <w:r>
        <w:t>Specialists return structured findings with evidence and uncertainty.</w:t>
      </w:r>
    </w:p>
    <w:p>
      <w:pPr>
        <w:pStyle w:val="ListBullet"/>
      </w:pPr>
      <w:r>
        <w:t>Conflicting evidence is surfaced rather than silently averaged.</w:t>
      </w:r>
    </w:p>
    <w:p>
      <w:pPr>
        <w:pStyle w:val="ListBullet"/>
      </w:pPr>
      <w:r>
        <w:t>Evidence and safety gates precede advisory generation.</w:t>
      </w:r>
    </w:p>
    <w:p>
      <w:pPr>
        <w:pStyle w:val="ListBullet"/>
      </w:pPr>
      <w:r>
        <w:t>Runs are checkpointable and auditable.</w:t>
      </w:r>
    </w:p>
    <w:p>
      <w:pPr>
        <w:pStyle w:val="ListBullet"/>
      </w:pPr>
      <w:r>
        <w:t>User and event triggers converge on the same orchestration graph.</w:t>
      </w:r>
    </w:p>
    <w:p>
      <w:pPr>
        <w:pStyle w:val="ListBullet"/>
      </w:pPr>
      <w:r>
        <w:t>Phase 8 can consume the Supervisor's structured output without redesigning the orchestration layer.</w:t>
      </w:r>
    </w:p>
    <w:p>
      <w:pPr>
        <w:pStyle w:val="Heading1"/>
      </w:pPr>
      <w:r>
        <w:t>35. Phase 7 → Phase 8 Handoff</w:t>
      </w:r>
    </w:p>
    <w:p>
      <w:pPr>
        <w:ind w:left="259"/>
      </w:pPr>
      <w:r>
        <w:rPr>
          <w:rFonts w:ascii="Consolas" w:hAnsi="Consolas"/>
          <w:sz w:val="14"/>
        </w:rPr>
        <w:t>PHASE 7 OUTPUT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 Supervisor Graph</w:t>
        <w:br/>
      </w:r>
      <w:r>
        <w:rPr>
          <w:rFonts w:ascii="Consolas" w:hAnsi="Consolas"/>
          <w:sz w:val="14"/>
        </w:rPr>
        <w:t xml:space="preserve">  +-- Specialist Subgraphs</w:t>
        <w:br/>
      </w:r>
      <w:r>
        <w:rPr>
          <w:rFonts w:ascii="Consolas" w:hAnsi="Consolas"/>
          <w:sz w:val="14"/>
        </w:rPr>
        <w:t xml:space="preserve">  +-- LangGraph State Contract</w:t>
        <w:br/>
      </w:r>
      <w:r>
        <w:rPr>
          <w:rFonts w:ascii="Consolas" w:hAnsi="Consolas"/>
          <w:sz w:val="14"/>
        </w:rPr>
        <w:t xml:space="preserve">  +-- Tool/ACL Integration</w:t>
        <w:br/>
      </w:r>
      <w:r>
        <w:rPr>
          <w:rFonts w:ascii="Consolas" w:hAnsi="Consolas"/>
          <w:sz w:val="14"/>
        </w:rPr>
        <w:t xml:space="preserve">  +-- User/Event Entry</w:t>
        <w:br/>
      </w:r>
      <w:r>
        <w:rPr>
          <w:rFonts w:ascii="Consolas" w:hAnsi="Consolas"/>
          <w:sz w:val="14"/>
        </w:rPr>
        <w:t xml:space="preserve">  +-- Evidence Gate</w:t>
        <w:br/>
      </w:r>
      <w:r>
        <w:rPr>
          <w:rFonts w:ascii="Consolas" w:hAnsi="Consolas"/>
          <w:sz w:val="14"/>
        </w:rPr>
        <w:t xml:space="preserve">  +-- Safety Gate</w:t>
        <w:br/>
      </w:r>
      <w:r>
        <w:rPr>
          <w:rFonts w:ascii="Consolas" w:hAnsi="Consolas"/>
          <w:sz w:val="14"/>
        </w:rPr>
        <w:t xml:space="preserve">  +-- Conflict Handling</w:t>
        <w:br/>
      </w:r>
      <w:r>
        <w:rPr>
          <w:rFonts w:ascii="Consolas" w:hAnsi="Consolas"/>
          <w:sz w:val="14"/>
        </w:rPr>
        <w:t xml:space="preserve">  +-- Checkpoint/Recovery</w:t>
        <w:br/>
      </w:r>
      <w:r>
        <w:rPr>
          <w:rFonts w:ascii="Consolas" w:hAnsi="Consolas"/>
          <w:sz w:val="14"/>
        </w:rPr>
        <w:t xml:space="preserve">  +-- Structured Advisory Draft</w:t>
        <w:br/>
      </w:r>
      <w:r>
        <w:rPr>
          <w:rFonts w:ascii="Consolas" w:hAnsi="Consolas"/>
          <w:sz w:val="14"/>
        </w:rPr>
        <w:t xml:space="preserve">  +-- Audit Linkage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v</w:t>
        <w:br/>
      </w:r>
      <w:r>
        <w:rPr>
          <w:rFonts w:ascii="Consolas" w:hAnsi="Consolas"/>
          <w:sz w:val="14"/>
        </w:rPr>
        <w:t>PHASE 8 — EVIDENCE PACK + AGENT CONTEXT</w:t>
        <w:br/>
      </w:r>
    </w:p>
    <w:p/>
    <w:p>
      <w:pPr>
        <w:pStyle w:val="Heading1"/>
      </w:pPr>
      <w:r>
        <w:t>36. Final Architecture Freeze</w:t>
      </w:r>
    </w:p>
    <w:p>
      <w:pPr>
        <w:ind w:left="259"/>
      </w:pPr>
      <w:r>
        <w:rPr>
          <w:rFonts w:ascii="Consolas" w:hAnsi="Consolas"/>
          <w:sz w:val="14"/>
        </w:rPr>
        <w:t>USER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 OBJECTIVE ROUTER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>EVENT → OBJECTIVE ----------+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   SUPERVISOR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+------------------+------------------+</w:t>
        <w:br/>
      </w:r>
      <w:r>
        <w:rPr>
          <w:rFonts w:ascii="Consolas" w:hAnsi="Consolas"/>
          <w:sz w:val="14"/>
        </w:rPr>
        <w:t xml:space="preserve">        |                  |                  |</w:t>
        <w:br/>
      </w:r>
      <w:r>
        <w:rPr>
          <w:rFonts w:ascii="Consolas" w:hAnsi="Consolas"/>
          <w:sz w:val="14"/>
        </w:rPr>
        <w:t xml:space="preserve">   Well Performance   Reliability        Knowledge</w:t>
        <w:br/>
      </w:r>
      <w:r>
        <w:rPr>
          <w:rFonts w:ascii="Consolas" w:hAnsi="Consolas"/>
          <w:sz w:val="14"/>
        </w:rPr>
        <w:t xml:space="preserve">        |                  |                  |</w:t>
        <w:br/>
      </w:r>
      <w:r>
        <w:rPr>
          <w:rFonts w:ascii="Consolas" w:hAnsi="Consolas"/>
          <w:sz w:val="14"/>
        </w:rPr>
        <w:t xml:space="preserve">        +------------------+------------------+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Twin / Maintenance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     Tools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REST / MCP services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   Evidence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Evidence Gate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 Safety Gate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Advisory Draft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Phase 8 evidence</w:t>
        <w:br/>
      </w:r>
    </w:p>
    <w:p/>
    <w:p>
      <w:pPr>
        <w:jc w:val="left"/>
      </w:pPr>
      <w:r>
        <w:rPr>
          <w:b w:val="0"/>
          <w:i w:val="0"/>
        </w:rPr>
        <w:t>Phase 7 is the orchestration layer. It coordinates Phases 3–6 capabilities; it does not absorb their responsibilities.</w:t>
      </w:r>
    </w:p>
    <w:p>
      <w:pPr>
        <w:pStyle w:val="Heading1"/>
      </w:pPr>
      <w:r>
        <w:t>37. Guideline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Design area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Guidelines.pdf basis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Service/tool boundary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§4.2 + Appendix B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Specialist-Agent architecture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§13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Well Performance / Reliability / Knowledge / Digital Twin / Maintenance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§13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 precedence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§3.1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Data-quality gates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§7 + §22.1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§8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§10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§11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Proactive events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§14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Learning/outcomes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§16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Security/least privilege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§13.2 + §15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Auditability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§17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Validation/release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§21–§22</w:t>
            </w:r>
          </w:p>
        </w:tc>
      </w:tr>
    </w:tbl>
    <w:p/>
    <w:p>
      <w:pPr>
        <w:jc w:val="left"/>
      </w:pPr>
      <w:r>
        <w:rPr>
          <w:b w:val="0"/>
          <w:i w:val="0"/>
        </w:rPr>
        <w:t>LangGraph is an implementation choice for orchestration. The guideline establishes the specialist/tool/evidence/safety responsibilities rather than requiring a specific framework.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 APM — Phase 7 LangGraph Supervisor + Multi-Agent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