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94A3B8"/>
          <w:sz w:val="40"/>
          <w:szCs w:val="40"/>
        </w:rPr>
        <w:t xml:space="preserve">SOFTWARE REQUIREMENTS SPECIFICATION</w:t>
      </w:r>
    </w:p>
    <w:p>
      <w:pPr>
        <w:spacing w:after="80"/>
        <w:jc w:val="center"/>
      </w:pPr>
      <w:r>
        <w:rPr>
          <w:rFonts w:ascii="Arial" w:cs="Arial" w:eastAsia="Arial" w:hAnsi="Arial"/>
          <w:b/>
          <w:bCs/>
          <w:color w:val="0F1923"/>
          <w:sz w:val="80"/>
          <w:szCs w:val="80"/>
        </w:rPr>
        <w:t xml:space="preserve">INVENTRA AI</w:t>
      </w:r>
    </w:p>
    <w:p>
      <w:pPr>
        <w:spacing w:after="120"/>
        <w:jc w:val="center"/>
      </w:pPr>
      <w:r>
        <w:rPr>
          <w:rFonts w:ascii="Arial" w:cs="Arial" w:eastAsia="Arial" w:hAnsi="Arial"/>
          <w:color w:val="1D4ED8"/>
          <w:sz w:val="32"/>
          <w:szCs w:val="32"/>
        </w:rPr>
        <w:t xml:space="preserve">Smart Warehouse Inventory Management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Document Info</w:t>
            </w:r>
          </w:p>
        </w:tc>
        <w:tc>
          <w:tcPr>
            <w:tcW w:type="dxa" w:w="57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Details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Document Type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Software Requirements Specification (SRS)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Version</w:t>
            </w:r>
          </w:p>
        </w:tc>
        <w:tc>
          <w:tcPr>
            <w:tcW w:type="dxa" w:w="5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2.0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Date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March 2026</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System</w:t>
            </w:r>
          </w:p>
        </w:tc>
        <w:tc>
          <w:tcPr>
            <w:tcW w:type="dxa" w:w="5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Inventra AI — Warehouse OS v2</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Tech Stack</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React + Node.js + PostgreSQL + JWT + Google OAuth</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Author</w:t>
            </w:r>
          </w:p>
        </w:tc>
        <w:tc>
          <w:tcPr>
            <w:tcW w:type="dxa" w:w="5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Inventra AI Development Team</w:t>
            </w:r>
          </w:p>
        </w:tc>
      </w:tr>
    </w:tbl>
    <w:p>
      <w:r>
        <w:br w:type="page"/>
      </w:r>
    </w:p>
    <w:p>
      <w:pPr>
        <w:pStyle w:val="Heading1"/>
        <w:pBdr>
          <w:bottom w:val="single" w:color="1D4ED8" w:sz="8" w:space="8"/>
        </w:pBdr>
        <w:spacing w:before="400" w:after="200"/>
      </w:pPr>
      <w:r>
        <w:rPr>
          <w:rFonts w:ascii="Arial" w:cs="Arial" w:eastAsia="Arial" w:hAnsi="Arial"/>
          <w:b/>
          <w:bCs/>
          <w:color w:val="0F1923"/>
          <w:sz w:val="36"/>
          <w:szCs w:val="36"/>
        </w:rPr>
        <w:t xml:space="preserve">1. Introduction</w:t>
      </w:r>
    </w:p>
    <w:p>
      <w:pPr>
        <w:pStyle w:val="Heading2"/>
        <w:spacing w:before="300" w:after="140"/>
      </w:pPr>
      <w:r>
        <w:rPr>
          <w:rFonts w:ascii="Arial" w:cs="Arial" w:eastAsia="Arial" w:hAnsi="Arial"/>
          <w:b/>
          <w:bCs/>
          <w:color w:val="1D4ED8"/>
          <w:sz w:val="28"/>
          <w:szCs w:val="28"/>
        </w:rPr>
        <w:t xml:space="preserve">1.1 Purpose</w:t>
      </w:r>
    </w:p>
    <w:p>
      <w:pPr>
        <w:spacing w:after="120"/>
      </w:pPr>
      <w:r>
        <w:rPr>
          <w:rFonts w:ascii="Arial" w:cs="Arial" w:eastAsia="Arial" w:hAnsi="Arial"/>
          <w:color w:val="1E293B"/>
          <w:sz w:val="22"/>
          <w:szCs w:val="22"/>
        </w:rPr>
        <w:t xml:space="preserve">This Software Requirements Specification (SRS) document describes the functional and non-functional requirements of Inventra AI — a full-stack, AI-powered Warehouse Inventory Management System. The system is designed to replace manual warehouse tracking with intelligent, automated, and real-time inventory management.</w:t>
      </w:r>
    </w:p>
    <w:p>
      <w:pPr>
        <w:spacing w:after="80"/>
      </w:pPr>
    </w:p>
    <w:p>
      <w:pPr>
        <w:pStyle w:val="Heading2"/>
        <w:spacing w:before="300" w:after="140"/>
      </w:pPr>
      <w:r>
        <w:rPr>
          <w:rFonts w:ascii="Arial" w:cs="Arial" w:eastAsia="Arial" w:hAnsi="Arial"/>
          <w:b/>
          <w:bCs/>
          <w:color w:val="1D4ED8"/>
          <w:sz w:val="28"/>
          <w:szCs w:val="28"/>
        </w:rPr>
        <w:t xml:space="preserve">1.2 Scope</w:t>
      </w:r>
    </w:p>
    <w:p>
      <w:pPr>
        <w:spacing w:after="120"/>
      </w:pPr>
      <w:r>
        <w:rPr>
          <w:rFonts w:ascii="Arial" w:cs="Arial" w:eastAsia="Arial" w:hAnsi="Arial"/>
          <w:color w:val="1E293B"/>
          <w:sz w:val="22"/>
          <w:szCs w:val="22"/>
        </w:rPr>
        <w:t xml:space="preserve">Inventra AI covers the complete lifecycle of warehouse inventory:</w:t>
      </w:r>
    </w:p>
    <w:p>
      <w:pPr>
        <w:pStyle w:val="ListParagraph"/>
        <w:numPr>
          <w:ilvl w:val="0"/>
          <w:numId w:val="2"/>
        </w:numPr>
        <w:spacing w:after="80"/>
      </w:pPr>
      <w:r>
        <w:rPr>
          <w:rFonts w:ascii="Arial" w:cs="Arial" w:eastAsia="Arial" w:hAnsi="Arial"/>
          <w:color w:val="1E293B"/>
          <w:sz w:val="22"/>
          <w:szCs w:val="22"/>
        </w:rPr>
        <w:t xml:space="preserve">Receiving stock from suppliers (Receipts)</w:t>
      </w:r>
    </w:p>
    <w:p>
      <w:pPr>
        <w:pStyle w:val="ListParagraph"/>
        <w:numPr>
          <w:ilvl w:val="0"/>
          <w:numId w:val="2"/>
        </w:numPr>
        <w:spacing w:after="80"/>
      </w:pPr>
      <w:r>
        <w:rPr>
          <w:rFonts w:ascii="Arial" w:cs="Arial" w:eastAsia="Arial" w:hAnsi="Arial"/>
          <w:color w:val="1E293B"/>
          <w:sz w:val="22"/>
          <w:szCs w:val="22"/>
        </w:rPr>
        <w:t xml:space="preserve">Dispatching stock to customers (Deliveries)</w:t>
      </w:r>
    </w:p>
    <w:p>
      <w:pPr>
        <w:pStyle w:val="ListParagraph"/>
        <w:numPr>
          <w:ilvl w:val="0"/>
          <w:numId w:val="2"/>
        </w:numPr>
        <w:spacing w:after="80"/>
      </w:pPr>
      <w:r>
        <w:rPr>
          <w:rFonts w:ascii="Arial" w:cs="Arial" w:eastAsia="Arial" w:hAnsi="Arial"/>
          <w:color w:val="1E293B"/>
          <w:sz w:val="22"/>
          <w:szCs w:val="22"/>
        </w:rPr>
        <w:t xml:space="preserve">Moving stock between racks (Internal Transfers)</w:t>
      </w:r>
    </w:p>
    <w:p>
      <w:pPr>
        <w:pStyle w:val="ListParagraph"/>
        <w:numPr>
          <w:ilvl w:val="0"/>
          <w:numId w:val="2"/>
        </w:numPr>
        <w:spacing w:after="80"/>
      </w:pPr>
      <w:r>
        <w:rPr>
          <w:rFonts w:ascii="Arial" w:cs="Arial" w:eastAsia="Arial" w:hAnsi="Arial"/>
          <w:color w:val="1E293B"/>
          <w:sz w:val="22"/>
          <w:szCs w:val="22"/>
        </w:rPr>
        <w:t xml:space="preserve">Correcting stock discrepancies (Adjustments)</w:t>
      </w:r>
    </w:p>
    <w:p>
      <w:pPr>
        <w:pStyle w:val="ListParagraph"/>
        <w:numPr>
          <w:ilvl w:val="0"/>
          <w:numId w:val="2"/>
        </w:numPr>
        <w:spacing w:after="80"/>
      </w:pPr>
      <w:r>
        <w:rPr>
          <w:rFonts w:ascii="Arial" w:cs="Arial" w:eastAsia="Arial" w:hAnsi="Arial"/>
          <w:color w:val="1E293B"/>
          <w:sz w:val="22"/>
          <w:szCs w:val="22"/>
        </w:rPr>
        <w:t xml:space="preserve">AI-powered demand forecasting and reorder recommendations</w:t>
      </w:r>
    </w:p>
    <w:p>
      <w:pPr>
        <w:pStyle w:val="ListParagraph"/>
        <w:numPr>
          <w:ilvl w:val="0"/>
          <w:numId w:val="2"/>
        </w:numPr>
        <w:spacing w:after="80"/>
      </w:pPr>
      <w:r>
        <w:rPr>
          <w:rFonts w:ascii="Arial" w:cs="Arial" w:eastAsia="Arial" w:hAnsi="Arial"/>
          <w:color w:val="1E293B"/>
          <w:sz w:val="22"/>
          <w:szCs w:val="22"/>
        </w:rPr>
        <w:t xml:space="preserve">Real-time multi-user synchronisation via WebSockets</w:t>
      </w:r>
    </w:p>
    <w:p>
      <w:pPr>
        <w:pStyle w:val="ListParagraph"/>
        <w:numPr>
          <w:ilvl w:val="0"/>
          <w:numId w:val="2"/>
        </w:numPr>
        <w:spacing w:after="80"/>
      </w:pPr>
      <w:r>
        <w:rPr>
          <w:rFonts w:ascii="Arial" w:cs="Arial" w:eastAsia="Arial" w:hAnsi="Arial"/>
          <w:color w:val="1E293B"/>
          <w:sz w:val="22"/>
          <w:szCs w:val="22"/>
        </w:rPr>
        <w:t xml:space="preserve">Role-based access for Admin, Manager, and Staff users</w:t>
      </w:r>
    </w:p>
    <w:p>
      <w:pPr>
        <w:spacing w:after="80"/>
      </w:pPr>
    </w:p>
    <w:p>
      <w:pPr>
        <w:pStyle w:val="Heading2"/>
        <w:spacing w:before="300" w:after="140"/>
      </w:pPr>
      <w:r>
        <w:rPr>
          <w:rFonts w:ascii="Arial" w:cs="Arial" w:eastAsia="Arial" w:hAnsi="Arial"/>
          <w:b/>
          <w:bCs/>
          <w:color w:val="1D4ED8"/>
          <w:sz w:val="28"/>
          <w:szCs w:val="28"/>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Term</w:t>
            </w:r>
          </w:p>
        </w:tc>
        <w:tc>
          <w:tcPr>
            <w:tcW w:type="dxa" w:w="63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Definition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SKU</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Stock Keeping Unit — unique product identifier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WMS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Warehouse Management System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JSON Web Token — used for authentication sessions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OAuth</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Open Authorization — used for Google Sign-In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OTP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One-Time Password — 6-digit code for password reset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Reorder Point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Stock level at which a purchase order should be triggered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Lead Time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Number of days from placing an order to receiving stock</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Rack</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Physical storage location inside a warehouse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Anomaly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Transaction quantity exceeding 5× the historical average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WebSocket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Persistent connection for real-time bidirectional communication</w:t>
            </w:r>
          </w:p>
        </w:tc>
      </w:tr>
    </w:tbl>
    <w:p>
      <w:pPr>
        <w:spacing w:after="80"/>
      </w:pPr>
    </w:p>
    <w:p>
      <w:pPr>
        <w:pStyle w:val="Heading1"/>
        <w:pBdr>
          <w:bottom w:val="single" w:color="1D4ED8" w:sz="8" w:space="8"/>
        </w:pBdr>
        <w:spacing w:before="400" w:after="200"/>
      </w:pPr>
      <w:r>
        <w:rPr>
          <w:rFonts w:ascii="Arial" w:cs="Arial" w:eastAsia="Arial" w:hAnsi="Arial"/>
          <w:b/>
          <w:bCs/>
          <w:color w:val="0F1923"/>
          <w:sz w:val="36"/>
          <w:szCs w:val="36"/>
        </w:rPr>
        <w:t xml:space="preserve">2. Overall System Description</w:t>
      </w:r>
    </w:p>
    <w:p>
      <w:pPr>
        <w:pStyle w:val="Heading2"/>
        <w:spacing w:before="300" w:after="140"/>
      </w:pPr>
      <w:r>
        <w:rPr>
          <w:rFonts w:ascii="Arial" w:cs="Arial" w:eastAsia="Arial" w:hAnsi="Arial"/>
          <w:b/>
          <w:bCs/>
          <w:color w:val="1D4ED8"/>
          <w:sz w:val="28"/>
          <w:szCs w:val="28"/>
        </w:rPr>
        <w:t xml:space="preserve">2.1 System Context</w:t>
      </w:r>
    </w:p>
    <w:p>
      <w:pPr>
        <w:spacing w:after="120"/>
      </w:pPr>
      <w:r>
        <w:rPr>
          <w:rFonts w:ascii="Arial" w:cs="Arial" w:eastAsia="Arial" w:hAnsi="Arial"/>
          <w:color w:val="1E293B"/>
          <w:sz w:val="22"/>
          <w:szCs w:val="22"/>
        </w:rPr>
        <w:t xml:space="preserve">Inventra AI operates as a web-based application accessible through any modern browser. It consists of three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BD5E1" w:sz="1"/>
              <w:left w:val="single" w:color="CBD5E1" w:sz="1"/>
              <w:bottom w:val="single" w:color="CBD5E1" w:sz="1"/>
              <w:right w:val="single" w:color="CBD5E1" w:sz="1"/>
            </w:tcBorders>
            <w:shd w:fill="0F1923"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Three-Tier Architecture</w:t>
            </w:r>
          </w:p>
        </w:tc>
      </w:tr>
      <w:tr>
        <w:tc>
          <w:tcPr>
            <w:tcW w:type="dxa" w:w="3120"/>
            <w:tcBorders>
              <w:top w:val="single" w:color="CBD5E1" w:sz="1"/>
              <w:left w:val="single" w:color="CBD5E1" w:sz="1"/>
              <w:bottom w:val="single" w:color="CBD5E1" w:sz="1"/>
              <w:right w:val="single" w:color="CBD5E1" w:sz="1"/>
            </w:tcBorders>
            <w:shd w:fill="EFF6FF" w:val="clear"/>
            <w:tcMar>
              <w:top w:type="dxa" w:w="120"/>
              <w:left w:type="dxa" w:w="160"/>
              <w:bottom w:type="dxa" w:w="120"/>
              <w:right w:type="dxa" w:w="160"/>
            </w:tcMar>
          </w:tcPr>
          <w:p>
            <w:pPr>
              <w:spacing w:after="100"/>
              <w:jc w:val="center"/>
            </w:pPr>
            <w:r>
              <w:rPr>
                <w:rFonts w:ascii="Arial" w:cs="Arial" w:eastAsia="Arial" w:hAnsi="Arial"/>
                <w:b/>
                <w:bCs/>
                <w:color w:val="1D4ED8"/>
                <w:sz w:val="22"/>
                <w:szCs w:val="22"/>
              </w:rPr>
              <w:t xml:space="preserve">Presentation Layer</w:t>
            </w:r>
          </w:p>
          <w:p>
            <w:pPr>
              <w:spacing w:after="40"/>
            </w:pPr>
            <w:r>
              <w:rPr>
                <w:rFonts w:ascii="Arial" w:cs="Arial" w:eastAsia="Arial" w:hAnsi="Arial"/>
                <w:color w:val="374151"/>
                <w:sz w:val="18"/>
                <w:szCs w:val="18"/>
              </w:rPr>
              <w:t xml:space="preserve">• React 18 + Vite</w:t>
            </w:r>
          </w:p>
          <w:p>
            <w:pPr>
              <w:spacing w:after="40"/>
            </w:pPr>
            <w:r>
              <w:rPr>
                <w:rFonts w:ascii="Arial" w:cs="Arial" w:eastAsia="Arial" w:hAnsi="Arial"/>
                <w:color w:val="374151"/>
                <w:sz w:val="18"/>
                <w:szCs w:val="18"/>
              </w:rPr>
              <w:t xml:space="preserve">• React Router v6</w:t>
            </w:r>
          </w:p>
          <w:p>
            <w:pPr>
              <w:spacing w:after="40"/>
            </w:pPr>
            <w:r>
              <w:rPr>
                <w:rFonts w:ascii="Arial" w:cs="Arial" w:eastAsia="Arial" w:hAnsi="Arial"/>
                <w:color w:val="374151"/>
                <w:sz w:val="18"/>
                <w:szCs w:val="18"/>
              </w:rPr>
              <w:t xml:space="preserve">• Axios HTTP client</w:t>
            </w:r>
          </w:p>
          <w:p>
            <w:pPr>
              <w:spacing w:after="40"/>
            </w:pPr>
            <w:r>
              <w:rPr>
                <w:rFonts w:ascii="Arial" w:cs="Arial" w:eastAsia="Arial" w:hAnsi="Arial"/>
                <w:color w:val="374151"/>
                <w:sz w:val="18"/>
                <w:szCs w:val="18"/>
              </w:rPr>
              <w:t xml:space="preserve">• WebSocket listener</w:t>
            </w:r>
          </w:p>
          <w:p>
            <w:pPr>
              <w:spacing w:after="40"/>
            </w:pPr>
            <w:r>
              <w:rPr>
                <w:rFonts w:ascii="Arial" w:cs="Arial" w:eastAsia="Arial" w:hAnsi="Arial"/>
                <w:color w:val="374151"/>
                <w:sz w:val="18"/>
                <w:szCs w:val="18"/>
              </w:rPr>
              <w:t xml:space="preserve">• Dark / Light theme</w:t>
            </w:r>
          </w:p>
        </w:tc>
        <w:tc>
          <w:tcPr>
            <w:tcW w:type="dxa" w:w="3120"/>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pPr>
              <w:spacing w:after="100"/>
              <w:jc w:val="center"/>
            </w:pPr>
            <w:r>
              <w:rPr>
                <w:rFonts w:ascii="Arial" w:cs="Arial" w:eastAsia="Arial" w:hAnsi="Arial"/>
                <w:b/>
                <w:bCs/>
                <w:color w:val="15803D"/>
                <w:sz w:val="22"/>
                <w:szCs w:val="22"/>
              </w:rPr>
              <w:t xml:space="preserve">Application Layer</w:t>
            </w:r>
          </w:p>
          <w:p>
            <w:pPr>
              <w:spacing w:after="40"/>
            </w:pPr>
            <w:r>
              <w:rPr>
                <w:rFonts w:ascii="Arial" w:cs="Arial" w:eastAsia="Arial" w:hAnsi="Arial"/>
                <w:color w:val="374151"/>
                <w:sz w:val="18"/>
                <w:szCs w:val="18"/>
              </w:rPr>
              <w:t xml:space="preserve">• Node.js + Express</w:t>
            </w:r>
          </w:p>
          <w:p>
            <w:pPr>
              <w:spacing w:after="40"/>
            </w:pPr>
            <w:r>
              <w:rPr>
                <w:rFonts w:ascii="Arial" w:cs="Arial" w:eastAsia="Arial" w:hAnsi="Arial"/>
                <w:color w:val="374151"/>
                <w:sz w:val="18"/>
                <w:szCs w:val="18"/>
              </w:rPr>
              <w:t xml:space="preserve">• JWT authentication</w:t>
            </w:r>
          </w:p>
          <w:p>
            <w:pPr>
              <w:spacing w:after="40"/>
            </w:pPr>
            <w:r>
              <w:rPr>
                <w:rFonts w:ascii="Arial" w:cs="Arial" w:eastAsia="Arial" w:hAnsi="Arial"/>
                <w:color w:val="374151"/>
                <w:sz w:val="18"/>
                <w:szCs w:val="18"/>
              </w:rPr>
              <w:t xml:space="preserve">• Business logic</w:t>
            </w:r>
          </w:p>
          <w:p>
            <w:pPr>
              <w:spacing w:after="40"/>
            </w:pPr>
            <w:r>
              <w:rPr>
                <w:rFonts w:ascii="Arial" w:cs="Arial" w:eastAsia="Arial" w:hAnsi="Arial"/>
                <w:color w:val="374151"/>
                <w:sz w:val="18"/>
                <w:szCs w:val="18"/>
              </w:rPr>
              <w:t xml:space="preserve">• AI prediction engine</w:t>
            </w:r>
          </w:p>
          <w:p>
            <w:pPr>
              <w:spacing w:after="40"/>
            </w:pPr>
            <w:r>
              <w:rPr>
                <w:rFonts w:ascii="Arial" w:cs="Arial" w:eastAsia="Arial" w:hAnsi="Arial"/>
                <w:color w:val="374151"/>
                <w:sz w:val="18"/>
                <w:szCs w:val="18"/>
              </w:rPr>
              <w:t xml:space="preserve">• WebSocket server</w:t>
            </w:r>
          </w:p>
        </w:tc>
        <w:tc>
          <w:tcPr>
            <w:tcW w:type="dxa" w:w="312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pPr>
              <w:spacing w:after="100"/>
              <w:jc w:val="center"/>
            </w:pPr>
            <w:r>
              <w:rPr>
                <w:rFonts w:ascii="Arial" w:cs="Arial" w:eastAsia="Arial" w:hAnsi="Arial"/>
                <w:b/>
                <w:bCs/>
                <w:color w:val="0F1923"/>
                <w:sz w:val="22"/>
                <w:szCs w:val="22"/>
              </w:rPr>
              <w:t xml:space="preserve">Data Layer</w:t>
            </w:r>
          </w:p>
          <w:p>
            <w:pPr>
              <w:spacing w:after="40"/>
            </w:pPr>
            <w:r>
              <w:rPr>
                <w:rFonts w:ascii="Arial" w:cs="Arial" w:eastAsia="Arial" w:hAnsi="Arial"/>
                <w:color w:val="374151"/>
                <w:sz w:val="18"/>
                <w:szCs w:val="18"/>
              </w:rPr>
              <w:t xml:space="preserve">• PostgreSQL 15</w:t>
            </w:r>
          </w:p>
          <w:p>
            <w:pPr>
              <w:spacing w:after="40"/>
            </w:pPr>
            <w:r>
              <w:rPr>
                <w:rFonts w:ascii="Arial" w:cs="Arial" w:eastAsia="Arial" w:hAnsi="Arial"/>
                <w:color w:val="374151"/>
                <w:sz w:val="18"/>
                <w:szCs w:val="18"/>
              </w:rPr>
              <w:t xml:space="preserve">• 15 normalised tables</w:t>
            </w:r>
          </w:p>
          <w:p>
            <w:pPr>
              <w:spacing w:after="40"/>
            </w:pPr>
            <w:r>
              <w:rPr>
                <w:rFonts w:ascii="Arial" w:cs="Arial" w:eastAsia="Arial" w:hAnsi="Arial"/>
                <w:color w:val="374151"/>
                <w:sz w:val="18"/>
                <w:szCs w:val="18"/>
              </w:rPr>
              <w:t xml:space="preserve">• ACID transactions</w:t>
            </w:r>
          </w:p>
          <w:p>
            <w:pPr>
              <w:spacing w:after="40"/>
            </w:pPr>
            <w:r>
              <w:rPr>
                <w:rFonts w:ascii="Arial" w:cs="Arial" w:eastAsia="Arial" w:hAnsi="Arial"/>
                <w:color w:val="374151"/>
                <w:sz w:val="18"/>
                <w:szCs w:val="18"/>
              </w:rPr>
              <w:t xml:space="preserve">• Stored procedures</w:t>
            </w:r>
          </w:p>
          <w:p>
            <w:pPr>
              <w:spacing w:after="40"/>
            </w:pPr>
            <w:r>
              <w:rPr>
                <w:rFonts w:ascii="Arial" w:cs="Arial" w:eastAsia="Arial" w:hAnsi="Arial"/>
                <w:color w:val="374151"/>
                <w:sz w:val="18"/>
                <w:szCs w:val="18"/>
              </w:rPr>
              <w:t xml:space="preserve">• Audit trail</w:t>
            </w:r>
          </w:p>
        </w:tc>
      </w:tr>
    </w:tbl>
    <w:p>
      <w:pPr>
        <w:spacing w:after="80"/>
      </w:pPr>
    </w:p>
    <w:p>
      <w:pPr>
        <w:pStyle w:val="Heading2"/>
        <w:spacing w:before="300" w:after="140"/>
      </w:pPr>
      <w:r>
        <w:rPr>
          <w:rFonts w:ascii="Arial" w:cs="Arial" w:eastAsia="Arial" w:hAnsi="Arial"/>
          <w:b/>
          <w:bCs/>
          <w:color w:val="1D4ED8"/>
          <w:sz w:val="28"/>
          <w:szCs w:val="28"/>
        </w:rPr>
        <w:t xml:space="preserve">2.2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Role</w:t>
            </w:r>
          </w:p>
        </w:tc>
        <w:tc>
          <w:tcPr>
            <w:tcW w:type="dxa" w:w="50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Permissions</w:t>
            </w:r>
          </w:p>
        </w:tc>
        <w:tc>
          <w:tcPr>
            <w:tcW w:type="dxa" w:w="23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Typical User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Admin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Full access — all operations + user management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Warehouse Manager / Owner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Manager</w:t>
            </w:r>
          </w:p>
        </w:tc>
        <w:tc>
          <w:tcPr>
            <w:tcW w:type="dxa" w:w="5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All operations + add products (no user management)</w:t>
            </w:r>
          </w:p>
        </w:tc>
        <w:tc>
          <w:tcPr>
            <w:tcW w:type="dxa" w:w="2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Senior Warehouse Staff</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Staff</w:t>
            </w:r>
          </w:p>
        </w:tc>
        <w:tc>
          <w:tcPr>
            <w:tcW w:type="dxa" w:w="5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All daily operations — receipts, deliveries, transfers, adjustments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Warehouse Operator</w:t>
            </w:r>
          </w:p>
        </w:tc>
      </w:tr>
    </w:tbl>
    <w:p>
      <w:pPr>
        <w:spacing w:after="80"/>
      </w:pPr>
    </w:p>
    <w:p>
      <w:pPr>
        <w:pStyle w:val="Heading2"/>
        <w:spacing w:before="300" w:after="140"/>
      </w:pPr>
      <w:r>
        <w:rPr>
          <w:rFonts w:ascii="Arial" w:cs="Arial" w:eastAsia="Arial" w:hAnsi="Arial"/>
          <w:b/>
          <w:bCs/>
          <w:color w:val="1D4ED8"/>
          <w:sz w:val="28"/>
          <w:szCs w:val="28"/>
        </w:rPr>
        <w:t xml:space="preserve">2.3 Operating Environment</w:t>
      </w:r>
    </w:p>
    <w:p>
      <w:pPr>
        <w:pStyle w:val="ListParagraph"/>
        <w:numPr>
          <w:ilvl w:val="0"/>
          <w:numId w:val="2"/>
        </w:numPr>
        <w:spacing w:after="80"/>
      </w:pPr>
      <w:r>
        <w:rPr>
          <w:rFonts w:ascii="Arial" w:cs="Arial" w:eastAsia="Arial" w:hAnsi="Arial"/>
          <w:color w:val="1E293B"/>
          <w:sz w:val="22"/>
          <w:szCs w:val="22"/>
        </w:rPr>
        <w:t xml:space="preserve">Browser: Chrome 90+, Firefox 88+, Edge 90+ (any modern browser)</w:t>
      </w:r>
    </w:p>
    <w:p>
      <w:pPr>
        <w:pStyle w:val="ListParagraph"/>
        <w:numPr>
          <w:ilvl w:val="0"/>
          <w:numId w:val="2"/>
        </w:numPr>
        <w:spacing w:after="80"/>
      </w:pPr>
      <w:r>
        <w:rPr>
          <w:rFonts w:ascii="Arial" w:cs="Arial" w:eastAsia="Arial" w:hAnsi="Arial"/>
          <w:color w:val="1E293B"/>
          <w:sz w:val="22"/>
          <w:szCs w:val="22"/>
        </w:rPr>
        <w:t xml:space="preserve">Server OS: Linux / Windows / macOS (Node.js 18+)</w:t>
      </w:r>
    </w:p>
    <w:p>
      <w:pPr>
        <w:pStyle w:val="ListParagraph"/>
        <w:numPr>
          <w:ilvl w:val="0"/>
          <w:numId w:val="2"/>
        </w:numPr>
        <w:spacing w:after="80"/>
      </w:pPr>
      <w:r>
        <w:rPr>
          <w:rFonts w:ascii="Arial" w:cs="Arial" w:eastAsia="Arial" w:hAnsi="Arial"/>
          <w:color w:val="1E293B"/>
          <w:sz w:val="22"/>
          <w:szCs w:val="22"/>
        </w:rPr>
        <w:t xml:space="preserve">Database: PostgreSQL 13+</w:t>
      </w:r>
    </w:p>
    <w:p>
      <w:pPr>
        <w:pStyle w:val="ListParagraph"/>
        <w:numPr>
          <w:ilvl w:val="0"/>
          <w:numId w:val="2"/>
        </w:numPr>
        <w:spacing w:after="80"/>
      </w:pPr>
      <w:r>
        <w:rPr>
          <w:rFonts w:ascii="Arial" w:cs="Arial" w:eastAsia="Arial" w:hAnsi="Arial"/>
          <w:color w:val="1E293B"/>
          <w:sz w:val="22"/>
          <w:szCs w:val="22"/>
        </w:rPr>
        <w:t xml:space="preserve">Network: Local network or internet connection required</w:t>
      </w:r>
    </w:p>
    <w:p>
      <w:pPr>
        <w:spacing w:after="80"/>
      </w:pPr>
    </w:p>
    <w:p>
      <w:pPr>
        <w:pStyle w:val="Heading1"/>
        <w:pBdr>
          <w:bottom w:val="single" w:color="1D4ED8" w:sz="8" w:space="8"/>
        </w:pBdr>
        <w:spacing w:before="400" w:after="200"/>
      </w:pPr>
      <w:r>
        <w:rPr>
          <w:rFonts w:ascii="Arial" w:cs="Arial" w:eastAsia="Arial" w:hAnsi="Arial"/>
          <w:b/>
          <w:bCs/>
          <w:color w:val="0F1923"/>
          <w:sz w:val="36"/>
          <w:szCs w:val="36"/>
        </w:rPr>
        <w:t xml:space="preserve">3. System Architecture</w:t>
      </w:r>
    </w:p>
    <w:p>
      <w:pPr>
        <w:pStyle w:val="Heading2"/>
        <w:spacing w:before="300" w:after="140"/>
      </w:pPr>
      <w:r>
        <w:rPr>
          <w:rFonts w:ascii="Arial" w:cs="Arial" w:eastAsia="Arial" w:hAnsi="Arial"/>
          <w:b/>
          <w:bCs/>
          <w:color w:val="1D4ED8"/>
          <w:sz w:val="28"/>
          <w:szCs w:val="28"/>
        </w:rPr>
        <w:t xml:space="preserve">3.1 High-Level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200"/>
              <w:bottom w:type="dxa" w:w="80"/>
              <w:right w:type="dxa" w:w="200"/>
            </w:tcMar>
          </w:tcPr>
          <w:p>
            <w:pPr>
              <w:jc w:val="center"/>
            </w:pPr>
            <w:r>
              <w:rPr>
                <w:rFonts w:ascii="Arial" w:cs="Arial" w:eastAsia="Arial" w:hAnsi="Arial"/>
                <w:b/>
                <w:bCs/>
                <w:color w:val="F97316"/>
                <w:sz w:val="22"/>
                <w:szCs w:val="22"/>
              </w:rPr>
              <w:t xml:space="preserve">High-Level Architecture</w:t>
            </w:r>
          </w:p>
        </w:tc>
      </w:tr>
      <w:tr>
        <w:tc>
          <w:tcPr>
            <w:tcW w:type="dxa" w:w="9360"/>
            <w:tcBorders>
              <w:top w:val="single" w:color="CBD5E1" w:sz="1"/>
              <w:left w:val="single" w:color="CBD5E1" w:sz="1"/>
              <w:bottom w:val="single" w:color="CBD5E1" w:sz="1"/>
              <w:right w:val="single" w:color="CBD5E1" w:sz="1"/>
            </w:tcBorders>
            <w:shd w:fill="0F1923" w:val="clear"/>
            <w:tcMar>
              <w:top w:type="dxa" w:w="120"/>
              <w:left w:type="dxa" w:w="280"/>
              <w:bottom w:type="dxa" w:w="120"/>
              <w:right w:type="dxa" w:w="280"/>
            </w:tcMar>
          </w:tcPr>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                    INVENTRA AI SYSTEM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                   │                   │</w:t>
            </w:r>
          </w:p>
          <w:p>
            <w:pPr>
              <w:spacing w:after="20"/>
            </w:pPr>
            <w:r>
              <w:rPr>
                <w:rFonts w:ascii="Courier New" w:cs="Courier New" w:eastAsia="Courier New" w:hAnsi="Courier New"/>
                <w:color w:val="A5F3FC"/>
                <w:sz w:val="18"/>
                <w:szCs w:val="18"/>
              </w:rPr>
              <w:t xml:space="preserve">  ┌───────────────┐  ┌────────────────┐  ┌───────────────┐</w:t>
            </w:r>
          </w:p>
          <w:p>
            <w:pPr>
              <w:spacing w:after="20"/>
            </w:pPr>
            <w:r>
              <w:rPr>
                <w:rFonts w:ascii="Courier New" w:cs="Courier New" w:eastAsia="Courier New" w:hAnsi="Courier New"/>
                <w:color w:val="A5F3FC"/>
                <w:sz w:val="18"/>
                <w:szCs w:val="18"/>
              </w:rPr>
              <w:t xml:space="preserve">  │   BROWSER     │  │   BACKEND API  │  │  DATABASE     │</w:t>
            </w:r>
          </w:p>
          <w:p>
            <w:pPr>
              <w:spacing w:after="20"/>
            </w:pPr>
            <w:r>
              <w:rPr>
                <w:rFonts w:ascii="Courier New" w:cs="Courier New" w:eastAsia="Courier New" w:hAnsi="Courier New"/>
                <w:color w:val="A5F3FC"/>
                <w:sz w:val="18"/>
                <w:szCs w:val="18"/>
              </w:rPr>
              <w:t xml:space="preserve">  │   React App   │  │  Node/Express  │  │  PostgreSQL   │</w:t>
            </w:r>
          </w:p>
          <w:p>
            <w:pPr>
              <w:spacing w:after="20"/>
            </w:pPr>
            <w:r>
              <w:rPr>
                <w:rFonts w:ascii="Courier New" w:cs="Courier New" w:eastAsia="Courier New" w:hAnsi="Courier New"/>
                <w:color w:val="A5F3FC"/>
                <w:sz w:val="18"/>
                <w:szCs w:val="18"/>
              </w:rPr>
              <w:t xml:space="preserve">  │   Port 5173   │  │   Port 5000    │  │   Port 5432   │</w:t>
            </w:r>
          </w:p>
          <w:p>
            <w:pPr>
              <w:spacing w:after="20"/>
            </w:pPr>
            <w:r>
              <w:rPr>
                <w:rFonts w:ascii="Courier New" w:cs="Courier New" w:eastAsia="Courier New" w:hAnsi="Courier New"/>
                <w:color w:val="A5F3FC"/>
                <w:sz w:val="18"/>
                <w:szCs w:val="18"/>
              </w:rPr>
              <w:t xml:space="preserve">  └───────┬───────┘  └───────┬────────┘  └───────┬───────┘</w:t>
            </w:r>
          </w:p>
          <w:p>
            <w:pPr>
              <w:spacing w:after="20"/>
            </w:pPr>
            <w:r>
              <w:rPr>
                <w:rFonts w:ascii="Courier New" w:cs="Courier New" w:eastAsia="Courier New" w:hAnsi="Courier New"/>
                <w:color w:val="A5F3FC"/>
                <w:sz w:val="18"/>
                <w:szCs w:val="18"/>
              </w:rPr>
              <w:t xml:space="preserve">          │                  │                    │</w:t>
            </w:r>
          </w:p>
          <w:p>
            <w:pPr>
              <w:spacing w:after="20"/>
            </w:pPr>
            <w:r>
              <w:rPr>
                <w:rFonts w:ascii="Courier New" w:cs="Courier New" w:eastAsia="Courier New" w:hAnsi="Courier New"/>
                <w:color w:val="A5F3FC"/>
                <w:sz w:val="18"/>
                <w:szCs w:val="18"/>
              </w:rPr>
              <w:t xml:space="preserve">  HTTP/WS via proxy    REST + WebSocket      SQL queries</w:t>
            </w:r>
          </w:p>
          <w:p>
            <w:pPr>
              <w:spacing w:after="20"/>
            </w:pPr>
            <w:r>
              <w:rPr>
                <w:rFonts w:ascii="Courier New" w:cs="Courier New" w:eastAsia="Courier New" w:hAnsi="Courier New"/>
                <w:color w:val="A5F3FC"/>
                <w:sz w:val="18"/>
                <w:szCs w:val="18"/>
              </w:rPr>
              <w:t xml:space="preserve">          │                  │                    │</w:t>
            </w:r>
          </w:p>
          <w:p>
            <w:pPr>
              <w:spacing w:after="20"/>
            </w:pPr>
            <w:r>
              <w:rPr>
                <w:rFonts w:ascii="Courier New" w:cs="Courier New" w:eastAsia="Courier New" w:hAnsi="Courier New"/>
                <w:color w:val="A5F3FC"/>
                <w:sz w:val="18"/>
                <w:szCs w:val="18"/>
              </w:rPr>
              <w:t xml:space="preserve">  Vite Proxy ──────── /api/* forwarded ───── pg Pool</w:t>
            </w:r>
          </w:p>
          <w:p>
            <w:pPr>
              <w:spacing w:after="20"/>
            </w:pPr>
            <w:r>
              <w:rPr>
                <w:rFonts w:ascii="Courier New" w:cs="Courier New" w:eastAsia="Courier New" w:hAnsi="Courier New"/>
                <w:color w:val="A5F3FC"/>
                <w:sz w:val="18"/>
                <w:szCs w:val="18"/>
              </w:rPr>
              <w:t xml:space="preserve">          │                  │</w:t>
            </w:r>
          </w:p>
          <w:p>
            <w:pPr>
              <w:spacing w:after="20"/>
            </w:pPr>
            <w:r>
              <w:rPr>
                <w:rFonts w:ascii="Courier New" w:cs="Courier New" w:eastAsia="Courier New" w:hAnsi="Courier New"/>
                <w:color w:val="A5F3FC"/>
                <w:sz w:val="18"/>
                <w:szCs w:val="18"/>
              </w:rPr>
              <w:t xml:space="preserve">     JWT Token          JWT Verify</w:t>
            </w:r>
          </w:p>
          <w:p>
            <w:pPr>
              <w:spacing w:after="20"/>
            </w:pPr>
            <w:r>
              <w:rPr>
                <w:rFonts w:ascii="Courier New" w:cs="Courier New" w:eastAsia="Courier New" w:hAnsi="Courier New"/>
                <w:color w:val="A5F3FC"/>
                <w:sz w:val="18"/>
                <w:szCs w:val="18"/>
              </w:rPr>
              <w:t xml:space="preserve">     in localStorage   authMiddleware</w:t>
            </w:r>
          </w:p>
        </w:tc>
      </w:tr>
    </w:tbl>
    <w:p>
      <w:pPr>
        <w:spacing w:after="80"/>
      </w:pPr>
    </w:p>
    <w:p>
      <w:pPr>
        <w:pStyle w:val="Heading2"/>
        <w:spacing w:before="300" w:after="140"/>
      </w:pPr>
      <w:r>
        <w:rPr>
          <w:rFonts w:ascii="Arial" w:cs="Arial" w:eastAsia="Arial" w:hAnsi="Arial"/>
          <w:b/>
          <w:bCs/>
          <w:color w:val="1D4ED8"/>
          <w:sz w:val="28"/>
          <w:szCs w:val="28"/>
        </w:rPr>
        <w:t xml:space="preserve">3.2 Authentication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200"/>
              <w:bottom w:type="dxa" w:w="80"/>
              <w:right w:type="dxa" w:w="200"/>
            </w:tcMar>
          </w:tcPr>
          <w:p>
            <w:pPr>
              <w:jc w:val="center"/>
            </w:pPr>
            <w:r>
              <w:rPr>
                <w:rFonts w:ascii="Arial" w:cs="Arial" w:eastAsia="Arial" w:hAnsi="Arial"/>
                <w:b/>
                <w:bCs/>
                <w:color w:val="F97316"/>
                <w:sz w:val="22"/>
                <w:szCs w:val="22"/>
              </w:rPr>
              <w:t xml:space="preserve">Authentication Flow</w:t>
            </w:r>
          </w:p>
        </w:tc>
      </w:tr>
      <w:tr>
        <w:tc>
          <w:tcPr>
            <w:tcW w:type="dxa" w:w="9360"/>
            <w:tcBorders>
              <w:top w:val="single" w:color="CBD5E1" w:sz="1"/>
              <w:left w:val="single" w:color="CBD5E1" w:sz="1"/>
              <w:bottom w:val="single" w:color="CBD5E1" w:sz="1"/>
              <w:right w:val="single" w:color="CBD5E1" w:sz="1"/>
            </w:tcBorders>
            <w:shd w:fill="0F1923" w:val="clear"/>
            <w:tcMar>
              <w:top w:type="dxa" w:w="120"/>
              <w:left w:type="dxa" w:w="280"/>
              <w:bottom w:type="dxa" w:w="120"/>
              <w:right w:type="dxa" w:w="280"/>
            </w:tcMar>
          </w:tcPr>
          <w:p>
            <w:pPr>
              <w:spacing w:after="20"/>
            </w:pPr>
            <w:r>
              <w:rPr>
                <w:rFonts w:ascii="Courier New" w:cs="Courier New" w:eastAsia="Courier New" w:hAnsi="Courier New"/>
                <w:color w:val="A5F3FC"/>
                <w:sz w:val="18"/>
                <w:szCs w:val="18"/>
              </w:rPr>
              <w:t xml:space="preserve">  USER ACTION          FRONTEND              BACKEND              DATABASE</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Enter credentials ──► POST /api/auth/login     │                    │</w:t>
            </w:r>
          </w:p>
          <w:p>
            <w:pPr>
              <w:spacing w:after="20"/>
            </w:pPr>
            <w:r>
              <w:rPr>
                <w:rFonts w:ascii="Courier New" w:cs="Courier New" w:eastAsia="Courier New" w:hAnsi="Courier New"/>
                <w:color w:val="A5F3FC"/>
                <w:sz w:val="18"/>
                <w:szCs w:val="18"/>
              </w:rPr>
              <w:t xml:space="preserve">      │                    │         ──────────► Find user by email   │</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                    │         bcrypt.compare(password, hash)   │</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         ◄──────── JWT Token              │                    │</w:t>
            </w:r>
          </w:p>
          <w:p>
            <w:pPr>
              <w:spacing w:after="20"/>
            </w:pPr>
            <w:r>
              <w:rPr>
                <w:rFonts w:ascii="Courier New" w:cs="Courier New" w:eastAsia="Courier New" w:hAnsi="Courier New"/>
                <w:color w:val="A5F3FC"/>
                <w:sz w:val="18"/>
                <w:szCs w:val="18"/>
              </w:rPr>
              <w:t xml:space="preserve">      │        store in localStorage             │                    │</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Click Google ──────────► GET /auth/google       │                    │</w:t>
            </w:r>
          </w:p>
          <w:p>
            <w:pPr>
              <w:spacing w:after="20"/>
            </w:pPr>
            <w:r>
              <w:rPr>
                <w:rFonts w:ascii="Courier New" w:cs="Courier New" w:eastAsia="Courier New" w:hAnsi="Courier New"/>
                <w:color w:val="A5F3FC"/>
                <w:sz w:val="18"/>
                <w:szCs w:val="18"/>
              </w:rPr>
              <w:t xml:space="preserve">      │                    │     Passport redirects to Google         │</w:t>
            </w:r>
          </w:p>
          <w:p>
            <w:pPr>
              <w:spacing w:after="20"/>
            </w:pPr>
            <w:r>
              <w:rPr>
                <w:rFonts w:ascii="Courier New" w:cs="Courier New" w:eastAsia="Courier New" w:hAnsi="Courier New"/>
                <w:color w:val="A5F3FC"/>
                <w:sz w:val="18"/>
                <w:szCs w:val="18"/>
              </w:rPr>
              <w:t xml:space="preserve">      │           Google OAuth consent screen                         │</w:t>
            </w:r>
          </w:p>
          <w:p>
            <w:pPr>
              <w:spacing w:after="20"/>
            </w:pPr>
            <w:r>
              <w:rPr>
                <w:rFonts w:ascii="Courier New" w:cs="Courier New" w:eastAsia="Courier New" w:hAnsi="Courier New"/>
                <w:color w:val="A5F3FC"/>
                <w:sz w:val="18"/>
                <w:szCs w:val="18"/>
              </w:rPr>
              <w:t xml:space="preserve">      │                    │     Google returns profile               │</w:t>
            </w:r>
          </w:p>
          <w:p>
            <w:pPr>
              <w:spacing w:after="20"/>
            </w:pPr>
            <w:r>
              <w:rPr>
                <w:rFonts w:ascii="Courier New" w:cs="Courier New" w:eastAsia="Courier New" w:hAnsi="Courier New"/>
                <w:color w:val="A5F3FC"/>
                <w:sz w:val="18"/>
                <w:szCs w:val="18"/>
              </w:rPr>
              <w:t xml:space="preserve">      │                    │  ◄─ Redirect /auth/google/callback       │</w:t>
            </w:r>
          </w:p>
          <w:p>
            <w:pPr>
              <w:spacing w:after="20"/>
            </w:pPr>
            <w:r>
              <w:rPr>
                <w:rFonts w:ascii="Courier New" w:cs="Courier New" w:eastAsia="Courier New" w:hAnsi="Courier New"/>
                <w:color w:val="A5F3FC"/>
                <w:sz w:val="18"/>
                <w:szCs w:val="18"/>
              </w:rPr>
              <w:t xml:space="preserve">      │                    │     Find or create user  ───────────────►│</w:t>
            </w:r>
          </w:p>
          <w:p>
            <w:pPr>
              <w:spacing w:after="20"/>
            </w:pPr>
            <w:r>
              <w:rPr>
                <w:rFonts w:ascii="Courier New" w:cs="Courier New" w:eastAsia="Courier New" w:hAnsi="Courier New"/>
                <w:color w:val="A5F3FC"/>
                <w:sz w:val="18"/>
                <w:szCs w:val="18"/>
              </w:rPr>
              <w:t xml:space="preserve">      │         ◄──────── Redirect with JWT token in URL              │</w:t>
            </w:r>
          </w:p>
          <w:p>
            <w:pPr>
              <w:spacing w:after="20"/>
            </w:pPr>
            <w:r>
              <w:rPr>
                <w:rFonts w:ascii="Courier New" w:cs="Courier New" w:eastAsia="Courier New" w:hAnsi="Courier New"/>
                <w:color w:val="A5F3FC"/>
                <w:sz w:val="18"/>
                <w:szCs w:val="18"/>
              </w:rPr>
              <w:t xml:space="preserve">      │         /auth/google/success?token=...                        │</w:t>
            </w:r>
          </w:p>
        </w:tc>
      </w:tr>
    </w:tbl>
    <w:p>
      <w:pPr>
        <w:spacing w:after="80"/>
      </w:pPr>
    </w:p>
    <w:p>
      <w:pPr>
        <w:pStyle w:val="Heading2"/>
        <w:spacing w:before="300" w:after="140"/>
      </w:pPr>
      <w:r>
        <w:rPr>
          <w:rFonts w:ascii="Arial" w:cs="Arial" w:eastAsia="Arial" w:hAnsi="Arial"/>
          <w:b/>
          <w:bCs/>
          <w:color w:val="1D4ED8"/>
          <w:sz w:val="28"/>
          <w:szCs w:val="28"/>
        </w:rPr>
        <w:t xml:space="preserve">3.3 Inventory Operation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200"/>
              <w:bottom w:type="dxa" w:w="80"/>
              <w:right w:type="dxa" w:w="200"/>
            </w:tcMar>
          </w:tcPr>
          <w:p>
            <w:pPr>
              <w:jc w:val="center"/>
            </w:pPr>
            <w:r>
              <w:rPr>
                <w:rFonts w:ascii="Arial" w:cs="Arial" w:eastAsia="Arial" w:hAnsi="Arial"/>
                <w:b/>
                <w:bCs/>
                <w:color w:val="F97316"/>
                <w:sz w:val="22"/>
                <w:szCs w:val="22"/>
              </w:rPr>
              <w:t xml:space="preserve">Inventory Operation Flow</w:t>
            </w:r>
          </w:p>
        </w:tc>
      </w:tr>
      <w:tr>
        <w:tc>
          <w:tcPr>
            <w:tcW w:type="dxa" w:w="9360"/>
            <w:tcBorders>
              <w:top w:val="single" w:color="CBD5E1" w:sz="1"/>
              <w:left w:val="single" w:color="CBD5E1" w:sz="1"/>
              <w:bottom w:val="single" w:color="CBD5E1" w:sz="1"/>
              <w:right w:val="single" w:color="CBD5E1" w:sz="1"/>
            </w:tcBorders>
            <w:shd w:fill="0F1923" w:val="clear"/>
            <w:tcMar>
              <w:top w:type="dxa" w:w="120"/>
              <w:left w:type="dxa" w:w="280"/>
              <w:bottom w:type="dxa" w:w="120"/>
              <w:right w:type="dxa" w:w="280"/>
            </w:tcMar>
          </w:tcPr>
          <w:p>
            <w:pPr>
              <w:spacing w:after="20"/>
            </w:pPr>
            <w:r>
              <w:rPr>
                <w:rFonts w:ascii="Courier New" w:cs="Courier New" w:eastAsia="Courier New" w:hAnsi="Courier New"/>
                <w:color w:val="A5F3FC"/>
                <w:sz w:val="18"/>
                <w:szCs w:val="18"/>
              </w:rPr>
              <w:t xml:space="preserve">  STAFF / MANAGER        FRONTEND           BACKEND           POSTGRESQL</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Select product ─────────── │                  │                   │</w:t>
            </w:r>
          </w:p>
          <w:p>
            <w:pPr>
              <w:spacing w:after="20"/>
            </w:pPr>
            <w:r>
              <w:rPr>
                <w:rFonts w:ascii="Courier New" w:cs="Courier New" w:eastAsia="Courier New" w:hAnsi="Courier New"/>
                <w:color w:val="A5F3FC"/>
                <w:sz w:val="18"/>
                <w:szCs w:val="18"/>
              </w:rPr>
              <w:t xml:space="preserve">  System fetches locations   │                  │                   │</w:t>
            </w:r>
          </w:p>
          <w:p>
            <w:pPr>
              <w:spacing w:after="20"/>
            </w:pPr>
            <w:r>
              <w:rPr>
                <w:rFonts w:ascii="Courier New" w:cs="Courier New" w:eastAsia="Courier New" w:hAnsi="Courier New"/>
                <w:color w:val="A5F3FC"/>
                <w:sz w:val="18"/>
                <w:szCs w:val="18"/>
              </w:rPr>
              <w:t xml:space="preserve">  where product has stock ──►│                  │                   │</w:t>
            </w:r>
          </w:p>
          <w:p>
            <w:pPr>
              <w:spacing w:after="20"/>
            </w:pPr>
            <w:r>
              <w:rPr>
                <w:rFonts w:ascii="Courier New" w:cs="Courier New" w:eastAsia="Courier New" w:hAnsi="Courier New"/>
                <w:color w:val="A5F3FC"/>
                <w:sz w:val="18"/>
                <w:szCs w:val="18"/>
              </w:rPr>
              <w:t xml:space="preserve">        │          GET /api/inventory/locations-for-product         │</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                    │                  │ SELECT WHERE qty&gt;0│</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           Location │◄─────────────────│◄──────────────────│</w:t>
            </w:r>
          </w:p>
          <w:p>
            <w:pPr>
              <w:spacing w:after="20"/>
            </w:pPr>
            <w:r>
              <w:rPr>
                <w:rFonts w:ascii="Courier New" w:cs="Courier New" w:eastAsia="Courier New" w:hAnsi="Courier New"/>
                <w:color w:val="A5F3FC"/>
                <w:sz w:val="18"/>
                <w:szCs w:val="18"/>
              </w:rPr>
              <w:t xml:space="preserve">        │           dropdown │                  │                   │</w:t>
            </w:r>
          </w:p>
          <w:p>
            <w:pPr>
              <w:spacing w:after="20"/>
            </w:pPr>
            <w:r>
              <w:rPr>
                <w:rFonts w:ascii="Courier New" w:cs="Courier New" w:eastAsia="Courier New" w:hAnsi="Courier New"/>
                <w:color w:val="A5F3FC"/>
                <w:sz w:val="18"/>
                <w:szCs w:val="18"/>
              </w:rPr>
              <w:t xml:space="preserve">        │          populated │                  │                   │</w:t>
            </w:r>
          </w:p>
          <w:p>
            <w:pPr>
              <w:spacing w:after="20"/>
            </w:pPr>
            <w:r>
              <w:rPr>
                <w:rFonts w:ascii="Courier New" w:cs="Courier New" w:eastAsia="Courier New" w:hAnsi="Courier New"/>
                <w:color w:val="A5F3FC"/>
                <w:sz w:val="18"/>
                <w:szCs w:val="18"/>
              </w:rPr>
              <w:t xml:space="preserve">  Fill form &amp; Submit ───────►│                  │                   │</w:t>
            </w:r>
          </w:p>
          <w:p>
            <w:pPr>
              <w:spacing w:after="20"/>
            </w:pPr>
            <w:r>
              <w:rPr>
                <w:rFonts w:ascii="Courier New" w:cs="Courier New" w:eastAsia="Courier New" w:hAnsi="Courier New"/>
                <w:color w:val="A5F3FC"/>
                <w:sz w:val="18"/>
                <w:szCs w:val="18"/>
              </w:rPr>
              <w:t xml:space="preserve">        │          POST /api/receipts (or deliveries, etc.)         │</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                    │               BEGIN transaction      │</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                    │             INSERT receipts          │</w:t>
            </w:r>
          </w:p>
          <w:p>
            <w:pPr>
              <w:spacing w:after="20"/>
            </w:pPr>
            <w:r>
              <w:rPr>
                <w:rFonts w:ascii="Courier New" w:cs="Courier New" w:eastAsia="Courier New" w:hAnsi="Courier New"/>
                <w:color w:val="A5F3FC"/>
                <w:sz w:val="18"/>
                <w:szCs w:val="18"/>
              </w:rPr>
              <w:t xml:space="preserve">        │                    │             INSERT receipt_items     │</w:t>
            </w:r>
          </w:p>
          <w:p>
            <w:pPr>
              <w:spacing w:after="20"/>
            </w:pPr>
            <w:r>
              <w:rPr>
                <w:rFonts w:ascii="Courier New" w:cs="Courier New" w:eastAsia="Courier New" w:hAnsi="Courier New"/>
                <w:color w:val="A5F3FC"/>
                <w:sz w:val="18"/>
                <w:szCs w:val="18"/>
              </w:rPr>
              <w:t xml:space="preserve">        │                    │             UPDATE inventory qty     │</w:t>
            </w:r>
          </w:p>
          <w:p>
            <w:pPr>
              <w:spacing w:after="20"/>
            </w:pPr>
            <w:r>
              <w:rPr>
                <w:rFonts w:ascii="Courier New" w:cs="Courier New" w:eastAsia="Courier New" w:hAnsi="Courier New"/>
                <w:color w:val="A5F3FC"/>
                <w:sz w:val="18"/>
                <w:szCs w:val="18"/>
              </w:rPr>
              <w:t xml:space="preserve">        │                    │             INSERT stock_ledger      │</w:t>
            </w:r>
          </w:p>
          <w:p>
            <w:pPr>
              <w:spacing w:after="20"/>
            </w:pPr>
            <w:r>
              <w:rPr>
                <w:rFonts w:ascii="Courier New" w:cs="Courier New" w:eastAsia="Courier New" w:hAnsi="Courier New"/>
                <w:color w:val="A5F3FC"/>
                <w:sz w:val="18"/>
                <w:szCs w:val="18"/>
              </w:rPr>
              <w:t xml:space="preserve">        │                    │                  │ COMMIT ──────────►│</w:t>
            </w:r>
          </w:p>
          <w:p>
            <w:pPr>
              <w:spacing w:after="20"/>
            </w:pPr>
            <w:r>
              <w:rPr>
                <w:rFonts w:ascii="Courier New" w:cs="Courier New" w:eastAsia="Courier New" w:hAnsi="Courier New"/>
                <w:color w:val="A5F3FC"/>
                <w:sz w:val="18"/>
                <w:szCs w:val="18"/>
              </w:rPr>
              <w:t xml:space="preserve">        │       ◄────────── Success response   │                   │</w:t>
            </w:r>
          </w:p>
          <w:p>
            <w:pPr>
              <w:spacing w:after="20"/>
            </w:pPr>
            <w:r>
              <w:rPr>
                <w:rFonts w:ascii="Courier New" w:cs="Courier New" w:eastAsia="Courier New" w:hAnsi="Courier New"/>
                <w:color w:val="A5F3FC"/>
                <w:sz w:val="18"/>
                <w:szCs w:val="18"/>
              </w:rPr>
              <w:t xml:space="preserve">        │       WebSocket broadcast to all clients                  │</w:t>
            </w:r>
          </w:p>
          <w:p>
            <w:pPr>
              <w:spacing w:after="20"/>
            </w:pPr>
            <w:r>
              <w:rPr>
                <w:rFonts w:ascii="Courier New" w:cs="Courier New" w:eastAsia="Courier New" w:hAnsi="Courier New"/>
                <w:color w:val="A5F3FC"/>
                <w:sz w:val="18"/>
                <w:szCs w:val="18"/>
              </w:rPr>
              <w:t xml:space="preserve">        │       All dashboards refresh automatically                │</w:t>
            </w:r>
          </w:p>
        </w:tc>
      </w:tr>
    </w:tbl>
    <w:p>
      <w:pPr>
        <w:spacing w:after="80"/>
      </w:pPr>
    </w:p>
    <w:p>
      <w:pPr>
        <w:pStyle w:val="Heading2"/>
        <w:spacing w:before="300" w:after="140"/>
      </w:pPr>
      <w:r>
        <w:rPr>
          <w:rFonts w:ascii="Arial" w:cs="Arial" w:eastAsia="Arial" w:hAnsi="Arial"/>
          <w:b/>
          <w:bCs/>
          <w:color w:val="1D4ED8"/>
          <w:sz w:val="28"/>
          <w:szCs w:val="28"/>
        </w:rPr>
        <w:t xml:space="preserve">3.4 AI Prediction Algorithm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200"/>
              <w:bottom w:type="dxa" w:w="80"/>
              <w:right w:type="dxa" w:w="200"/>
            </w:tcMar>
          </w:tcPr>
          <w:p>
            <w:pPr>
              <w:jc w:val="center"/>
            </w:pPr>
            <w:r>
              <w:rPr>
                <w:rFonts w:ascii="Arial" w:cs="Arial" w:eastAsia="Arial" w:hAnsi="Arial"/>
                <w:b/>
                <w:bCs/>
                <w:color w:val="F97316"/>
                <w:sz w:val="22"/>
                <w:szCs w:val="22"/>
              </w:rPr>
              <w:t xml:space="preserve">AI Stock Prediction Algorithm</w:t>
            </w:r>
          </w:p>
        </w:tc>
      </w:tr>
      <w:tr>
        <w:tc>
          <w:tcPr>
            <w:tcW w:type="dxa" w:w="9360"/>
            <w:tcBorders>
              <w:top w:val="single" w:color="CBD5E1" w:sz="1"/>
              <w:left w:val="single" w:color="CBD5E1" w:sz="1"/>
              <w:bottom w:val="single" w:color="CBD5E1" w:sz="1"/>
              <w:right w:val="single" w:color="CBD5E1" w:sz="1"/>
            </w:tcBorders>
            <w:shd w:fill="0F1923" w:val="clear"/>
            <w:tcMar>
              <w:top w:type="dxa" w:w="120"/>
              <w:left w:type="dxa" w:w="280"/>
              <w:bottom w:type="dxa" w:w="120"/>
              <w:right w:type="dxa" w:w="280"/>
            </w:tcMar>
          </w:tcPr>
          <w:p>
            <w:pPr>
              <w:spacing w:after="20"/>
            </w:pPr>
            <w:r>
              <w:rPr>
                <w:rFonts w:ascii="Courier New" w:cs="Courier New" w:eastAsia="Courier New" w:hAnsi="Courier New"/>
                <w:color w:val="A5F3FC"/>
                <w:sz w:val="18"/>
                <w:szCs w:val="18"/>
              </w:rPr>
              <w:t xml:space="preserve">  INPUT: product_id, current_stock</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STEP 1: Calculate daily usage</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  daily_usage = SUM(deliveries last 30 days) / 30        │</w:t>
            </w:r>
          </w:p>
          <w:p>
            <w:pPr>
              <w:spacing w:after="20"/>
            </w:pPr>
            <w:r>
              <w:rPr>
                <w:rFonts w:ascii="Courier New" w:cs="Courier New" w:eastAsia="Courier New" w:hAnsi="Courier New"/>
                <w:color w:val="A5F3FC"/>
                <w:sz w:val="18"/>
                <w:szCs w:val="18"/>
              </w:rPr>
              <w:t xml:space="preserve">  │  Example: 150 units delivered in 30 days = 5.0/day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STEP 2: Calculate days remaining</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  days_remaining = current_stock / daily_usage           │</w:t>
            </w:r>
          </w:p>
          <w:p>
            <w:pPr>
              <w:spacing w:after="20"/>
            </w:pPr>
            <w:r>
              <w:rPr>
                <w:rFonts w:ascii="Courier New" w:cs="Courier New" w:eastAsia="Courier New" w:hAnsi="Courier New"/>
                <w:color w:val="A5F3FC"/>
                <w:sz w:val="18"/>
                <w:szCs w:val="18"/>
              </w:rPr>
              <w:t xml:space="preserve">  │  Example: 100 stock / 5.0 usage = 20 days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STEP 3: Calculate reorder point (with lead time)</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  lead_time = 7 days (supplier delivery time)            │</w:t>
            </w:r>
          </w:p>
          <w:p>
            <w:pPr>
              <w:spacing w:after="20"/>
            </w:pPr>
            <w:r>
              <w:rPr>
                <w:rFonts w:ascii="Courier New" w:cs="Courier New" w:eastAsia="Courier New" w:hAnsi="Courier New"/>
                <w:color w:val="A5F3FC"/>
                <w:sz w:val="18"/>
                <w:szCs w:val="18"/>
              </w:rPr>
              <w:t xml:space="preserve">  │  reorder_point = daily_usage * lead_time                │</w:t>
            </w:r>
          </w:p>
          <w:p>
            <w:pPr>
              <w:spacing w:after="20"/>
            </w:pPr>
            <w:r>
              <w:rPr>
                <w:rFonts w:ascii="Courier New" w:cs="Courier New" w:eastAsia="Courier New" w:hAnsi="Courier New"/>
                <w:color w:val="A5F3FC"/>
                <w:sz w:val="18"/>
                <w:szCs w:val="18"/>
              </w:rPr>
              <w:t xml:space="preserve">  │  Example: 5.0 * 7 = 35 units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STEP 4: Generate recommendation</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  if current_stock &lt;= reorder_point:                     │</w:t>
            </w:r>
          </w:p>
          <w:p>
            <w:pPr>
              <w:spacing w:after="20"/>
            </w:pPr>
            <w:r>
              <w:rPr>
                <w:rFonts w:ascii="Courier New" w:cs="Courier New" w:eastAsia="Courier New" w:hAnsi="Courier New"/>
                <w:color w:val="A5F3FC"/>
                <w:sz w:val="18"/>
                <w:szCs w:val="18"/>
              </w:rPr>
              <w:t xml:space="preserve">  │    recommended_order = daily_usage * 30                 │</w:t>
            </w:r>
          </w:p>
          <w:p>
            <w:pPr>
              <w:spacing w:after="20"/>
            </w:pPr>
            <w:r>
              <w:rPr>
                <w:rFonts w:ascii="Courier New" w:cs="Courier New" w:eastAsia="Courier New" w:hAnsi="Courier New"/>
                <w:color w:val="A5F3FC"/>
                <w:sz w:val="18"/>
                <w:szCs w:val="18"/>
              </w:rPr>
              <w:t xml:space="preserve">  │    show alert on dashboard                              │</w:t>
            </w:r>
          </w:p>
          <w:p>
            <w:pPr>
              <w:spacing w:after="20"/>
            </w:pPr>
            <w:r>
              <w:rPr>
                <w:rFonts w:ascii="Courier New" w:cs="Courier New" w:eastAsia="Courier New" w:hAnsi="Courier New"/>
                <w:color w:val="A5F3FC"/>
                <w:sz w:val="18"/>
                <w:szCs w:val="18"/>
              </w:rPr>
              <w:t xml:space="preserve">  │  if days_remaining &lt; 5:  CRITICAL alert                 │</w:t>
            </w:r>
          </w:p>
          <w:p>
            <w:pPr>
              <w:spacing w:after="20"/>
            </w:pPr>
            <w:r>
              <w:rPr>
                <w:rFonts w:ascii="Courier New" w:cs="Courier New" w:eastAsia="Courier New" w:hAnsi="Courier New"/>
                <w:color w:val="A5F3FC"/>
                <w:sz w:val="18"/>
                <w:szCs w:val="18"/>
              </w:rPr>
              <w:t xml:space="preserve">  │  if days_remaining &lt; 15: WARNING alert                  │</w:t>
            </w:r>
          </w:p>
          <w:p>
            <w:pPr>
              <w:spacing w:after="20"/>
            </w:pPr>
            <w:r>
              <w:rPr>
                <w:rFonts w:ascii="Courier New" w:cs="Courier New" w:eastAsia="Courier New" w:hAnsi="Courier New"/>
                <w:color w:val="A5F3FC"/>
                <w:sz w:val="18"/>
                <w:szCs w:val="18"/>
              </w:rPr>
              <w:t xml:space="preserve">  └──────────────────────────────────────────────────────────┘</w:t>
            </w:r>
          </w:p>
        </w:tc>
      </w:tr>
    </w:tbl>
    <w:p>
      <w:pPr>
        <w:spacing w:after="80"/>
      </w:pPr>
    </w:p>
    <w:p>
      <w:pPr>
        <w:pStyle w:val="Heading2"/>
        <w:spacing w:before="300" w:after="140"/>
      </w:pPr>
      <w:r>
        <w:rPr>
          <w:rFonts w:ascii="Arial" w:cs="Arial" w:eastAsia="Arial" w:hAnsi="Arial"/>
          <w:b/>
          <w:bCs/>
          <w:color w:val="1D4ED8"/>
          <w:sz w:val="28"/>
          <w:szCs w:val="28"/>
        </w:rPr>
        <w:t xml:space="preserve">3.5 Database Entity Relationship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200"/>
              <w:bottom w:type="dxa" w:w="80"/>
              <w:right w:type="dxa" w:w="200"/>
            </w:tcMar>
          </w:tcPr>
          <w:p>
            <w:pPr>
              <w:jc w:val="center"/>
            </w:pPr>
            <w:r>
              <w:rPr>
                <w:rFonts w:ascii="Arial" w:cs="Arial" w:eastAsia="Arial" w:hAnsi="Arial"/>
                <w:b/>
                <w:bCs/>
                <w:color w:val="F97316"/>
                <w:sz w:val="22"/>
                <w:szCs w:val="22"/>
              </w:rPr>
              <w:t xml:space="preserve">Entity Relationship Diagram</w:t>
            </w:r>
          </w:p>
        </w:tc>
      </w:tr>
      <w:tr>
        <w:tc>
          <w:tcPr>
            <w:tcW w:type="dxa" w:w="9360"/>
            <w:tcBorders>
              <w:top w:val="single" w:color="CBD5E1" w:sz="1"/>
              <w:left w:val="single" w:color="CBD5E1" w:sz="1"/>
              <w:bottom w:val="single" w:color="CBD5E1" w:sz="1"/>
              <w:right w:val="single" w:color="CBD5E1" w:sz="1"/>
            </w:tcBorders>
            <w:shd w:fill="0F1923" w:val="clear"/>
            <w:tcMar>
              <w:top w:type="dxa" w:w="120"/>
              <w:left w:type="dxa" w:w="280"/>
              <w:bottom w:type="dxa" w:w="120"/>
              <w:right w:type="dxa" w:w="280"/>
            </w:tcMar>
          </w:tcPr>
          <w:p>
            <w:pPr>
              <w:spacing w:after="20"/>
            </w:pPr>
            <w:r>
              <w:rPr>
                <w:rFonts w:ascii="Courier New" w:cs="Courier New" w:eastAsia="Courier New" w:hAnsi="Courier New"/>
                <w:color w:val="A5F3FC"/>
                <w:sz w:val="18"/>
                <w:szCs w:val="18"/>
              </w:rPr>
              <w:t xml:space="preserve">  USERS                PRODUCTS              WAREHOUSES</w:t>
            </w:r>
          </w:p>
          <w:p>
            <w:pPr>
              <w:spacing w:after="20"/>
            </w:pPr>
            <w:r>
              <w:rPr>
                <w:rFonts w:ascii="Courier New" w:cs="Courier New" w:eastAsia="Courier New" w:hAnsi="Courier New"/>
                <w:color w:val="A5F3FC"/>
                <w:sz w:val="18"/>
                <w:szCs w:val="18"/>
              </w:rPr>
              <w:t xml:space="preserve">  ─────────────        ─────────────         ─────────────</w:t>
            </w:r>
          </w:p>
          <w:p>
            <w:pPr>
              <w:spacing w:after="20"/>
            </w:pPr>
            <w:r>
              <w:rPr>
                <w:rFonts w:ascii="Courier New" w:cs="Courier New" w:eastAsia="Courier New" w:hAnsi="Courier New"/>
                <w:color w:val="A5F3FC"/>
                <w:sz w:val="18"/>
                <w:szCs w:val="18"/>
              </w:rPr>
              <w:t xml:space="preserve">  id (PK)              id (PK)               id (PK)</w:t>
            </w:r>
          </w:p>
          <w:p>
            <w:pPr>
              <w:spacing w:after="20"/>
            </w:pPr>
            <w:r>
              <w:rPr>
                <w:rFonts w:ascii="Courier New" w:cs="Courier New" w:eastAsia="Courier New" w:hAnsi="Courier New"/>
                <w:color w:val="A5F3FC"/>
                <w:sz w:val="18"/>
                <w:szCs w:val="18"/>
              </w:rPr>
              <w:t xml:space="preserve">  name                 name                  name</w:t>
            </w:r>
          </w:p>
          <w:p>
            <w:pPr>
              <w:spacing w:after="20"/>
            </w:pPr>
            <w:r>
              <w:rPr>
                <w:rFonts w:ascii="Courier New" w:cs="Courier New" w:eastAsia="Courier New" w:hAnsi="Courier New"/>
                <w:color w:val="A5F3FC"/>
                <w:sz w:val="18"/>
                <w:szCs w:val="18"/>
              </w:rPr>
              <w:t xml:space="preserve">  email                sku (UNIQUE)          location</w:t>
            </w:r>
          </w:p>
          <w:p>
            <w:pPr>
              <w:spacing w:after="20"/>
            </w:pPr>
            <w:r>
              <w:rPr>
                <w:rFonts w:ascii="Courier New" w:cs="Courier New" w:eastAsia="Courier New" w:hAnsi="Courier New"/>
                <w:color w:val="A5F3FC"/>
                <w:sz w:val="18"/>
                <w:szCs w:val="18"/>
              </w:rPr>
              <w:t xml:space="preserve">  password             category_id ─────────►CATEGORIES</w:t>
            </w:r>
          </w:p>
          <w:p>
            <w:pPr>
              <w:spacing w:after="20"/>
            </w:pPr>
            <w:r>
              <w:rPr>
                <w:rFonts w:ascii="Courier New" w:cs="Courier New" w:eastAsia="Courier New" w:hAnsi="Courier New"/>
                <w:color w:val="A5F3FC"/>
                <w:sz w:val="18"/>
                <w:szCs w:val="18"/>
              </w:rPr>
              <w:t xml:space="preserve">  google_id            unit                  └── id, name</w:t>
            </w:r>
          </w:p>
          <w:p>
            <w:pPr>
              <w:spacing w:after="20"/>
            </w:pPr>
            <w:r>
              <w:rPr>
                <w:rFonts w:ascii="Courier New" w:cs="Courier New" w:eastAsia="Courier New" w:hAnsi="Courier New"/>
                <w:color w:val="A5F3FC"/>
                <w:sz w:val="18"/>
                <w:szCs w:val="18"/>
              </w:rPr>
              <w:t xml:space="preserve">  role                 reorder_level              │</w:t>
            </w:r>
          </w:p>
          <w:p>
            <w:pPr>
              <w:spacing w:after="20"/>
            </w:pPr>
            <w:r>
              <w:rPr>
                <w:rFonts w:ascii="Courier New" w:cs="Courier New" w:eastAsia="Courier New" w:hAnsi="Courier New"/>
                <w:color w:val="A5F3FC"/>
                <w:sz w:val="18"/>
                <w:szCs w:val="18"/>
              </w:rPr>
              <w:t xml:space="preserve">  otp_code                   │                   ▼</w:t>
            </w:r>
          </w:p>
          <w:p>
            <w:pPr>
              <w:spacing w:after="20"/>
            </w:pPr>
            <w:r>
              <w:rPr>
                <w:rFonts w:ascii="Courier New" w:cs="Courier New" w:eastAsia="Courier New" w:hAnsi="Courier New"/>
                <w:color w:val="A5F3FC"/>
                <w:sz w:val="18"/>
                <w:szCs w:val="18"/>
              </w:rPr>
              <w:t xml:space="preserve">       │                     │              LOCATIONS</w:t>
            </w:r>
          </w:p>
          <w:p>
            <w:pPr>
              <w:spacing w:after="20"/>
            </w:pPr>
            <w:r>
              <w:rPr>
                <w:rFonts w:ascii="Courier New" w:cs="Courier New" w:eastAsia="Courier New" w:hAnsi="Courier New"/>
                <w:color w:val="A5F3FC"/>
                <w:sz w:val="18"/>
                <w:szCs w:val="18"/>
              </w:rPr>
              <w:t xml:space="preserve">       │                     │              ─────────────</w:t>
            </w:r>
          </w:p>
          <w:p>
            <w:pPr>
              <w:spacing w:after="20"/>
            </w:pPr>
            <w:r>
              <w:rPr>
                <w:rFonts w:ascii="Courier New" w:cs="Courier New" w:eastAsia="Courier New" w:hAnsi="Courier New"/>
                <w:color w:val="A5F3FC"/>
                <w:sz w:val="18"/>
                <w:szCs w:val="18"/>
              </w:rPr>
              <w:t xml:space="preserve">       │                     │              id (PK)</w:t>
            </w:r>
          </w:p>
          <w:p>
            <w:pPr>
              <w:spacing w:after="20"/>
            </w:pPr>
            <w:r>
              <w:rPr>
                <w:rFonts w:ascii="Courier New" w:cs="Courier New" w:eastAsia="Courier New" w:hAnsi="Courier New"/>
                <w:color w:val="A5F3FC"/>
                <w:sz w:val="18"/>
                <w:szCs w:val="18"/>
              </w:rPr>
              <w:t xml:space="preserve">       │                     │              warehouse_id</w:t>
            </w:r>
          </w:p>
          <w:p>
            <w:pPr>
              <w:spacing w:after="20"/>
            </w:pPr>
            <w:r>
              <w:rPr>
                <w:rFonts w:ascii="Courier New" w:cs="Courier New" w:eastAsia="Courier New" w:hAnsi="Courier New"/>
                <w:color w:val="A5F3FC"/>
                <w:sz w:val="18"/>
                <w:szCs w:val="18"/>
              </w:rPr>
              <w:t xml:space="preserve">       │                     │              rack_name</w:t>
            </w:r>
          </w:p>
          <w:p>
            <w:pPr>
              <w:spacing w:after="20"/>
            </w:pPr>
            <w:r>
              <w:rPr>
                <w:rFonts w:ascii="Courier New" w:cs="Courier New" w:eastAsia="Courier New" w:hAnsi="Courier New"/>
                <w:color w:val="A5F3FC"/>
                <w:sz w:val="18"/>
                <w:szCs w:val="18"/>
              </w:rPr>
              <w:t xml:space="preserve">       │                     │              capacity</w:t>
            </w:r>
          </w:p>
          <w:p>
            <w:pPr>
              <w:spacing w:after="20"/>
            </w:pPr>
            <w:r>
              <w:rPr>
                <w:rFonts w:ascii="Courier New" w:cs="Courier New" w:eastAsia="Courier New" w:hAnsi="Courier New"/>
                <w:color w:val="A5F3FC"/>
                <w:sz w:val="18"/>
                <w:szCs w:val="18"/>
              </w:rPr>
              <w:t xml:space="preserve">       │                     │                   │</w:t>
            </w:r>
          </w:p>
          <w:p>
            <w:pPr>
              <w:spacing w:after="20"/>
            </w:pPr>
            <w:r>
              <w:rPr>
                <w:rFonts w:ascii="Courier New" w:cs="Courier New" w:eastAsia="Courier New" w:hAnsi="Courier New"/>
                <w:color w:val="A5F3FC"/>
                <w:sz w:val="18"/>
                <w:szCs w:val="18"/>
              </w:rPr>
              <w:t xml:space="preserve">       │              INVENTORY ◄───────────────┘</w:t>
            </w:r>
          </w:p>
          <w:p>
            <w:pPr>
              <w:spacing w:after="20"/>
            </w:pPr>
            <w:r>
              <w:rPr>
                <w:rFonts w:ascii="Courier New" w:cs="Courier New" w:eastAsia="Courier New" w:hAnsi="Courier New"/>
                <w:color w:val="A5F3FC"/>
                <w:sz w:val="18"/>
                <w:szCs w:val="18"/>
              </w:rPr>
              <w:t xml:space="preserve">       │              ─────────────</w:t>
            </w:r>
          </w:p>
          <w:p>
            <w:pPr>
              <w:spacing w:after="20"/>
            </w:pPr>
            <w:r>
              <w:rPr>
                <w:rFonts w:ascii="Courier New" w:cs="Courier New" w:eastAsia="Courier New" w:hAnsi="Courier New"/>
                <w:color w:val="A5F3FC"/>
                <w:sz w:val="18"/>
                <w:szCs w:val="18"/>
              </w:rPr>
              <w:t xml:space="preserve">       │              id (PK)</w:t>
            </w:r>
          </w:p>
          <w:p>
            <w:pPr>
              <w:spacing w:after="20"/>
            </w:pPr>
            <w:r>
              <w:rPr>
                <w:rFonts w:ascii="Courier New" w:cs="Courier New" w:eastAsia="Courier New" w:hAnsi="Courier New"/>
                <w:color w:val="A5F3FC"/>
                <w:sz w:val="18"/>
                <w:szCs w:val="18"/>
              </w:rPr>
              <w:t xml:space="preserve">       │              product_id ──────────────────►PRODUCTS</w:t>
            </w:r>
          </w:p>
          <w:p>
            <w:pPr>
              <w:spacing w:after="20"/>
            </w:pPr>
            <w:r>
              <w:rPr>
                <w:rFonts w:ascii="Courier New" w:cs="Courier New" w:eastAsia="Courier New" w:hAnsi="Courier New"/>
                <w:color w:val="A5F3FC"/>
                <w:sz w:val="18"/>
                <w:szCs w:val="18"/>
              </w:rPr>
              <w:t xml:space="preserve">       │              location_id ─────────────────►LOCATIONS</w:t>
            </w:r>
          </w:p>
          <w:p>
            <w:pPr>
              <w:spacing w:after="20"/>
            </w:pPr>
            <w:r>
              <w:rPr>
                <w:rFonts w:ascii="Courier New" w:cs="Courier New" w:eastAsia="Courier New" w:hAnsi="Courier New"/>
                <w:color w:val="A5F3FC"/>
                <w:sz w:val="18"/>
                <w:szCs w:val="18"/>
              </w:rPr>
              <w:t xml:space="preserve">       │              quantity</w:t>
            </w:r>
          </w:p>
          <w:p>
            <w:pPr>
              <w:spacing w:after="20"/>
            </w:pPr>
            <w:r>
              <w:rPr>
                <w:rFonts w:ascii="Courier New" w:cs="Courier New" w:eastAsia="Courier New" w:hAnsi="Courier New"/>
                <w:color w:val="A5F3FC"/>
                <w:sz w:val="18"/>
                <w:szCs w:val="18"/>
              </w:rPr>
              <w:t xml:space="preserve">       │</w:t>
            </w:r>
          </w:p>
          <w:p>
            <w:pPr>
              <w:spacing w:after="20"/>
            </w:pPr>
            <w:r>
              <w:rPr>
                <w:rFonts w:ascii="Courier New" w:cs="Courier New" w:eastAsia="Courier New" w:hAnsi="Courier New"/>
                <w:color w:val="A5F3FC"/>
                <w:sz w:val="18"/>
                <w:szCs w:val="18"/>
              </w:rPr>
              <w:t xml:space="preserve">       ├──► RECEIPTS ──► RECEIPT_ITEMS ──► PRODUCTS</w:t>
            </w:r>
          </w:p>
          <w:p>
            <w:pPr>
              <w:spacing w:after="20"/>
            </w:pPr>
            <w:r>
              <w:rPr>
                <w:rFonts w:ascii="Courier New" w:cs="Courier New" w:eastAsia="Courier New" w:hAnsi="Courier New"/>
                <w:color w:val="A5F3FC"/>
                <w:sz w:val="18"/>
                <w:szCs w:val="18"/>
              </w:rPr>
              <w:t xml:space="preserve">       ├──► DELIVERIES ──► DELIVERY_ITEMS ──► PRODUCTS</w:t>
            </w:r>
          </w:p>
          <w:p>
            <w:pPr>
              <w:spacing w:after="20"/>
            </w:pPr>
            <w:r>
              <w:rPr>
                <w:rFonts w:ascii="Courier New" w:cs="Courier New" w:eastAsia="Courier New" w:hAnsi="Courier New"/>
                <w:color w:val="A5F3FC"/>
                <w:sz w:val="18"/>
                <w:szCs w:val="18"/>
              </w:rPr>
              <w:t xml:space="preserve">       ├──► TRANSFERS ──► TRANSFER_ITEMS ──► PRODUCTS</w:t>
            </w:r>
          </w:p>
          <w:p>
            <w:pPr>
              <w:spacing w:after="20"/>
            </w:pPr>
            <w:r>
              <w:rPr>
                <w:rFonts w:ascii="Courier New" w:cs="Courier New" w:eastAsia="Courier New" w:hAnsi="Courier New"/>
                <w:color w:val="A5F3FC"/>
                <w:sz w:val="18"/>
                <w:szCs w:val="18"/>
              </w:rPr>
              <w:t xml:space="preserve">       ├──► ADJUSTMENTS ──────────────────► PRODUCTS</w:t>
            </w:r>
          </w:p>
          <w:p>
            <w:pPr>
              <w:spacing w:after="20"/>
            </w:pPr>
            <w:r>
              <w:rPr>
                <w:rFonts w:ascii="Courier New" w:cs="Courier New" w:eastAsia="Courier New" w:hAnsi="Courier New"/>
                <w:color w:val="A5F3FC"/>
                <w:sz w:val="18"/>
                <w:szCs w:val="18"/>
              </w:rPr>
              <w:t xml:space="preserve">       └──► STOCK_LEDGER (audit trail for all operations)</w:t>
            </w:r>
          </w:p>
        </w:tc>
      </w:tr>
    </w:tbl>
    <w:p>
      <w:pPr>
        <w:spacing w:after="80"/>
      </w:pPr>
    </w:p>
    <w:p>
      <w:pPr>
        <w:pStyle w:val="Heading2"/>
        <w:spacing w:before="300" w:after="140"/>
      </w:pPr>
      <w:r>
        <w:rPr>
          <w:rFonts w:ascii="Arial" w:cs="Arial" w:eastAsia="Arial" w:hAnsi="Arial"/>
          <w:b/>
          <w:bCs/>
          <w:color w:val="1D4ED8"/>
          <w:sz w:val="28"/>
          <w:szCs w:val="28"/>
        </w:rPr>
        <w:t xml:space="preserve">3.6 WebSocket Real-Time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200"/>
              <w:bottom w:type="dxa" w:w="80"/>
              <w:right w:type="dxa" w:w="200"/>
            </w:tcMar>
          </w:tcPr>
          <w:p>
            <w:pPr>
              <w:jc w:val="center"/>
            </w:pPr>
            <w:r>
              <w:rPr>
                <w:rFonts w:ascii="Arial" w:cs="Arial" w:eastAsia="Arial" w:hAnsi="Arial"/>
                <w:b/>
                <w:bCs/>
                <w:color w:val="F97316"/>
                <w:sz w:val="22"/>
                <w:szCs w:val="22"/>
              </w:rPr>
              <w:t xml:space="preserve">WebSocket Real-Time Sync</w:t>
            </w:r>
          </w:p>
        </w:tc>
      </w:tr>
      <w:tr>
        <w:tc>
          <w:tcPr>
            <w:tcW w:type="dxa" w:w="9360"/>
            <w:tcBorders>
              <w:top w:val="single" w:color="CBD5E1" w:sz="1"/>
              <w:left w:val="single" w:color="CBD5E1" w:sz="1"/>
              <w:bottom w:val="single" w:color="CBD5E1" w:sz="1"/>
              <w:right w:val="single" w:color="CBD5E1" w:sz="1"/>
            </w:tcBorders>
            <w:shd w:fill="0F1923" w:val="clear"/>
            <w:tcMar>
              <w:top w:type="dxa" w:w="120"/>
              <w:left w:type="dxa" w:w="280"/>
              <w:bottom w:type="dxa" w:w="120"/>
              <w:right w:type="dxa" w:w="280"/>
            </w:tcMar>
          </w:tcPr>
          <w:p>
            <w:pPr>
              <w:spacing w:after="20"/>
            </w:pPr>
            <w:r>
              <w:rPr>
                <w:rFonts w:ascii="Courier New" w:cs="Courier New" w:eastAsia="Courier New" w:hAnsi="Courier New"/>
                <w:color w:val="A5F3FC"/>
                <w:sz w:val="18"/>
                <w:szCs w:val="18"/>
              </w:rPr>
              <w:t xml:space="preserve">  USER A (Staff)         SERVER              USER B (Manager)     USER C (Admin)</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Connect ──────────────►WS.clients.add()          │                    │</w:t>
            </w:r>
          </w:p>
          <w:p>
            <w:pPr>
              <w:spacing w:after="20"/>
            </w:pPr>
            <w:r>
              <w:rPr>
                <w:rFonts w:ascii="Courier New" w:cs="Courier New" w:eastAsia="Courier New" w:hAnsi="Courier New"/>
                <w:color w:val="A5F3FC"/>
                <w:sz w:val="18"/>
                <w:szCs w:val="18"/>
              </w:rPr>
              <w:t xml:space="preserve">       │                   │ ◄──────────── Connect ─┤                    │</w:t>
            </w:r>
          </w:p>
          <w:p>
            <w:pPr>
              <w:spacing w:after="20"/>
            </w:pPr>
            <w:r>
              <w:rPr>
                <w:rFonts w:ascii="Courier New" w:cs="Courier New" w:eastAsia="Courier New" w:hAnsi="Courier New"/>
                <w:color w:val="A5F3FC"/>
                <w:sz w:val="18"/>
                <w:szCs w:val="18"/>
              </w:rPr>
              <w:t xml:space="preserve">       │                   │ ◄──────────────────────────── Connect ──────┤</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Submit Receipt ─────────►│                       │                    │</w:t>
            </w:r>
          </w:p>
          <w:p>
            <w:pPr>
              <w:spacing w:after="20"/>
            </w:pPr>
            <w:r>
              <w:rPr>
                <w:rFonts w:ascii="Courier New" w:cs="Courier New" w:eastAsia="Courier New" w:hAnsi="Courier New"/>
                <w:color w:val="A5F3FC"/>
                <w:sz w:val="18"/>
                <w:szCs w:val="18"/>
              </w:rPr>
              <w:t xml:space="preserve">  POST /api/receipts       │                       │                    │</w:t>
            </w:r>
          </w:p>
          <w:p>
            <w:pPr>
              <w:spacing w:after="20"/>
            </w:pPr>
            <w:r>
              <w:rPr>
                <w:rFonts w:ascii="Courier New" w:cs="Courier New" w:eastAsia="Courier New" w:hAnsi="Courier New"/>
                <w:color w:val="A5F3FC"/>
                <w:sz w:val="18"/>
                <w:szCs w:val="18"/>
              </w:rPr>
              <w:t xml:space="preserve">       │             UPDATE DATABASE               │                    │</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        wss.clients.forEach(broadcast)     │                    │</w:t>
            </w:r>
          </w:p>
          <w:p>
            <w:pPr>
              <w:spacing w:after="20"/>
            </w:pPr>
            <w:r>
              <w:rPr>
                <w:rFonts w:ascii="Courier New" w:cs="Courier New" w:eastAsia="Courier New" w:hAnsi="Courier New"/>
                <w:color w:val="A5F3FC"/>
                <w:sz w:val="18"/>
                <w:szCs w:val="18"/>
              </w:rPr>
              <w:t xml:space="preserve">       │                   ├──INVENTORY_UPDATED──► │                    │</w:t>
            </w:r>
          </w:p>
          <w:p>
            <w:pPr>
              <w:spacing w:after="20"/>
            </w:pPr>
            <w:r>
              <w:rPr>
                <w:rFonts w:ascii="Courier New" w:cs="Courier New" w:eastAsia="Courier New" w:hAnsi="Courier New"/>
                <w:color w:val="A5F3FC"/>
                <w:sz w:val="18"/>
                <w:szCs w:val="18"/>
              </w:rPr>
              <w:t xml:space="preserve">       │                   ├──────────────────────────INVENTORY_UPDATED►│</w:t>
            </w:r>
          </w:p>
          <w:p>
            <w:pPr>
              <w:spacing w:after="20"/>
            </w:pPr>
            <w:r>
              <w:rPr>
                <w:rFonts w:ascii="Courier New" w:cs="Courier New" w:eastAsia="Courier New" w:hAnsi="Courier New"/>
                <w:color w:val="A5F3FC"/>
                <w:sz w:val="18"/>
                <w:szCs w:val="18"/>
              </w:rPr>
              <w:t xml:space="preserve">       │                   │                       │                    │</w:t>
            </w:r>
          </w:p>
          <w:p>
            <w:pPr>
              <w:spacing w:after="20"/>
            </w:pPr>
            <w:r>
              <w:rPr>
                <w:rFonts w:ascii="Courier New" w:cs="Courier New" w:eastAsia="Courier New" w:hAnsi="Courier New"/>
                <w:color w:val="A5F3FC"/>
                <w:sz w:val="18"/>
                <w:szCs w:val="18"/>
              </w:rPr>
              <w:t xml:space="preserve">       │                Dashboard auto-refreshes on all connected clients</w:t>
            </w:r>
          </w:p>
        </w:tc>
      </w:tr>
    </w:tbl>
    <w:p>
      <w:pPr>
        <w:spacing w:after="80"/>
      </w:pPr>
    </w:p>
    <w:p>
      <w:pPr>
        <w:pStyle w:val="Heading1"/>
        <w:pBdr>
          <w:bottom w:val="single" w:color="1D4ED8" w:sz="8" w:space="8"/>
        </w:pBdr>
        <w:spacing w:before="400" w:after="200"/>
      </w:pPr>
      <w:r>
        <w:rPr>
          <w:rFonts w:ascii="Arial" w:cs="Arial" w:eastAsia="Arial" w:hAnsi="Arial"/>
          <w:b/>
          <w:bCs/>
          <w:color w:val="0F1923"/>
          <w:sz w:val="36"/>
          <w:szCs w:val="36"/>
        </w:rPr>
        <w:t xml:space="preserve">4. Functional Requirements</w:t>
      </w:r>
    </w:p>
    <w:p>
      <w:pPr>
        <w:pStyle w:val="Heading2"/>
        <w:spacing w:before="300" w:after="140"/>
      </w:pPr>
      <w:r>
        <w:rPr>
          <w:rFonts w:ascii="Arial" w:cs="Arial" w:eastAsia="Arial" w:hAnsi="Arial"/>
          <w:b/>
          <w:bCs/>
          <w:color w:val="1D4ED8"/>
          <w:sz w:val="28"/>
          <w:szCs w:val="28"/>
        </w:rPr>
        <w:t xml:space="preserve">FR-01: Authentication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ID</w:t>
            </w:r>
          </w:p>
        </w:tc>
        <w:tc>
          <w:tcPr>
            <w:tcW w:type="dxa" w:w="63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Requirement</w:t>
            </w:r>
          </w:p>
        </w:tc>
        <w:tc>
          <w:tcPr>
            <w:tcW w:type="dxa" w:w="18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Priority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FR-01.1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System shall allow users to register with name, email, and password (min 6 chars)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FR-01.2</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System shall hash passwords using bcrypt before storage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FR-01.3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First registered user shall automatically receive Admin role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FR-01.4</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System shall generate JWT token on successful login (7-day expiry)</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FR-01.5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System shall support Google OAuth 2.0 sign-in and account linking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FR-01.6</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System shall send 6-digit OTP to registered email for password reset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Medium</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FR-01.7</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OTP shall expire after 15 minutes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Medium</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FR-01.8</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System shall reject login with helpful error if email not found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bl>
    <w:p>
      <w:pPr>
        <w:spacing w:after="80"/>
      </w:pPr>
    </w:p>
    <w:p>
      <w:pPr>
        <w:pStyle w:val="Heading2"/>
        <w:spacing w:before="300" w:after="140"/>
      </w:pPr>
      <w:r>
        <w:rPr>
          <w:rFonts w:ascii="Arial" w:cs="Arial" w:eastAsia="Arial" w:hAnsi="Arial"/>
          <w:b/>
          <w:bCs/>
          <w:color w:val="1D4ED8"/>
          <w:sz w:val="28"/>
          <w:szCs w:val="28"/>
        </w:rPr>
        <w:t xml:space="preserve">FR-02: Product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ID</w:t>
            </w:r>
          </w:p>
        </w:tc>
        <w:tc>
          <w:tcPr>
            <w:tcW w:type="dxa" w:w="63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Requirement</w:t>
            </w:r>
          </w:p>
        </w:tc>
        <w:tc>
          <w:tcPr>
            <w:tcW w:type="dxa" w:w="18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Priority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FR-02.1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System shall allow Manager/Admin to add products with SKU, name, category, unit, reorder level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FR-02.2</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SKU must be unique across all products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FR-02.3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System shall auto-create inventory rows (quantity=0) for all racks when a product is added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FR-02.4</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Product list shall support search by name and SKU</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Medium</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FR-02.5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Product list shall show total stock, status (In Stock/Low Stock/Out of Stock)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bl>
    <w:p>
      <w:pPr>
        <w:spacing w:after="80"/>
      </w:pPr>
    </w:p>
    <w:p>
      <w:pPr>
        <w:pStyle w:val="Heading2"/>
        <w:spacing w:before="300" w:after="140"/>
      </w:pPr>
      <w:r>
        <w:rPr>
          <w:rFonts w:ascii="Arial" w:cs="Arial" w:eastAsia="Arial" w:hAnsi="Arial"/>
          <w:b/>
          <w:bCs/>
          <w:color w:val="1D4ED8"/>
          <w:sz w:val="28"/>
          <w:szCs w:val="28"/>
        </w:rPr>
        <w:t xml:space="preserve">FR-03: Inventory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ID</w:t>
            </w:r>
          </w:p>
        </w:tc>
        <w:tc>
          <w:tcPr>
            <w:tcW w:type="dxa" w:w="63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Requirement</w:t>
            </w:r>
          </w:p>
        </w:tc>
        <w:tc>
          <w:tcPr>
            <w:tcW w:type="dxa" w:w="18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Priority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FR-03.1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Receipt: System shall add stock to specified rack and log RECEIPT in stock_ledger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FR-03.2</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Delivery: System shall check stock availability before deducting; return error if insufficient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FR-03.3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Transfer: System shall move stock between racks using atomic DB transaction (BEGIN/COMMIT)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FR-03.4</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Adjustment: System shall allow positive/negative quantity change with mandatory reason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FR-03.5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All operations shall generate auto-incremented references (WH/IN/0001 format)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FR-03.6</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Delivery location dropdown shall show only racks where the selected product has stock &gt; 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FR-03.7</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All operations accessible to Staff, Manager, and Admin roles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bl>
    <w:p>
      <w:pPr>
        <w:spacing w:after="80"/>
      </w:pPr>
    </w:p>
    <w:p>
      <w:pPr>
        <w:pStyle w:val="Heading2"/>
        <w:spacing w:before="300" w:after="140"/>
      </w:pPr>
      <w:r>
        <w:rPr>
          <w:rFonts w:ascii="Arial" w:cs="Arial" w:eastAsia="Arial" w:hAnsi="Arial"/>
          <w:b/>
          <w:bCs/>
          <w:color w:val="1D4ED8"/>
          <w:sz w:val="28"/>
          <w:szCs w:val="28"/>
        </w:rPr>
        <w:t xml:space="preserve">FR-04: Dashboard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ID</w:t>
            </w:r>
          </w:p>
        </w:tc>
        <w:tc>
          <w:tcPr>
            <w:tcW w:type="dxa" w:w="63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Requirement</w:t>
            </w:r>
          </w:p>
        </w:tc>
        <w:tc>
          <w:tcPr>
            <w:tcW w:type="dxa" w:w="18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Priority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FR-04.1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Dashboard shall show: Total Stock, Low Stock count, Out of Stock count, Pending Receipts/Deliveries, Flagged Transactions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FR-04.2</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Dashboard shall display AI stock predictions with days remaining for each product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FR-04.3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Dashboard shall show smart reorder recommendations when stock is below reorder point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FR-04.4</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Dashboard shall display warehouse rack utilisation heatmap (green/amber/red)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Medium</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FR-04.5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Dashboard shall show inventory health score (0-100) based on stock status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Medium</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FR-04.6</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Dashboard shall display recent activity feed with operation type, product, quantity</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FR-04.7</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Dashboard shall refresh automatically when WebSocket receives INVENTORY_UPDATED event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bl>
    <w:p>
      <w:pPr>
        <w:spacing w:after="80"/>
      </w:pPr>
    </w:p>
    <w:p>
      <w:pPr>
        <w:pStyle w:val="Heading2"/>
        <w:spacing w:before="300" w:after="140"/>
      </w:pPr>
      <w:r>
        <w:rPr>
          <w:rFonts w:ascii="Arial" w:cs="Arial" w:eastAsia="Arial" w:hAnsi="Arial"/>
          <w:b/>
          <w:bCs/>
          <w:color w:val="1D4ED8"/>
          <w:sz w:val="28"/>
          <w:szCs w:val="28"/>
        </w:rPr>
        <w:t xml:space="preserve">FR-05: AI &amp;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ID</w:t>
            </w:r>
          </w:p>
        </w:tc>
        <w:tc>
          <w:tcPr>
            <w:tcW w:type="dxa" w:w="63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Requirement</w:t>
            </w:r>
          </w:p>
        </w:tc>
        <w:tc>
          <w:tcPr>
            <w:tcW w:type="dxa" w:w="18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Priority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FR-05.1</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System shall calculate daily_usage = SUM(deliveries last 30 days) / 30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FR-05.2</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System shall calculate days_remaining = current_stock / daily_usage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FR-05.3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System shall recommend reorder quantity = daily_usage × 30 when stock &lt;= reorder_point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FR-05.4</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System shall flag any transaction where quantity &gt; 5× historical average as suspicious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High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FR-05.5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Flagged transactions shall appear as alerts on dashboard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High</w:t>
            </w:r>
          </w:p>
        </w:tc>
      </w:tr>
    </w:tbl>
    <w:p>
      <w:pPr>
        <w:spacing w:after="80"/>
      </w:pPr>
    </w:p>
    <w:p>
      <w:pPr>
        <w:pStyle w:val="Heading1"/>
        <w:pBdr>
          <w:bottom w:val="single" w:color="1D4ED8" w:sz="8" w:space="8"/>
        </w:pBdr>
        <w:spacing w:before="400" w:after="200"/>
      </w:pPr>
      <w:r>
        <w:rPr>
          <w:rFonts w:ascii="Arial" w:cs="Arial" w:eastAsia="Arial" w:hAnsi="Arial"/>
          <w:b/>
          <w:bCs/>
          <w:color w:val="0F1923"/>
          <w:sz w:val="36"/>
          <w:szCs w:val="36"/>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Category</w:t>
            </w:r>
          </w:p>
        </w:tc>
        <w:tc>
          <w:tcPr>
            <w:tcW w:type="dxa" w:w="69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Requirement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Performance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Dashboard API shall respond within 2 seconds under normal load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Reliability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Inventory updates shall use DB transactions to prevent partial updates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Security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All API routes (except /auth/*) shall require valid JWT token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Security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Passwords shall be hashed with bcrypt (salt rounds: 12)</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Security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Role-based middleware shall enforce permissions on every protected route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Scalability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System shall support multiple warehouses and unlimited products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Usability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UI shall support both dark and light themes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Usability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All forms shall show clear error messages for invalid inputs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Auditability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Every stock movement shall be permanently recorded in stock_ledger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Real-time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WebSocket shall broadcast updates to all connected clients within 1 second</w:t>
            </w:r>
          </w:p>
        </w:tc>
      </w:tr>
    </w:tbl>
    <w:p>
      <w:pPr>
        <w:spacing w:after="80"/>
      </w:pPr>
    </w:p>
    <w:p>
      <w:pPr>
        <w:pStyle w:val="Heading1"/>
        <w:pBdr>
          <w:bottom w:val="single" w:color="1D4ED8" w:sz="8" w:space="8"/>
        </w:pBdr>
        <w:spacing w:before="400" w:after="200"/>
      </w:pPr>
      <w:r>
        <w:rPr>
          <w:rFonts w:ascii="Arial" w:cs="Arial" w:eastAsia="Arial" w:hAnsi="Arial"/>
          <w:b/>
          <w:bCs/>
          <w:color w:val="0F1923"/>
          <w:sz w:val="36"/>
          <w:szCs w:val="36"/>
        </w:rPr>
        <w:t xml:space="preserve">6. Use Cases</w:t>
      </w:r>
    </w:p>
    <w:p>
      <w:pPr>
        <w:pStyle w:val="Heading2"/>
        <w:spacing w:before="300" w:after="140"/>
      </w:pPr>
      <w:r>
        <w:rPr>
          <w:rFonts w:ascii="Arial" w:cs="Arial" w:eastAsia="Arial" w:hAnsi="Arial"/>
          <w:b/>
          <w:bCs/>
          <w:color w:val="1D4ED8"/>
          <w:sz w:val="28"/>
          <w:szCs w:val="28"/>
        </w:rPr>
        <w:t xml:space="preserve">UC-01: Receive Stock from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Field</w:t>
            </w:r>
          </w:p>
        </w:tc>
        <w:tc>
          <w:tcPr>
            <w:tcW w:type="dxa" w:w="69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Details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Actor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Staff / Manager / Admin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Precondition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User is logged in. Product exists in catalog. Location (rack) selected.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Main Flow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1. Select product from dropdown
2. Enter quantity
3. Enter supplier name
4. Select destination rack
5. Click Submit
6. System auto-generates reference WH/IN/XXXX
7. Inventory updated, ledger entry created, WebSocket broadcast sent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Exception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If product not found: show error. If DB fails: rollback transaction.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Postcondition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Stock quantity increased at selected rack. Receipt record created with auto-reference.</w:t>
            </w:r>
          </w:p>
        </w:tc>
      </w:tr>
    </w:tbl>
    <w:p>
      <w:pPr>
        <w:spacing w:after="80"/>
      </w:pPr>
    </w:p>
    <w:p>
      <w:pPr>
        <w:pStyle w:val="Heading2"/>
        <w:spacing w:before="300" w:after="140"/>
      </w:pPr>
      <w:r>
        <w:rPr>
          <w:rFonts w:ascii="Arial" w:cs="Arial" w:eastAsia="Arial" w:hAnsi="Arial"/>
          <w:b/>
          <w:bCs/>
          <w:color w:val="1D4ED8"/>
          <w:sz w:val="28"/>
          <w:szCs w:val="28"/>
        </w:rPr>
        <w:t xml:space="preserve">UC-02: Create Delivery (Dispatch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Field</w:t>
            </w:r>
          </w:p>
        </w:tc>
        <w:tc>
          <w:tcPr>
            <w:tcW w:type="dxa" w:w="69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Details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Actor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Staff / Manager / Admin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Precondition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Product has sufficient stock at selected location.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Main Flow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1. Select product (system fetches racks with stock for this product)
2. Enter quantity to dispatch
3. Enter customer name
4. Select source rack (only racks with stock shown)
5. Submit
6. System verifies stock, deducts quantity, creates ledger entry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Exception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If stock &lt; quantity requested: return error "Insufficient stock. Available: 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Postcondition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Stock reduced at source rack. Delivery record created. Ledger updated.</w:t>
            </w:r>
          </w:p>
        </w:tc>
      </w:tr>
    </w:tbl>
    <w:p>
      <w:pPr>
        <w:spacing w:after="80"/>
      </w:pPr>
    </w:p>
    <w:p>
      <w:pPr>
        <w:pStyle w:val="Heading2"/>
        <w:spacing w:before="300" w:after="140"/>
      </w:pPr>
      <w:r>
        <w:rPr>
          <w:rFonts w:ascii="Arial" w:cs="Arial" w:eastAsia="Arial" w:hAnsi="Arial"/>
          <w:b/>
          <w:bCs/>
          <w:color w:val="1D4ED8"/>
          <w:sz w:val="28"/>
          <w:szCs w:val="28"/>
        </w:rPr>
        <w:t xml:space="preserve">UC-03: Internal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Field</w:t>
            </w:r>
          </w:p>
        </w:tc>
        <w:tc>
          <w:tcPr>
            <w:tcW w:type="dxa" w:w="69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Details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Actor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Staff / Manager / Admin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Precondition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Product has stock in source rack. Source != Destination.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Main Flow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1. Select product
2. Enter transfer quantity
3. Select source rack (shows stock level)
4. Select destination rack (source excluded)
5. Submit
6. System runs atomic DB transaction: source -= qty, dest += qty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Exception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If source has insufficient stock: rollback + error message.
If source == destination: error before submission.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Postcondition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Total stock unchanged. Stock redistributed between racks. Two ledger entries created (TRANSFER_OUT, TRANSFER_IN).</w:t>
            </w:r>
          </w:p>
        </w:tc>
      </w:tr>
    </w:tbl>
    <w:p>
      <w:pPr>
        <w:spacing w:after="80"/>
      </w:pPr>
    </w:p>
    <w:p>
      <w:pPr>
        <w:pStyle w:val="Heading1"/>
        <w:pBdr>
          <w:bottom w:val="single" w:color="1D4ED8" w:sz="8" w:space="8"/>
        </w:pBdr>
        <w:spacing w:before="400" w:after="200"/>
      </w:pPr>
      <w:r>
        <w:rPr>
          <w:rFonts w:ascii="Arial" w:cs="Arial" w:eastAsia="Arial" w:hAnsi="Arial"/>
          <w:b/>
          <w:bCs/>
          <w:color w:val="0F1923"/>
          <w:sz w:val="36"/>
          <w:szCs w:val="36"/>
        </w:rPr>
        <w:t xml:space="preserve">7. Constraints &amp; Assumptions</w:t>
      </w:r>
    </w:p>
    <w:p>
      <w:pPr>
        <w:pStyle w:val="Heading2"/>
        <w:spacing w:before="300" w:after="140"/>
      </w:pPr>
      <w:r>
        <w:rPr>
          <w:rFonts w:ascii="Arial" w:cs="Arial" w:eastAsia="Arial" w:hAnsi="Arial"/>
          <w:b/>
          <w:bCs/>
          <w:color w:val="1D4ED8"/>
          <w:sz w:val="28"/>
          <w:szCs w:val="28"/>
        </w:rPr>
        <w:t xml:space="preserve">Technical Constraints</w:t>
      </w:r>
    </w:p>
    <w:p>
      <w:pPr>
        <w:pStyle w:val="ListParagraph"/>
        <w:numPr>
          <w:ilvl w:val="0"/>
          <w:numId w:val="2"/>
        </w:numPr>
        <w:spacing w:after="80"/>
      </w:pPr>
      <w:r>
        <w:rPr>
          <w:rFonts w:ascii="Arial" w:cs="Arial" w:eastAsia="Arial" w:hAnsi="Arial"/>
          <w:color w:val="1E293B"/>
          <w:sz w:val="22"/>
          <w:szCs w:val="22"/>
        </w:rPr>
        <w:t xml:space="preserve">Node.js version 18+ required</w:t>
      </w:r>
    </w:p>
    <w:p>
      <w:pPr>
        <w:pStyle w:val="ListParagraph"/>
        <w:numPr>
          <w:ilvl w:val="0"/>
          <w:numId w:val="2"/>
        </w:numPr>
        <w:spacing w:after="80"/>
      </w:pPr>
      <w:r>
        <w:rPr>
          <w:rFonts w:ascii="Arial" w:cs="Arial" w:eastAsia="Arial" w:hAnsi="Arial"/>
          <w:color w:val="1E293B"/>
          <w:sz w:val="22"/>
          <w:szCs w:val="22"/>
        </w:rPr>
        <w:t xml:space="preserve">PostgreSQL version 13+ required</w:t>
      </w:r>
    </w:p>
    <w:p>
      <w:pPr>
        <w:pStyle w:val="ListParagraph"/>
        <w:numPr>
          <w:ilvl w:val="0"/>
          <w:numId w:val="2"/>
        </w:numPr>
        <w:spacing w:after="80"/>
      </w:pPr>
      <w:r>
        <w:rPr>
          <w:rFonts w:ascii="Arial" w:cs="Arial" w:eastAsia="Arial" w:hAnsi="Arial"/>
          <w:color w:val="1E293B"/>
          <w:sz w:val="22"/>
          <w:szCs w:val="22"/>
        </w:rPr>
        <w:t xml:space="preserve">Google OAuth requires HTTPS callback URL in production</w:t>
      </w:r>
    </w:p>
    <w:p>
      <w:pPr>
        <w:pStyle w:val="ListParagraph"/>
        <w:numPr>
          <w:ilvl w:val="0"/>
          <w:numId w:val="2"/>
        </w:numPr>
        <w:spacing w:after="80"/>
      </w:pPr>
      <w:r>
        <w:rPr>
          <w:rFonts w:ascii="Arial" w:cs="Arial" w:eastAsia="Arial" w:hAnsi="Arial"/>
          <w:color w:val="1E293B"/>
          <w:sz w:val="22"/>
          <w:szCs w:val="22"/>
        </w:rPr>
        <w:t xml:space="preserve">WebSocket requires persistent server connection</w:t>
      </w:r>
    </w:p>
    <w:p>
      <w:pPr>
        <w:spacing w:after="80"/>
      </w:pPr>
    </w:p>
    <w:p>
      <w:pPr>
        <w:pStyle w:val="Heading2"/>
        <w:spacing w:before="300" w:after="140"/>
      </w:pPr>
      <w:r>
        <w:rPr>
          <w:rFonts w:ascii="Arial" w:cs="Arial" w:eastAsia="Arial" w:hAnsi="Arial"/>
          <w:b/>
          <w:bCs/>
          <w:color w:val="1D4ED8"/>
          <w:sz w:val="28"/>
          <w:szCs w:val="28"/>
        </w:rPr>
        <w:t xml:space="preserve">Business Assumptions</w:t>
      </w:r>
    </w:p>
    <w:p>
      <w:pPr>
        <w:pStyle w:val="ListParagraph"/>
        <w:numPr>
          <w:ilvl w:val="0"/>
          <w:numId w:val="2"/>
        </w:numPr>
        <w:spacing w:after="80"/>
      </w:pPr>
      <w:r>
        <w:rPr>
          <w:rFonts w:ascii="Arial" w:cs="Arial" w:eastAsia="Arial" w:hAnsi="Arial"/>
          <w:color w:val="1E293B"/>
          <w:sz w:val="22"/>
          <w:szCs w:val="22"/>
        </w:rPr>
        <w:t xml:space="preserve">Each product has a fixed reorder level set at product creation</w:t>
      </w:r>
    </w:p>
    <w:p>
      <w:pPr>
        <w:pStyle w:val="ListParagraph"/>
        <w:numPr>
          <w:ilvl w:val="0"/>
          <w:numId w:val="2"/>
        </w:numPr>
        <w:spacing w:after="80"/>
      </w:pPr>
      <w:r>
        <w:rPr>
          <w:rFonts w:ascii="Arial" w:cs="Arial" w:eastAsia="Arial" w:hAnsi="Arial"/>
          <w:color w:val="1E293B"/>
          <w:sz w:val="22"/>
          <w:szCs w:val="22"/>
        </w:rPr>
        <w:t xml:space="preserve">Supplier lead time assumed to be 7 days for all products</w:t>
      </w:r>
    </w:p>
    <w:p>
      <w:pPr>
        <w:pStyle w:val="ListParagraph"/>
        <w:numPr>
          <w:ilvl w:val="0"/>
          <w:numId w:val="2"/>
        </w:numPr>
        <w:spacing w:after="80"/>
      </w:pPr>
      <w:r>
        <w:rPr>
          <w:rFonts w:ascii="Arial" w:cs="Arial" w:eastAsia="Arial" w:hAnsi="Arial"/>
          <w:color w:val="1E293B"/>
          <w:sz w:val="22"/>
          <w:szCs w:val="22"/>
        </w:rPr>
        <w:t xml:space="preserve">Stock cannot go below zero (enforced at DB and API level)</w:t>
      </w:r>
    </w:p>
    <w:p>
      <w:pPr>
        <w:pStyle w:val="ListParagraph"/>
        <w:numPr>
          <w:ilvl w:val="0"/>
          <w:numId w:val="2"/>
        </w:numPr>
        <w:spacing w:after="80"/>
      </w:pPr>
      <w:r>
        <w:rPr>
          <w:rFonts w:ascii="Arial" w:cs="Arial" w:eastAsia="Arial" w:hAnsi="Arial"/>
          <w:color w:val="1E293B"/>
          <w:sz w:val="22"/>
          <w:szCs w:val="22"/>
        </w:rPr>
        <w:t xml:space="preserve">First account created automatically receives Admin role</w:t>
      </w:r>
    </w:p>
    <w:p>
      <w:pPr>
        <w:pStyle w:val="ListParagraph"/>
        <w:numPr>
          <w:ilvl w:val="0"/>
          <w:numId w:val="2"/>
        </w:numPr>
        <w:spacing w:after="80"/>
      </w:pPr>
      <w:r>
        <w:rPr>
          <w:rFonts w:ascii="Arial" w:cs="Arial" w:eastAsia="Arial" w:hAnsi="Arial"/>
          <w:color w:val="1E293B"/>
          <w:sz w:val="22"/>
          <w:szCs w:val="22"/>
        </w:rPr>
        <w:t xml:space="preserve">All timestamps stored in UTC</w:t>
      </w:r>
    </w:p>
    <w:p>
      <w:pPr>
        <w:spacing w:after="80"/>
      </w:pPr>
    </w:p>
    <w:p>
      <w:pPr>
        <w:pStyle w:val="Heading1"/>
        <w:pBdr>
          <w:bottom w:val="single" w:color="1D4ED8" w:sz="8" w:space="8"/>
        </w:pBdr>
        <w:spacing w:before="400" w:after="200"/>
      </w:pPr>
      <w:r>
        <w:rPr>
          <w:rFonts w:ascii="Arial" w:cs="Arial" w:eastAsia="Arial" w:hAnsi="Arial"/>
          <w:b/>
          <w:bCs/>
          <w:color w:val="0F1923"/>
          <w:sz w:val="36"/>
          <w:szCs w:val="36"/>
        </w:rPr>
        <w:t xml:space="preserve">8. Appendix — Complete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200"/>
        <w:gridCol w:w="3660"/>
      </w:tblGrid>
      <w:tr>
        <w:trPr>
          <w:tblHeader/>
        </w:trPr>
        <w:tc>
          <w:tcPr>
            <w:tcW w:type="dxa" w:w="9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Method</w:t>
            </w:r>
          </w:p>
        </w:tc>
        <w:tc>
          <w:tcPr>
            <w:tcW w:type="dxa" w:w="36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Endpoint</w:t>
            </w:r>
          </w:p>
        </w:tc>
        <w:tc>
          <w:tcPr>
            <w:tcW w:type="dxa" w:w="120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Auth</w:t>
            </w:r>
          </w:p>
        </w:tc>
        <w:tc>
          <w:tcPr>
            <w:tcW w:type="dxa" w:w="3660"/>
            <w:tcBorders>
              <w:top w:val="single" w:color="CBD5E1" w:sz="1"/>
              <w:left w:val="single" w:color="CBD5E1" w:sz="1"/>
              <w:bottom w:val="single" w:color="CBD5E1" w:sz="1"/>
              <w:right w:val="single" w:color="CBD5E1" w:sz="1"/>
            </w:tcBorders>
            <w:shd w:fill="0F1923"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/api/auth/signup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None</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Register new account</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/api/auth/login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None</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Login, receive JWT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/api/auth/otp-send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None</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Send OTP to email</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/api/auth/otp-verify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None</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Verify OTP code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/api/auth/reset-password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None</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Reset with verified OTP</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/auth/google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None</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Start Google OAuth</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/api/auth/me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 current user</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/api/dashboard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KPIs + AI + racks + activity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/api/products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List all products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/api/products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Manager+</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Create new product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/api/receipts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List all receipts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/api/receipts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Create receipt + update stock</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/api/deliveries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List all deliveries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/api/deliveries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Create delivery + check stock</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/api/transfers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List all transfers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/api/transfers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Transfer stock (atomic)</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/api/adjustments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List all adjustments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/api/adjustments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Adjust stock quantity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/api/ledger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Full audit trail</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/api/inventory/locations-for-product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Racks with stock for product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/api/inventory/all-locations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All racks with capacity</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/api/warehouses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List warehouses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/api/locations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List racks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/api/categories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JWT</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List categories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/api/admin/users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Admin</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List all users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PUT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/api/admin/users/:id/role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Admin</w:t>
            </w:r>
          </w:p>
        </w:tc>
        <w:tc>
          <w:tcPr>
            <w:tcW w:type="dxa" w:w="3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Update user role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/api/admin/users/:id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Admin</w:t>
            </w:r>
          </w:p>
        </w:tc>
        <w:tc>
          <w:tcPr>
            <w:tcW w:type="dxa" w:w="3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Delete user</w:t>
            </w:r>
          </w:p>
        </w:tc>
      </w:tr>
    </w:tbl>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923"/>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D4ED8"/>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2026-03-14T11:00:22.030Z</dcterms:created>
  <dcterms:modified xsi:type="dcterms:W3CDTF">2026-03-14T11:00:22.031Z</dcterms:modified>
</cp:coreProperties>
</file>

<file path=docProps/custom.xml><?xml version="1.0" encoding="utf-8"?>
<Properties xmlns="http://schemas.openxmlformats.org/officeDocument/2006/custom-properties" xmlns:vt="http://schemas.openxmlformats.org/officeDocument/2006/docPropsVTypes"/>
</file>