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dzmsnlpafh4p" w:id="0"/>
      <w:bookmarkEnd w:id="0"/>
      <w:r w:rsidDel="00000000" w:rsidR="00000000" w:rsidRPr="00000000">
        <w:rPr>
          <w:rtl w:val="0"/>
        </w:rPr>
        <w:t xml:space="preserve">Döntési fa: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2065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3wwkypb8bfbn" w:id="1"/>
      <w:bookmarkEnd w:id="1"/>
      <w:r w:rsidDel="00000000" w:rsidR="00000000" w:rsidRPr="00000000">
        <w:rPr>
          <w:rtl w:val="0"/>
        </w:rPr>
        <w:t xml:space="preserve">Perceptron: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5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901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rPr/>
      </w:pPr>
      <w:bookmarkStart w:colFirst="0" w:colLast="0" w:name="_k2jj0p14cyal" w:id="2"/>
      <w:bookmarkEnd w:id="2"/>
      <w:r w:rsidDel="00000000" w:rsidR="00000000" w:rsidRPr="00000000">
        <w:rPr>
          <w:rtl w:val="0"/>
        </w:rPr>
        <w:t xml:space="preserve">Q tanulás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