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50B84" w14:textId="55F6F410" w:rsidR="00BE1583" w:rsidRDefault="000D49EE" w:rsidP="000D49EE">
      <w:pPr>
        <w:tabs>
          <w:tab w:val="left" w:pos="975"/>
          <w:tab w:val="left" w:pos="5750"/>
        </w:tabs>
      </w:pPr>
      <w:bookmarkStart w:id="0" w:name="_Hlk45891834"/>
      <w:bookmarkEnd w:id="0"/>
      <w:r w:rsidRPr="000D49EE">
        <w:rPr>
          <w:noProof/>
        </w:rPr>
        <w:drawing>
          <wp:inline distT="0" distB="0" distL="0" distR="0" wp14:anchorId="7DFDFC99" wp14:editId="69D22E3F">
            <wp:extent cx="2256002" cy="631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6311" cy="679523"/>
                    </a:xfrm>
                    <a:prstGeom prst="rect">
                      <a:avLst/>
                    </a:prstGeom>
                    <a:noFill/>
                  </pic:spPr>
                </pic:pic>
              </a:graphicData>
            </a:graphic>
          </wp:inline>
        </w:drawing>
      </w:r>
      <w:r w:rsidR="00B43916">
        <w:rPr>
          <w:noProof/>
        </w:rPr>
        <mc:AlternateContent>
          <mc:Choice Requires="wps">
            <w:drawing>
              <wp:anchor distT="0" distB="0" distL="114300" distR="114300" simplePos="0" relativeHeight="251663360" behindDoc="0" locked="0" layoutInCell="1" allowOverlap="1" wp14:anchorId="04694D8F" wp14:editId="2677711D">
                <wp:simplePos x="0" y="0"/>
                <wp:positionH relativeFrom="column">
                  <wp:posOffset>-38100</wp:posOffset>
                </wp:positionH>
                <wp:positionV relativeFrom="paragraph">
                  <wp:posOffset>539750</wp:posOffset>
                </wp:positionV>
                <wp:extent cx="6019800" cy="6350"/>
                <wp:effectExtent l="19050" t="38100" r="114300" b="107950"/>
                <wp:wrapNone/>
                <wp:docPr id="3" name="Straight Connector 3"/>
                <wp:cNvGraphicFramePr/>
                <a:graphic xmlns:a="http://schemas.openxmlformats.org/drawingml/2006/main">
                  <a:graphicData uri="http://schemas.microsoft.com/office/word/2010/wordprocessingShape">
                    <wps:wsp>
                      <wps:cNvCnPr/>
                      <wps:spPr>
                        <a:xfrm>
                          <a:off x="0" y="0"/>
                          <a:ext cx="6019800" cy="6350"/>
                        </a:xfrm>
                        <a:prstGeom prst="line">
                          <a:avLst/>
                        </a:prstGeom>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17C4D9"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pt,42.5pt" to="471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" strokecolor="black [3200]" strokeweight="1pt">
                <v:stroke joinstyle="miter"/>
                <v:shadow on="t" color="black" opacity="26214f" origin="-.5,-.5" offset=".74836mm,.74836mm"/>
              </v:line>
            </w:pict>
          </mc:Fallback>
        </mc:AlternateContent>
      </w:r>
      <w:r w:rsidR="00B43916">
        <w:rPr>
          <w:noProof/>
        </w:rPr>
        <mc:AlternateContent>
          <mc:Choice Requires="wps">
            <w:drawing>
              <wp:anchor distT="45720" distB="45720" distL="114300" distR="114300" simplePos="0" relativeHeight="251662336" behindDoc="0" locked="0" layoutInCell="1" allowOverlap="1" wp14:anchorId="30EF4240" wp14:editId="43E04934">
                <wp:simplePos x="0" y="0"/>
                <wp:positionH relativeFrom="column">
                  <wp:posOffset>3505200</wp:posOffset>
                </wp:positionH>
                <wp:positionV relativeFrom="paragraph">
                  <wp:posOffset>0</wp:posOffset>
                </wp:positionV>
                <wp:extent cx="2641600" cy="5651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0" cy="565150"/>
                        </a:xfrm>
                        <a:prstGeom prst="rect">
                          <a:avLst/>
                        </a:prstGeom>
                        <a:noFill/>
                        <a:ln w="9525">
                          <a:noFill/>
                          <a:miter lim="800000"/>
                          <a:headEnd/>
                          <a:tailEnd/>
                        </a:ln>
                      </wps:spPr>
                      <wps:txbx>
                        <w:txbxContent>
                          <w:p w14:paraId="15542B4C" w14:textId="5BA82977" w:rsidR="00B43916" w:rsidRPr="00B43916" w:rsidRDefault="009E060D" w:rsidP="00B43916">
                            <w:pPr>
                              <w:pStyle w:val="NoSpacing"/>
                              <w:rPr>
                                <w:rFonts w:ascii="Arial" w:hAnsi="Arial" w:cs="Arial"/>
                                <w:b/>
                                <w:i/>
                                <w:sz w:val="28"/>
                              </w:rPr>
                            </w:pPr>
                            <w:r>
                              <w:rPr>
                                <w:rFonts w:ascii="Arial" w:hAnsi="Arial" w:cs="Arial"/>
                                <w:b/>
                                <w:sz w:val="28"/>
                              </w:rPr>
                              <w:t>NURS 6</w:t>
                            </w:r>
                            <w:r w:rsidR="00B43916" w:rsidRPr="00B43916">
                              <w:rPr>
                                <w:rFonts w:ascii="Arial" w:hAnsi="Arial" w:cs="Arial"/>
                                <w:b/>
                                <w:sz w:val="28"/>
                              </w:rPr>
                              <w:t>00</w:t>
                            </w:r>
                            <w:r w:rsidR="00F57CD1">
                              <w:rPr>
                                <w:rFonts w:ascii="Arial" w:hAnsi="Arial" w:cs="Arial"/>
                                <w:b/>
                                <w:sz w:val="28"/>
                              </w:rPr>
                              <w:t>2</w:t>
                            </w:r>
                            <w:r w:rsidR="00B43916" w:rsidRPr="00B43916">
                              <w:rPr>
                                <w:rFonts w:ascii="Arial" w:hAnsi="Arial" w:cs="Arial"/>
                                <w:b/>
                                <w:sz w:val="28"/>
                              </w:rPr>
                              <w:t xml:space="preserve">: </w:t>
                            </w:r>
                            <w:r w:rsidR="0037122D" w:rsidRPr="0037122D">
                              <w:rPr>
                                <w:rFonts w:ascii="Arial" w:hAnsi="Arial" w:cs="Arial"/>
                                <w:b/>
                                <w:i/>
                                <w:sz w:val="28"/>
                              </w:rPr>
                              <w:t>Transition to Graduate Study for Nursing</w:t>
                            </w:r>
                          </w:p>
                          <w:p w14:paraId="590DB5B6" w14:textId="77777777" w:rsidR="00B43916" w:rsidRDefault="00B439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F4240" id="_x0000_t202" coordsize="21600,21600" o:spt="202" path="m,l,21600r21600,l21600,xe">
                <v:stroke joinstyle="miter"/>
                <v:path gradientshapeok="t" o:connecttype="rect"/>
              </v:shapetype>
              <v:shape id="Text Box 2" o:spid="_x0000_s1026" type="#_x0000_t202" style="position:absolute;margin-left:276pt;margin-top:0;width:208pt;height:4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" filled="f" stroked="f">
                <v:textbox>
                  <w:txbxContent>
                    <w:p w14:paraId="15542B4C" w14:textId="5BA82977" w:rsidR="00B43916" w:rsidRPr="00B43916" w:rsidRDefault="009E060D" w:rsidP="00B43916">
                      <w:pPr>
                        <w:pStyle w:val="NoSpacing"/>
                        <w:rPr>
                          <w:rFonts w:ascii="Arial" w:hAnsi="Arial" w:cs="Arial"/>
                          <w:b/>
                          <w:i/>
                          <w:sz w:val="28"/>
                        </w:rPr>
                      </w:pPr>
                      <w:r>
                        <w:rPr>
                          <w:rFonts w:ascii="Arial" w:hAnsi="Arial" w:cs="Arial"/>
                          <w:b/>
                          <w:sz w:val="28"/>
                        </w:rPr>
                        <w:t>NURS 6</w:t>
                      </w:r>
                      <w:r w:rsidR="00B43916" w:rsidRPr="00B43916">
                        <w:rPr>
                          <w:rFonts w:ascii="Arial" w:hAnsi="Arial" w:cs="Arial"/>
                          <w:b/>
                          <w:sz w:val="28"/>
                        </w:rPr>
                        <w:t>00</w:t>
                      </w:r>
                      <w:r w:rsidR="00F57CD1">
                        <w:rPr>
                          <w:rFonts w:ascii="Arial" w:hAnsi="Arial" w:cs="Arial"/>
                          <w:b/>
                          <w:sz w:val="28"/>
                        </w:rPr>
                        <w:t>2</w:t>
                      </w:r>
                      <w:r w:rsidR="00B43916" w:rsidRPr="00B43916">
                        <w:rPr>
                          <w:rFonts w:ascii="Arial" w:hAnsi="Arial" w:cs="Arial"/>
                          <w:b/>
                          <w:sz w:val="28"/>
                        </w:rPr>
                        <w:t xml:space="preserve">: </w:t>
                      </w:r>
                      <w:r w:rsidR="0037122D" w:rsidRPr="0037122D">
                        <w:rPr>
                          <w:rFonts w:ascii="Arial" w:hAnsi="Arial" w:cs="Arial"/>
                          <w:b/>
                          <w:i/>
                          <w:sz w:val="28"/>
                        </w:rPr>
                        <w:t>Transition to Graduate Study for Nursing</w:t>
                      </w:r>
                    </w:p>
                    <w:p w14:paraId="590DB5B6" w14:textId="77777777" w:rsidR="00B43916" w:rsidRDefault="00B43916"/>
                  </w:txbxContent>
                </v:textbox>
                <w10:wrap type="square"/>
              </v:shape>
            </w:pict>
          </mc:Fallback>
        </mc:AlternateContent>
      </w:r>
      <w:r w:rsidR="00BE1583">
        <w:tab/>
      </w:r>
      <w:r>
        <w:tab/>
      </w:r>
    </w:p>
    <w:p w14:paraId="2EC782D2" w14:textId="77777777" w:rsidR="00BE1583" w:rsidRDefault="00BE1583" w:rsidP="00BE1583">
      <w:pPr>
        <w:tabs>
          <w:tab w:val="left" w:pos="5750"/>
        </w:tabs>
      </w:pPr>
    </w:p>
    <w:p w14:paraId="36F29126" w14:textId="77777777" w:rsidR="00BE1583" w:rsidRDefault="00BE1583" w:rsidP="00BE1583">
      <w:pPr>
        <w:tabs>
          <w:tab w:val="left" w:pos="5750"/>
        </w:tabs>
      </w:pPr>
    </w:p>
    <w:p w14:paraId="12B73700" w14:textId="77777777" w:rsidR="00BE1583" w:rsidRPr="00BE1583" w:rsidRDefault="00BE1583" w:rsidP="00BE1583">
      <w:pPr>
        <w:tabs>
          <w:tab w:val="left" w:pos="5750"/>
        </w:tabs>
        <w:rPr>
          <w:b/>
        </w:rPr>
      </w:pPr>
    </w:p>
    <w:p w14:paraId="19C5A676" w14:textId="77777777" w:rsidR="00BE1583" w:rsidRDefault="00BE1583" w:rsidP="002C733F">
      <w:pPr>
        <w:pStyle w:val="NoSpacing"/>
        <w:jc w:val="center"/>
        <w:rPr>
          <w:rFonts w:ascii="Arial" w:hAnsi="Arial" w:cs="Arial"/>
          <w:b/>
          <w:sz w:val="32"/>
        </w:rPr>
      </w:pPr>
      <w:r w:rsidRPr="00BE1583">
        <w:rPr>
          <w:rFonts w:ascii="Arial" w:hAnsi="Arial" w:cs="Arial"/>
          <w:b/>
          <w:sz w:val="32"/>
        </w:rPr>
        <w:t>Academic and Professional Success Plan Template</w:t>
      </w:r>
    </w:p>
    <w:p w14:paraId="4E8FBDD4" w14:textId="77777777" w:rsidR="002C733F" w:rsidRDefault="002C733F" w:rsidP="002C733F">
      <w:pPr>
        <w:pStyle w:val="NoSpacing"/>
        <w:jc w:val="center"/>
        <w:rPr>
          <w:rFonts w:ascii="Arial" w:hAnsi="Arial" w:cs="Arial"/>
          <w:b/>
          <w:sz w:val="32"/>
        </w:rPr>
      </w:pPr>
    </w:p>
    <w:p w14:paraId="7B725A5C" w14:textId="77777777" w:rsidR="002C733F" w:rsidRDefault="002C733F" w:rsidP="002C733F">
      <w:pPr>
        <w:pStyle w:val="NoSpacing"/>
        <w:jc w:val="center"/>
        <w:rPr>
          <w:rFonts w:ascii="Arial" w:hAnsi="Arial" w:cs="Arial"/>
          <w:b/>
          <w:sz w:val="32"/>
        </w:rPr>
      </w:pPr>
      <w:r>
        <w:rPr>
          <w:rFonts w:ascii="Arial" w:hAnsi="Arial" w:cs="Arial"/>
          <w:b/>
          <w:sz w:val="32"/>
        </w:rPr>
        <w:t>Prepared by:</w:t>
      </w:r>
    </w:p>
    <w:p w14:paraId="6D016E49" w14:textId="77777777" w:rsidR="002C733F" w:rsidRDefault="002C733F" w:rsidP="002C733F">
      <w:pPr>
        <w:pStyle w:val="NoSpacing"/>
        <w:ind w:firstLine="3870"/>
        <w:jc w:val="center"/>
        <w:rPr>
          <w:rFonts w:ascii="Arial" w:hAnsi="Arial" w:cs="Arial"/>
          <w:b/>
          <w:sz w:val="32"/>
        </w:rPr>
      </w:pPr>
    </w:p>
    <w:p w14:paraId="6AF0D1E4" w14:textId="43C97EA9" w:rsidR="002C733F" w:rsidRPr="00BE1583" w:rsidRDefault="00466FE8" w:rsidP="002C733F">
      <w:pPr>
        <w:pStyle w:val="NoSpacing"/>
        <w:jc w:val="center"/>
        <w:rPr>
          <w:rFonts w:ascii="Arial" w:hAnsi="Arial" w:cs="Arial"/>
          <w:b/>
          <w:sz w:val="32"/>
        </w:rPr>
      </w:pPr>
      <w:r>
        <w:rPr>
          <w:rFonts w:ascii="Arial" w:hAnsi="Arial" w:cs="Arial"/>
          <w:b/>
          <w:sz w:val="32"/>
        </w:rPr>
        <w:t>Ritu Adhikari</w:t>
      </w:r>
    </w:p>
    <w:p w14:paraId="1133CAC0" w14:textId="77777777" w:rsidR="00D31B36" w:rsidRDefault="00D31B36" w:rsidP="00D31B36"/>
    <w:p w14:paraId="1324C60D" w14:textId="77777777" w:rsidR="00D31B36" w:rsidRDefault="00D31B36" w:rsidP="00D31B36"/>
    <w:p w14:paraId="0340A3E7" w14:textId="77777777" w:rsidR="00D31B36" w:rsidRDefault="00D31B36" w:rsidP="00D31B36"/>
    <w:p w14:paraId="64AB7964" w14:textId="77777777" w:rsidR="00D31B36" w:rsidRDefault="00D31B36" w:rsidP="00D31B36"/>
    <w:p w14:paraId="00977A8A" w14:textId="77777777" w:rsidR="00D31B36" w:rsidRDefault="00D31B36" w:rsidP="00D31B36"/>
    <w:p w14:paraId="3A0A979C" w14:textId="77777777" w:rsidR="00D31B36" w:rsidRDefault="00D31B36" w:rsidP="00D31B36"/>
    <w:p w14:paraId="61611A69" w14:textId="77777777" w:rsidR="00D31B36" w:rsidRDefault="00D31B36" w:rsidP="00D31B36"/>
    <w:p w14:paraId="42079358" w14:textId="77777777" w:rsidR="00D31B36" w:rsidRDefault="00D31B36" w:rsidP="00D31B36"/>
    <w:p w14:paraId="6BC9F9E1" w14:textId="77777777" w:rsidR="00D31B36" w:rsidRDefault="00D31B36" w:rsidP="00D31B36"/>
    <w:p w14:paraId="6E7819FC" w14:textId="77777777" w:rsidR="00D31B36" w:rsidRDefault="00D31B36" w:rsidP="00D31B36"/>
    <w:p w14:paraId="105ED154" w14:textId="77777777" w:rsidR="00D31B36" w:rsidRDefault="00D31B36" w:rsidP="00D31B36"/>
    <w:p w14:paraId="00338637" w14:textId="77777777" w:rsidR="00D31B36" w:rsidRDefault="00D31B36" w:rsidP="00D31B36"/>
    <w:p w14:paraId="37A616EA" w14:textId="77777777" w:rsidR="00D31B36" w:rsidRDefault="00D31B36" w:rsidP="00D31B36"/>
    <w:p w14:paraId="50784FB4" w14:textId="77777777" w:rsidR="00D31B36" w:rsidRDefault="00D31B36" w:rsidP="00D31B36"/>
    <w:p w14:paraId="554084BD" w14:textId="77777777" w:rsidR="00D31B36" w:rsidRDefault="00D31B36" w:rsidP="00D31B36"/>
    <w:p w14:paraId="26F16F8C" w14:textId="77777777" w:rsidR="00D31B36" w:rsidRDefault="00D31B36" w:rsidP="00D31B36"/>
    <w:p w14:paraId="1D1CAA58" w14:textId="77777777" w:rsidR="00D31B36" w:rsidRDefault="00D31B36" w:rsidP="00D31B36"/>
    <w:p w14:paraId="26E75054" w14:textId="77777777" w:rsidR="00D31B36" w:rsidRDefault="00D31B36" w:rsidP="00D31B36"/>
    <w:p w14:paraId="6604AE97" w14:textId="73451C56" w:rsidR="008103C5" w:rsidRPr="00D31B36" w:rsidRDefault="00F57CD1" w:rsidP="00D31B36">
      <w:r>
        <w:rPr>
          <w:b/>
          <w:sz w:val="28"/>
          <w:szCs w:val="24"/>
        </w:rPr>
        <w:lastRenderedPageBreak/>
        <w:t>Week 6</w:t>
      </w:r>
      <w:r w:rsidR="008103C5">
        <w:rPr>
          <w:b/>
          <w:sz w:val="28"/>
          <w:szCs w:val="24"/>
        </w:rPr>
        <w:t xml:space="preserve"> | Part </w:t>
      </w:r>
      <w:r w:rsidR="00A22CFC">
        <w:rPr>
          <w:b/>
          <w:sz w:val="28"/>
          <w:szCs w:val="24"/>
        </w:rPr>
        <w:t>4</w:t>
      </w:r>
      <w:r w:rsidR="008103C5" w:rsidRPr="00B51E10">
        <w:rPr>
          <w:b/>
          <w:sz w:val="28"/>
          <w:szCs w:val="24"/>
        </w:rPr>
        <w:t xml:space="preserve">: </w:t>
      </w:r>
      <w:r w:rsidR="008103C5" w:rsidRPr="00CE7057">
        <w:rPr>
          <w:b/>
          <w:sz w:val="28"/>
          <w:szCs w:val="28"/>
        </w:rPr>
        <w:t>Finalizing the Plan</w:t>
      </w:r>
    </w:p>
    <w:p w14:paraId="757FCD0A" w14:textId="647E8A2E" w:rsidR="004546F4" w:rsidRPr="00C15402" w:rsidRDefault="004546F4" w:rsidP="004546F4">
      <w:pPr>
        <w:spacing w:line="480" w:lineRule="auto"/>
        <w:rPr>
          <w:rFonts w:ascii="Times New Roman" w:eastAsia="Times New Roman" w:hAnsi="Times New Roman" w:cs="Times New Roman"/>
          <w:color w:val="202124"/>
          <w:sz w:val="24"/>
          <w:szCs w:val="24"/>
          <w:shd w:val="clear" w:color="auto" w:fill="FFFFFF"/>
        </w:rPr>
      </w:pPr>
      <w:r w:rsidRPr="00C15402">
        <w:rPr>
          <w:rFonts w:ascii="Times New Roman" w:eastAsia="Times New Roman" w:hAnsi="Times New Roman" w:cs="Times New Roman"/>
          <w:color w:val="202124"/>
          <w:sz w:val="24"/>
          <w:szCs w:val="24"/>
          <w:shd w:val="clear" w:color="auto" w:fill="FFFFFF"/>
        </w:rPr>
        <w:t xml:space="preserve">The Nursing specialty I selected was Nursing Informatics. I feel like this is not that famous or preferred choice to many Nurses as compared to other specialties because it’s still unknown to many Nurses that this type of specialty even exists. I was always into Nursing Informatics after I know about it. The more I </w:t>
      </w:r>
      <w:r w:rsidR="005D3446" w:rsidRPr="00C15402">
        <w:rPr>
          <w:rFonts w:ascii="Times New Roman" w:eastAsia="Times New Roman" w:hAnsi="Times New Roman" w:cs="Times New Roman"/>
          <w:color w:val="202124"/>
          <w:sz w:val="24"/>
          <w:szCs w:val="24"/>
          <w:shd w:val="clear" w:color="auto" w:fill="FFFFFF"/>
        </w:rPr>
        <w:t>research</w:t>
      </w:r>
      <w:r w:rsidRPr="00C15402">
        <w:rPr>
          <w:rFonts w:ascii="Times New Roman" w:eastAsia="Times New Roman" w:hAnsi="Times New Roman" w:cs="Times New Roman"/>
          <w:color w:val="202124"/>
          <w:sz w:val="24"/>
          <w:szCs w:val="24"/>
          <w:shd w:val="clear" w:color="auto" w:fill="FFFFFF"/>
        </w:rPr>
        <w:t xml:space="preserve"> it the more I have liked it. Technology has been beneficial to nurses as Nurses can take preventive measures early by identifying the patient who is at higher risk for serious conditions because of the Automatic alarms. These alarms will minimize medical errors as it warns the provider about potential danger like hazardous drug interaction or patient allergy. Health care professionals can identify patient changes early and take prompt action, for example, vital signs trends are always available where the data is interpreted, systematized, and arranged, this will help health care workers come out with an appropriate plan of action. </w:t>
      </w:r>
      <w:r w:rsidRPr="00ED65E2">
        <w:rPr>
          <w:rFonts w:ascii="Times New Roman" w:eastAsia="Times New Roman" w:hAnsi="Times New Roman" w:cs="Times New Roman"/>
          <w:color w:val="202124"/>
          <w:sz w:val="24"/>
          <w:szCs w:val="24"/>
          <w:shd w:val="clear" w:color="auto" w:fill="FFFFFF"/>
        </w:rPr>
        <w:t xml:space="preserve">Nursing staff </w:t>
      </w:r>
      <w:r w:rsidRPr="00C15402">
        <w:rPr>
          <w:rFonts w:ascii="Times New Roman" w:eastAsia="Times New Roman" w:hAnsi="Times New Roman" w:cs="Times New Roman"/>
          <w:color w:val="202124"/>
          <w:sz w:val="24"/>
          <w:szCs w:val="24"/>
          <w:shd w:val="clear" w:color="auto" w:fill="FFFFFF"/>
        </w:rPr>
        <w:t>uses</w:t>
      </w:r>
      <w:r w:rsidRPr="00ED65E2">
        <w:rPr>
          <w:rFonts w:ascii="Times New Roman" w:eastAsia="Times New Roman" w:hAnsi="Times New Roman" w:cs="Times New Roman"/>
          <w:color w:val="202124"/>
          <w:sz w:val="24"/>
          <w:szCs w:val="24"/>
          <w:shd w:val="clear" w:color="auto" w:fill="FFFFFF"/>
        </w:rPr>
        <w:t xml:space="preserve"> informatics solutions to identify patients who are at higher risk for serious conditions and take preventative steps early. </w:t>
      </w:r>
      <w:r w:rsidRPr="00C15402">
        <w:rPr>
          <w:rFonts w:ascii="Times New Roman" w:eastAsia="Times New Roman" w:hAnsi="Times New Roman" w:cs="Times New Roman"/>
          <w:color w:val="202124"/>
          <w:sz w:val="24"/>
          <w:szCs w:val="24"/>
          <w:shd w:val="clear" w:color="auto" w:fill="FFFFFF"/>
        </w:rPr>
        <w:t>On our week 6 discussion board, Alyssa has mentioned that this specialty is for Nurses who have a passion for innovation and technology and individuals who are willing to try new technology, I think you are right Alyssa, we need that passion or interest in that subject if we are going for that and I feel that I have that passion for Nursing Informatics. I completely agree with Lee, that “</w:t>
      </w:r>
      <w:r w:rsidRPr="009A1286">
        <w:rPr>
          <w:rFonts w:ascii="Times New Roman" w:eastAsia="Times New Roman" w:hAnsi="Times New Roman" w:cs="Times New Roman"/>
          <w:color w:val="333333"/>
          <w:sz w:val="24"/>
          <w:szCs w:val="24"/>
          <w:shd w:val="clear" w:color="auto" w:fill="FFFFFF"/>
        </w:rPr>
        <w:t>Although new technology may be a challenge for some, informatics will enhance nursing practice. We'll have quicker access to patient information, improve overall efficiency, and see a reduction in potential errors</w:t>
      </w:r>
      <w:r w:rsidRPr="00C15402">
        <w:rPr>
          <w:rFonts w:ascii="Times New Roman" w:eastAsia="Times New Roman" w:hAnsi="Times New Roman" w:cs="Times New Roman"/>
          <w:color w:val="333333"/>
          <w:sz w:val="24"/>
          <w:szCs w:val="24"/>
          <w:shd w:val="clear" w:color="auto" w:fill="FFFFFF"/>
        </w:rPr>
        <w:t xml:space="preserve">.” </w:t>
      </w:r>
    </w:p>
    <w:p w14:paraId="241BC594" w14:textId="19DEDB1D" w:rsidR="004546F4" w:rsidRPr="00C15402" w:rsidRDefault="004546F4" w:rsidP="004546F4">
      <w:pPr>
        <w:spacing w:line="480" w:lineRule="auto"/>
        <w:rPr>
          <w:rFonts w:ascii="Times New Roman" w:hAnsi="Times New Roman" w:cs="Times New Roman"/>
          <w:color w:val="212121"/>
          <w:sz w:val="24"/>
          <w:szCs w:val="24"/>
          <w:shd w:val="clear" w:color="auto" w:fill="FFFFFF"/>
        </w:rPr>
      </w:pPr>
      <w:r w:rsidRPr="00C15402">
        <w:rPr>
          <w:rFonts w:ascii="Times New Roman" w:eastAsia="Times New Roman" w:hAnsi="Times New Roman" w:cs="Times New Roman"/>
          <w:color w:val="333333"/>
          <w:sz w:val="24"/>
          <w:szCs w:val="24"/>
          <w:shd w:val="clear" w:color="auto" w:fill="FFFFFF"/>
        </w:rPr>
        <w:t>My second preferred specialization was Psychiatric- Mental Health Nurse Practi</w:t>
      </w:r>
      <w:r w:rsidR="00D31B36" w:rsidRPr="00C15402">
        <w:rPr>
          <w:rFonts w:ascii="Times New Roman" w:eastAsia="Times New Roman" w:hAnsi="Times New Roman" w:cs="Times New Roman"/>
          <w:color w:val="333333"/>
          <w:sz w:val="24"/>
          <w:szCs w:val="24"/>
          <w:shd w:val="clear" w:color="auto" w:fill="FFFFFF"/>
        </w:rPr>
        <w:t>ti</w:t>
      </w:r>
      <w:r w:rsidRPr="00C15402">
        <w:rPr>
          <w:rFonts w:ascii="Times New Roman" w:eastAsia="Times New Roman" w:hAnsi="Times New Roman" w:cs="Times New Roman"/>
          <w:color w:val="333333"/>
          <w:sz w:val="24"/>
          <w:szCs w:val="24"/>
          <w:shd w:val="clear" w:color="auto" w:fill="FFFFFF"/>
        </w:rPr>
        <w:t xml:space="preserve">oner. I feel like this specialty is very much needed in today’s world as many people are going through a lot of mental issues as balancing work, family, and personal life could be stressful that might affect our mental health. In the past, I have seen mental health incorporated into primary health, there were </w:t>
      </w:r>
      <w:r w:rsidRPr="00C15402">
        <w:rPr>
          <w:rFonts w:ascii="Times New Roman" w:eastAsia="Times New Roman" w:hAnsi="Times New Roman" w:cs="Times New Roman"/>
          <w:color w:val="333333"/>
          <w:sz w:val="24"/>
          <w:szCs w:val="24"/>
          <w:shd w:val="clear" w:color="auto" w:fill="FFFFFF"/>
        </w:rPr>
        <w:lastRenderedPageBreak/>
        <w:t xml:space="preserve">not just clinics assigned to behavioral health because of a lack of providers. </w:t>
      </w:r>
      <w:r w:rsidRPr="00C15402">
        <w:rPr>
          <w:rFonts w:ascii="Times New Roman" w:hAnsi="Times New Roman" w:cs="Times New Roman"/>
          <w:sz w:val="24"/>
          <w:szCs w:val="24"/>
        </w:rPr>
        <w:t xml:space="preserve">According to PubMed, </w:t>
      </w:r>
      <w:r w:rsidRPr="00C15402">
        <w:rPr>
          <w:rFonts w:ascii="Times New Roman" w:hAnsi="Times New Roman" w:cs="Times New Roman"/>
          <w:color w:val="212121"/>
          <w:sz w:val="24"/>
          <w:szCs w:val="24"/>
          <w:shd w:val="clear" w:color="auto" w:fill="FFFFFF"/>
        </w:rPr>
        <w:t xml:space="preserve">expanded insurance coverage through the Affordable Care Act and parity in behavioral health coverage have increased the demand for services. I feel like this specialty can fill the gaps and make it available for everyone in need. Amanda did mention on our discussion board that 25 % of inmates across the country have been diagnosed with severe mental illness, it’s so sad to hear that they are already going through a lot because of what they did and I feel that they need to be mentally strong to live their life, if they are mentally unwell we could just imagine how their life would be after they are out of the correctional facility, So I feel that they should be mentally strong to deal with everything they are going through and we need more Mental health NPs that can help them. Because of all these, I was also leaning towards Psychiatric Mental health NP. </w:t>
      </w:r>
    </w:p>
    <w:p w14:paraId="7C8E41DA" w14:textId="0EBEB499" w:rsidR="004546F4" w:rsidRPr="00C15402" w:rsidRDefault="004546F4" w:rsidP="004546F4">
      <w:pPr>
        <w:spacing w:line="480" w:lineRule="auto"/>
        <w:rPr>
          <w:rFonts w:ascii="Times New Roman" w:hAnsi="Times New Roman" w:cs="Times New Roman"/>
          <w:color w:val="212121"/>
          <w:sz w:val="24"/>
          <w:szCs w:val="24"/>
          <w:shd w:val="clear" w:color="auto" w:fill="FFFFFF"/>
        </w:rPr>
      </w:pPr>
      <w:r w:rsidRPr="00C15402">
        <w:rPr>
          <w:rFonts w:ascii="Times New Roman" w:hAnsi="Times New Roman" w:cs="Times New Roman"/>
          <w:color w:val="212121"/>
          <w:sz w:val="24"/>
          <w:szCs w:val="24"/>
          <w:shd w:val="clear" w:color="auto" w:fill="FFFFFF"/>
        </w:rPr>
        <w:t xml:space="preserve">Nursing informatics and Psychiatric Mental, health is two different fields, Informatics nurse brings technology into medicine for quality patient care and helps manage data, on the other hand, Psychiatric NPs deal with mental health and people with mental issues, they might have a different role in the health care field, but their overall goal is quality patient care. Informatics Nurse helps with early identification that helps Psychiatric NPs to take prompt action. They kind of work hand in hand. Despite all these differences, their overall goal is quality patient care. I feel like they are an important part of the health care field. The reason I choose Informatics over Mental health was that I have worked with the Psychiatric population for a few years and know something about </w:t>
      </w:r>
      <w:r w:rsidR="00D31B36" w:rsidRPr="00C15402">
        <w:rPr>
          <w:rFonts w:ascii="Times New Roman" w:hAnsi="Times New Roman" w:cs="Times New Roman"/>
          <w:color w:val="212121"/>
          <w:sz w:val="24"/>
          <w:szCs w:val="24"/>
          <w:shd w:val="clear" w:color="auto" w:fill="FFFFFF"/>
        </w:rPr>
        <w:t>it, it</w:t>
      </w:r>
      <w:r w:rsidRPr="00C15402">
        <w:rPr>
          <w:rFonts w:ascii="Times New Roman" w:hAnsi="Times New Roman" w:cs="Times New Roman"/>
          <w:color w:val="212121"/>
          <w:sz w:val="24"/>
          <w:szCs w:val="24"/>
          <w:shd w:val="clear" w:color="auto" w:fill="FFFFFF"/>
        </w:rPr>
        <w:t xml:space="preserve"> might sound a little weird but I also wanted to come out of bedside Nursing and explore the technology part of health care. Nursing informatics is a new field and I want to explore more about this specialty and show how Nurses can play an important role in the technology that health care providers use on daily basis. </w:t>
      </w:r>
    </w:p>
    <w:p w14:paraId="788140D4" w14:textId="77777777" w:rsidR="004546F4" w:rsidRPr="00C15402" w:rsidRDefault="004546F4" w:rsidP="004546F4">
      <w:pPr>
        <w:spacing w:line="480" w:lineRule="auto"/>
        <w:rPr>
          <w:rFonts w:ascii="Times New Roman" w:eastAsia="Times New Roman" w:hAnsi="Times New Roman" w:cs="Times New Roman"/>
          <w:color w:val="202124"/>
          <w:sz w:val="24"/>
          <w:szCs w:val="24"/>
          <w:shd w:val="clear" w:color="auto" w:fill="FFFFFF"/>
        </w:rPr>
      </w:pPr>
      <w:r w:rsidRPr="00C15402">
        <w:rPr>
          <w:rFonts w:ascii="Times New Roman" w:hAnsi="Times New Roman" w:cs="Times New Roman"/>
          <w:color w:val="212121"/>
          <w:sz w:val="24"/>
          <w:szCs w:val="24"/>
          <w:shd w:val="clear" w:color="auto" w:fill="FFFFFF"/>
        </w:rPr>
        <w:lastRenderedPageBreak/>
        <w:t xml:space="preserve">The professional organization related to Nursing Informatics is </w:t>
      </w:r>
      <w:r w:rsidRPr="00C15402">
        <w:rPr>
          <w:rFonts w:ascii="Times New Roman" w:eastAsia="Times New Roman" w:hAnsi="Times New Roman" w:cs="Times New Roman"/>
          <w:color w:val="202124"/>
          <w:sz w:val="24"/>
          <w:szCs w:val="24"/>
          <w:shd w:val="clear" w:color="auto" w:fill="FFFFFF"/>
        </w:rPr>
        <w:t>American Medical Informatics Association, AMIA. Being an AMIA member leads us to the path that connects us with leaders from an Informatics background, helps us learn the best from the best, and guides us. It’s a home for professional informatics that collaborate and speed up the integration of medicine and health with information and technology. It’s a voice for informatics and represents thousands of Nurses and brings them together.</w:t>
      </w:r>
    </w:p>
    <w:p w14:paraId="6621ABD1" w14:textId="1BE8CC29" w:rsidR="004546F4" w:rsidRPr="00C15402" w:rsidRDefault="004546F4" w:rsidP="004546F4">
      <w:pPr>
        <w:spacing w:line="480" w:lineRule="auto"/>
        <w:rPr>
          <w:rFonts w:ascii="Times New Roman" w:eastAsia="Times New Roman" w:hAnsi="Times New Roman" w:cs="Times New Roman"/>
          <w:color w:val="202124"/>
          <w:sz w:val="24"/>
          <w:szCs w:val="24"/>
          <w:shd w:val="clear" w:color="auto" w:fill="FFFFFF"/>
        </w:rPr>
      </w:pPr>
      <w:r w:rsidRPr="00C15402">
        <w:rPr>
          <w:rFonts w:ascii="Times New Roman" w:eastAsia="Times New Roman" w:hAnsi="Times New Roman" w:cs="Times New Roman"/>
          <w:color w:val="202124"/>
          <w:sz w:val="24"/>
          <w:szCs w:val="24"/>
          <w:shd w:val="clear" w:color="auto" w:fill="FFFFFF"/>
        </w:rPr>
        <w:t xml:space="preserve">It's open to all members like students, professionals, and retired. </w:t>
      </w:r>
      <w:r w:rsidR="00D31B36" w:rsidRPr="00C15402">
        <w:rPr>
          <w:rFonts w:ascii="Times New Roman" w:eastAsia="Times New Roman" w:hAnsi="Times New Roman" w:cs="Times New Roman"/>
          <w:color w:val="202124"/>
          <w:sz w:val="24"/>
          <w:szCs w:val="24"/>
          <w:shd w:val="clear" w:color="auto" w:fill="FFFFFF"/>
        </w:rPr>
        <w:t>To</w:t>
      </w:r>
      <w:r w:rsidRPr="00C15402">
        <w:rPr>
          <w:rFonts w:ascii="Times New Roman" w:eastAsia="Times New Roman" w:hAnsi="Times New Roman" w:cs="Times New Roman"/>
          <w:color w:val="202124"/>
          <w:sz w:val="24"/>
          <w:szCs w:val="24"/>
          <w:shd w:val="clear" w:color="auto" w:fill="FFFFFF"/>
        </w:rPr>
        <w:t xml:space="preserve"> be a member, we should go to AMIA's official website which is </w:t>
      </w:r>
      <w:r w:rsidRPr="00C15402">
        <w:rPr>
          <w:rFonts w:ascii="Times New Roman" w:eastAsia="Times New Roman" w:hAnsi="Times New Roman" w:cs="Times New Roman"/>
          <w:color w:val="202124"/>
          <w:sz w:val="24"/>
          <w:szCs w:val="24"/>
          <w:shd w:val="clear" w:color="auto" w:fill="FFFFFF"/>
        </w:rPr>
        <w:fldChar w:fldCharType="begin"/>
      </w:r>
      <w:r w:rsidRPr="00C15402">
        <w:rPr>
          <w:rFonts w:ascii="Times New Roman" w:eastAsia="Times New Roman" w:hAnsi="Times New Roman" w:cs="Times New Roman"/>
          <w:color w:val="202124"/>
          <w:sz w:val="24"/>
          <w:szCs w:val="24"/>
          <w:shd w:val="clear" w:color="auto" w:fill="FFFFFF"/>
        </w:rPr>
        <w:instrText xml:space="preserve"> HYPERLINK "https://amia.org/membership/individual-membership" </w:instrText>
      </w:r>
      <w:r w:rsidRPr="00C15402">
        <w:rPr>
          <w:rFonts w:ascii="Times New Roman" w:eastAsia="Times New Roman" w:hAnsi="Times New Roman" w:cs="Times New Roman"/>
          <w:color w:val="202124"/>
          <w:sz w:val="24"/>
          <w:szCs w:val="24"/>
          <w:shd w:val="clear" w:color="auto" w:fill="FFFFFF"/>
        </w:rPr>
        <w:fldChar w:fldCharType="separate"/>
      </w:r>
      <w:r w:rsidRPr="00C15402">
        <w:rPr>
          <w:rStyle w:val="Hyperlink"/>
          <w:rFonts w:ascii="Times New Roman" w:eastAsia="Times New Roman" w:hAnsi="Times New Roman" w:cs="Times New Roman"/>
          <w:sz w:val="24"/>
          <w:szCs w:val="24"/>
          <w:shd w:val="clear" w:color="auto" w:fill="FFFFFF"/>
        </w:rPr>
        <w:t>https://amia.org/membership/individual-membership</w:t>
      </w:r>
      <w:r w:rsidRPr="00C15402">
        <w:rPr>
          <w:rFonts w:ascii="Times New Roman" w:eastAsia="Times New Roman" w:hAnsi="Times New Roman" w:cs="Times New Roman"/>
          <w:color w:val="202124"/>
          <w:sz w:val="24"/>
          <w:szCs w:val="24"/>
          <w:shd w:val="clear" w:color="auto" w:fill="FFFFFF"/>
        </w:rPr>
        <w:fldChar w:fldCharType="end"/>
      </w:r>
      <w:r w:rsidRPr="00C15402">
        <w:rPr>
          <w:rFonts w:ascii="Times New Roman" w:eastAsia="Times New Roman" w:hAnsi="Times New Roman" w:cs="Times New Roman"/>
          <w:color w:val="202124"/>
          <w:sz w:val="24"/>
          <w:szCs w:val="24"/>
          <w:shd w:val="clear" w:color="auto" w:fill="FFFFFF"/>
        </w:rPr>
        <w:t xml:space="preserve">, and click Join AIMA then click not a member on the email section, we then will see a form that needs to be completed and pay for the membership. It’s a calendar year membership, so must be renewed yearly. </w:t>
      </w:r>
    </w:p>
    <w:p w14:paraId="2D2B8600" w14:textId="78DA8CB0" w:rsidR="004546F4" w:rsidRPr="00C15402" w:rsidRDefault="004546F4" w:rsidP="004546F4">
      <w:pPr>
        <w:rPr>
          <w:rFonts w:ascii="Times New Roman" w:eastAsia="Times New Roman" w:hAnsi="Times New Roman" w:cs="Times New Roman"/>
          <w:b/>
          <w:bCs/>
          <w:color w:val="333333"/>
          <w:sz w:val="24"/>
          <w:szCs w:val="24"/>
          <w:shd w:val="clear" w:color="auto" w:fill="FFFFFF"/>
        </w:rPr>
      </w:pPr>
      <w:r w:rsidRPr="00C15402">
        <w:rPr>
          <w:rFonts w:ascii="Times New Roman" w:eastAsia="Times New Roman" w:hAnsi="Times New Roman" w:cs="Times New Roman"/>
          <w:b/>
          <w:bCs/>
          <w:color w:val="333333"/>
          <w:sz w:val="24"/>
          <w:szCs w:val="24"/>
          <w:shd w:val="clear" w:color="auto" w:fill="FFFFFF"/>
        </w:rPr>
        <w:t>Reference:</w:t>
      </w:r>
    </w:p>
    <w:p w14:paraId="79C07CD2" w14:textId="77777777" w:rsidR="004546F4" w:rsidRPr="00C15402" w:rsidRDefault="004546F4" w:rsidP="004546F4">
      <w:pPr>
        <w:pStyle w:val="NormalWeb"/>
        <w:ind w:left="567" w:hanging="567"/>
      </w:pPr>
      <w:r w:rsidRPr="00C15402">
        <w:t xml:space="preserve">DC; C. S. A. P. B. J. H. T. E. S. (n.d.). </w:t>
      </w:r>
      <w:r w:rsidRPr="00C15402">
        <w:rPr>
          <w:i/>
          <w:iCs/>
        </w:rPr>
        <w:t>Utilization and economic contribution of Psychiatric Mental Health Nurse Practitioners in public behavioral health services</w:t>
      </w:r>
      <w:r w:rsidRPr="00C15402">
        <w:t xml:space="preserve">. American journal of preventive medicine. Retrieved May 19, 2022, from </w:t>
      </w:r>
    </w:p>
    <w:p w14:paraId="4C4321D4" w14:textId="342BC8AF" w:rsidR="004546F4" w:rsidRPr="00C15402" w:rsidRDefault="004546F4" w:rsidP="004546F4">
      <w:pPr>
        <w:rPr>
          <w:rFonts w:ascii="Times New Roman" w:eastAsia="Times New Roman" w:hAnsi="Times New Roman" w:cs="Times New Roman"/>
          <w:color w:val="333333"/>
          <w:sz w:val="24"/>
          <w:szCs w:val="24"/>
          <w:shd w:val="clear" w:color="auto" w:fill="FFFFFF"/>
        </w:rPr>
      </w:pPr>
      <w:hyperlink r:id="rId8" w:history="1">
        <w:r w:rsidRPr="00C15402">
          <w:rPr>
            <w:rStyle w:val="Hyperlink"/>
            <w:rFonts w:ascii="Times New Roman" w:hAnsi="Times New Roman" w:cs="Times New Roman"/>
            <w:sz w:val="24"/>
            <w:szCs w:val="24"/>
          </w:rPr>
          <w:t>https://pubm</w:t>
        </w:r>
        <w:r w:rsidRPr="00C15402">
          <w:rPr>
            <w:rStyle w:val="Hyperlink"/>
            <w:rFonts w:ascii="Times New Roman" w:hAnsi="Times New Roman" w:cs="Times New Roman"/>
            <w:sz w:val="24"/>
            <w:szCs w:val="24"/>
          </w:rPr>
          <w:t>e</w:t>
        </w:r>
        <w:r w:rsidRPr="00C15402">
          <w:rPr>
            <w:rStyle w:val="Hyperlink"/>
            <w:rFonts w:ascii="Times New Roman" w:hAnsi="Times New Roman" w:cs="Times New Roman"/>
            <w:sz w:val="24"/>
            <w:szCs w:val="24"/>
          </w:rPr>
          <w:t>d.ncbi.nlm.nih.gov/29779548/</w:t>
        </w:r>
      </w:hyperlink>
    </w:p>
    <w:p w14:paraId="3E6A839A" w14:textId="77777777" w:rsidR="006248DA" w:rsidRPr="00C15402" w:rsidRDefault="006248DA" w:rsidP="006248DA">
      <w:pPr>
        <w:pStyle w:val="NormalWeb"/>
      </w:pPr>
      <w:r w:rsidRPr="00C15402">
        <w:t xml:space="preserve">Lee, A. (n.d.). </w:t>
      </w:r>
      <w:r w:rsidRPr="00C15402">
        <w:rPr>
          <w:i/>
          <w:iCs/>
        </w:rPr>
        <w:t>The role of Informatics in Nursing: Nursing made it incredibly easy</w:t>
      </w:r>
      <w:r w:rsidRPr="00C15402">
        <w:t xml:space="preserve">. LWW. Retrieved May 20, 2022, from </w:t>
      </w:r>
    </w:p>
    <w:p w14:paraId="17477667" w14:textId="77777777" w:rsidR="006248DA" w:rsidRPr="00C15402" w:rsidRDefault="006248DA" w:rsidP="006248DA">
      <w:pPr>
        <w:rPr>
          <w:rFonts w:ascii="Times New Roman" w:eastAsia="Times New Roman" w:hAnsi="Times New Roman" w:cs="Times New Roman"/>
          <w:color w:val="333333"/>
          <w:sz w:val="24"/>
          <w:szCs w:val="24"/>
          <w:shd w:val="clear" w:color="auto" w:fill="FFFFFF"/>
        </w:rPr>
      </w:pPr>
      <w:r w:rsidRPr="00C15402">
        <w:rPr>
          <w:rFonts w:ascii="Times New Roman" w:hAnsi="Times New Roman" w:cs="Times New Roman"/>
          <w:sz w:val="24"/>
          <w:szCs w:val="24"/>
        </w:rPr>
        <w:fldChar w:fldCharType="begin"/>
      </w:r>
      <w:r w:rsidRPr="00C15402">
        <w:rPr>
          <w:rFonts w:ascii="Times New Roman" w:hAnsi="Times New Roman" w:cs="Times New Roman"/>
          <w:sz w:val="24"/>
          <w:szCs w:val="24"/>
        </w:rPr>
        <w:instrText xml:space="preserve"> HYPERLINK "https://journals.lww.com/nursingmadeincrediblyeasy/fulltext/2014/07000/the_role_of_informatics_in_nursing.12.aspx" </w:instrText>
      </w:r>
      <w:r w:rsidRPr="00C15402">
        <w:rPr>
          <w:rFonts w:ascii="Times New Roman" w:hAnsi="Times New Roman" w:cs="Times New Roman"/>
          <w:sz w:val="24"/>
          <w:szCs w:val="24"/>
        </w:rPr>
        <w:fldChar w:fldCharType="separate"/>
      </w:r>
      <w:r w:rsidRPr="00C15402">
        <w:rPr>
          <w:rStyle w:val="Hyperlink"/>
          <w:rFonts w:ascii="Times New Roman" w:hAnsi="Times New Roman" w:cs="Times New Roman"/>
          <w:sz w:val="24"/>
          <w:szCs w:val="24"/>
        </w:rPr>
        <w:t>https://journals.lww.com/nursingmadeincrediblyeasy/fulltext/2014/07000/the_role_of_informatics_in_nursing.12.aspx</w:t>
      </w:r>
      <w:r w:rsidRPr="00C15402">
        <w:rPr>
          <w:rFonts w:ascii="Times New Roman" w:hAnsi="Times New Roman" w:cs="Times New Roman"/>
          <w:sz w:val="24"/>
          <w:szCs w:val="24"/>
        </w:rPr>
        <w:fldChar w:fldCharType="end"/>
      </w:r>
    </w:p>
    <w:p w14:paraId="3AFAB124" w14:textId="77777777" w:rsidR="006248DA" w:rsidRPr="00C15402" w:rsidRDefault="006248DA" w:rsidP="004546F4">
      <w:pPr>
        <w:rPr>
          <w:rFonts w:ascii="Times New Roman" w:eastAsia="Times New Roman" w:hAnsi="Times New Roman" w:cs="Times New Roman"/>
          <w:color w:val="333333"/>
          <w:sz w:val="24"/>
          <w:szCs w:val="24"/>
          <w:shd w:val="clear" w:color="auto" w:fill="FFFFFF"/>
        </w:rPr>
      </w:pPr>
    </w:p>
    <w:p w14:paraId="4675ACDD" w14:textId="77777777" w:rsidR="004546F4" w:rsidRPr="00C15402" w:rsidRDefault="004546F4" w:rsidP="004546F4">
      <w:pPr>
        <w:spacing w:before="100" w:beforeAutospacing="1" w:after="100" w:afterAutospacing="1"/>
        <w:ind w:left="567" w:hanging="567"/>
        <w:rPr>
          <w:rFonts w:ascii="Times New Roman" w:hAnsi="Times New Roman" w:cs="Times New Roman"/>
          <w:sz w:val="24"/>
          <w:szCs w:val="24"/>
        </w:rPr>
      </w:pPr>
      <w:r w:rsidRPr="00C15402">
        <w:rPr>
          <w:rFonts w:ascii="Times New Roman" w:hAnsi="Times New Roman" w:cs="Times New Roman"/>
          <w:i/>
          <w:iCs/>
          <w:sz w:val="24"/>
          <w:szCs w:val="24"/>
        </w:rPr>
        <w:t>Nursing informatics</w:t>
      </w:r>
      <w:r w:rsidRPr="00C15402">
        <w:rPr>
          <w:rFonts w:ascii="Times New Roman" w:hAnsi="Times New Roman" w:cs="Times New Roman"/>
          <w:sz w:val="24"/>
          <w:szCs w:val="24"/>
        </w:rPr>
        <w:t xml:space="preserve">. AMIA. (n.d.). Retrieved May 20, 2022, from </w:t>
      </w:r>
    </w:p>
    <w:p w14:paraId="33396684" w14:textId="2B95FD86" w:rsidR="004546F4" w:rsidRPr="00C15402" w:rsidRDefault="004546F4" w:rsidP="006248DA">
      <w:pPr>
        <w:spacing w:before="100" w:beforeAutospacing="1" w:after="100" w:afterAutospacing="1"/>
        <w:ind w:left="567" w:hanging="567"/>
        <w:rPr>
          <w:rFonts w:ascii="Times New Roman" w:hAnsi="Times New Roman" w:cs="Times New Roman"/>
          <w:sz w:val="24"/>
          <w:szCs w:val="24"/>
        </w:rPr>
      </w:pPr>
      <w:hyperlink r:id="rId9" w:anchor=":~:text=AMIA%20is%20one%20of%20many,regional%2C%20national%20and%20international%20levels" w:history="1">
        <w:r w:rsidRPr="00C15402">
          <w:rPr>
            <w:rStyle w:val="Hyperlink"/>
            <w:rFonts w:ascii="Times New Roman" w:hAnsi="Times New Roman" w:cs="Times New Roman"/>
            <w:sz w:val="24"/>
            <w:szCs w:val="24"/>
          </w:rPr>
          <w:t>https://amia.org/communities</w:t>
        </w:r>
        <w:r w:rsidRPr="00C15402">
          <w:rPr>
            <w:rStyle w:val="Hyperlink"/>
            <w:rFonts w:ascii="Times New Roman" w:hAnsi="Times New Roman" w:cs="Times New Roman"/>
            <w:sz w:val="24"/>
            <w:szCs w:val="24"/>
          </w:rPr>
          <w:t>/</w:t>
        </w:r>
        <w:r w:rsidRPr="00C15402">
          <w:rPr>
            <w:rStyle w:val="Hyperlink"/>
            <w:rFonts w:ascii="Times New Roman" w:hAnsi="Times New Roman" w:cs="Times New Roman"/>
            <w:sz w:val="24"/>
            <w:szCs w:val="24"/>
          </w:rPr>
          <w:t>nursing-informatics#:~:text=AMIA%20is%20one%20of%20many,regional%2C%20national%20and%20international%20levels</w:t>
        </w:r>
      </w:hyperlink>
      <w:r w:rsidRPr="00C15402">
        <w:rPr>
          <w:rFonts w:ascii="Times New Roman" w:hAnsi="Times New Roman" w:cs="Times New Roman"/>
          <w:sz w:val="24"/>
          <w:szCs w:val="24"/>
        </w:rPr>
        <w:t xml:space="preserve">. </w:t>
      </w:r>
    </w:p>
    <w:p w14:paraId="3C1E93B2" w14:textId="77777777" w:rsidR="004546F4" w:rsidRPr="00C15402" w:rsidRDefault="004546F4" w:rsidP="004546F4">
      <w:pPr>
        <w:pStyle w:val="NormalWeb"/>
      </w:pPr>
      <w:r w:rsidRPr="00C15402">
        <w:t xml:space="preserve">Walden University. (n.d.). Master of Science in Nursing (MSN). Retrieved May 20, 2022, from </w:t>
      </w:r>
    </w:p>
    <w:p w14:paraId="727C1CC4" w14:textId="716F3258" w:rsidR="004546F4" w:rsidRPr="00C15402" w:rsidRDefault="004546F4" w:rsidP="007F1130">
      <w:pPr>
        <w:rPr>
          <w:rFonts w:ascii="Times New Roman" w:eastAsia="Times New Roman" w:hAnsi="Times New Roman" w:cs="Times New Roman"/>
          <w:color w:val="333333"/>
          <w:sz w:val="24"/>
          <w:szCs w:val="24"/>
          <w:shd w:val="clear" w:color="auto" w:fill="FFFFFF"/>
        </w:rPr>
      </w:pPr>
      <w:r w:rsidRPr="00C15402">
        <w:rPr>
          <w:rFonts w:ascii="Times New Roman" w:hAnsi="Times New Roman" w:cs="Times New Roman"/>
          <w:sz w:val="24"/>
          <w:szCs w:val="24"/>
        </w:rPr>
        <w:lastRenderedPageBreak/>
        <w:fldChar w:fldCharType="begin"/>
      </w:r>
      <w:r w:rsidRPr="00C15402">
        <w:rPr>
          <w:rFonts w:ascii="Times New Roman" w:hAnsi="Times New Roman" w:cs="Times New Roman"/>
          <w:sz w:val="24"/>
          <w:szCs w:val="24"/>
        </w:rPr>
        <w:instrText xml:space="preserve"> HYPERLINK "https://www.waldenu.edu/masters/master-of-science-in-nursing" </w:instrText>
      </w:r>
      <w:r w:rsidRPr="00C15402">
        <w:rPr>
          <w:rFonts w:ascii="Times New Roman" w:hAnsi="Times New Roman" w:cs="Times New Roman"/>
          <w:sz w:val="24"/>
          <w:szCs w:val="24"/>
        </w:rPr>
        <w:fldChar w:fldCharType="separate"/>
      </w:r>
      <w:r w:rsidRPr="00C15402">
        <w:rPr>
          <w:rStyle w:val="Hyperlink"/>
          <w:rFonts w:ascii="Times New Roman" w:hAnsi="Times New Roman" w:cs="Times New Roman"/>
          <w:sz w:val="24"/>
          <w:szCs w:val="24"/>
        </w:rPr>
        <w:t>https://www.waldenu.edu/masters/master-of-science-in-nursing</w:t>
      </w:r>
      <w:r w:rsidRPr="00C15402">
        <w:rPr>
          <w:rStyle w:val="Hyperlink"/>
          <w:rFonts w:ascii="Times New Roman" w:hAnsi="Times New Roman" w:cs="Times New Roman"/>
          <w:sz w:val="24"/>
          <w:szCs w:val="24"/>
        </w:rPr>
        <w:fldChar w:fldCharType="end"/>
      </w:r>
    </w:p>
    <w:p w14:paraId="7711E41E" w14:textId="390B12BC" w:rsidR="002C733F" w:rsidRPr="00D31B36" w:rsidRDefault="002C733F" w:rsidP="00D31B36">
      <w:pPr>
        <w:rPr>
          <w:rFonts w:ascii="Arial" w:eastAsia="Times New Roman" w:hAnsi="Arial" w:cs="Arial"/>
          <w:i/>
          <w:color w:val="000000"/>
          <w:sz w:val="24"/>
          <w:szCs w:val="24"/>
        </w:rPr>
      </w:pPr>
    </w:p>
    <w:sectPr w:rsidR="002C733F" w:rsidRPr="00D31B3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EF19E" w14:textId="77777777" w:rsidR="00B12967" w:rsidRDefault="00B12967" w:rsidP="002C733F">
      <w:pPr>
        <w:spacing w:after="0" w:line="240" w:lineRule="auto"/>
      </w:pPr>
      <w:r>
        <w:separator/>
      </w:r>
    </w:p>
  </w:endnote>
  <w:endnote w:type="continuationSeparator" w:id="0">
    <w:p w14:paraId="7DFD18B9" w14:textId="77777777" w:rsidR="00B12967" w:rsidRDefault="00B12967" w:rsidP="002C7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4E219" w14:textId="77777777" w:rsidR="00B12967" w:rsidRDefault="00B12967" w:rsidP="002C733F">
      <w:pPr>
        <w:spacing w:after="0" w:line="240" w:lineRule="auto"/>
      </w:pPr>
      <w:r>
        <w:separator/>
      </w:r>
    </w:p>
  </w:footnote>
  <w:footnote w:type="continuationSeparator" w:id="0">
    <w:p w14:paraId="66E1C7B4" w14:textId="77777777" w:rsidR="00B12967" w:rsidRDefault="00B12967" w:rsidP="002C73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E5D9E" w14:textId="77777777" w:rsidR="000D49EE" w:rsidRDefault="000D49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1B6"/>
    <w:multiLevelType w:val="hybridMultilevel"/>
    <w:tmpl w:val="A9E8D112"/>
    <w:lvl w:ilvl="0" w:tplc="561E3690">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B3F72"/>
    <w:multiLevelType w:val="hybridMultilevel"/>
    <w:tmpl w:val="40B8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E6339"/>
    <w:multiLevelType w:val="hybridMultilevel"/>
    <w:tmpl w:val="932C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C530E"/>
    <w:multiLevelType w:val="hybridMultilevel"/>
    <w:tmpl w:val="30324588"/>
    <w:lvl w:ilvl="0" w:tplc="B27026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065CE"/>
    <w:multiLevelType w:val="hybridMultilevel"/>
    <w:tmpl w:val="1FB60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069DA"/>
    <w:multiLevelType w:val="hybridMultilevel"/>
    <w:tmpl w:val="2F2E3D9E"/>
    <w:lvl w:ilvl="0" w:tplc="E8582DA4">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97441E"/>
    <w:multiLevelType w:val="hybridMultilevel"/>
    <w:tmpl w:val="561AB9B4"/>
    <w:lvl w:ilvl="0" w:tplc="0452F53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760FA"/>
    <w:multiLevelType w:val="hybridMultilevel"/>
    <w:tmpl w:val="312231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D24CE5"/>
    <w:multiLevelType w:val="hybridMultilevel"/>
    <w:tmpl w:val="587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5705331">
    <w:abstractNumId w:val="5"/>
  </w:num>
  <w:num w:numId="2" w16cid:durableId="1642225448">
    <w:abstractNumId w:val="4"/>
  </w:num>
  <w:num w:numId="3" w16cid:durableId="400297087">
    <w:abstractNumId w:val="5"/>
  </w:num>
  <w:num w:numId="4" w16cid:durableId="1766269261">
    <w:abstractNumId w:val="5"/>
  </w:num>
  <w:num w:numId="5" w16cid:durableId="1451392786">
    <w:abstractNumId w:val="5"/>
  </w:num>
  <w:num w:numId="6" w16cid:durableId="969481733">
    <w:abstractNumId w:val="1"/>
  </w:num>
  <w:num w:numId="7" w16cid:durableId="193758931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8718472">
    <w:abstractNumId w:val="8"/>
  </w:num>
  <w:num w:numId="9" w16cid:durableId="956181075">
    <w:abstractNumId w:val="7"/>
  </w:num>
  <w:num w:numId="10" w16cid:durableId="310671346">
    <w:abstractNumId w:val="0"/>
  </w:num>
  <w:num w:numId="11" w16cid:durableId="128978388">
    <w:abstractNumId w:val="6"/>
  </w:num>
  <w:num w:numId="12" w16cid:durableId="865603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583"/>
    <w:rsid w:val="00082379"/>
    <w:rsid w:val="00084166"/>
    <w:rsid w:val="000B0B8F"/>
    <w:rsid w:val="000D49EE"/>
    <w:rsid w:val="00126C1E"/>
    <w:rsid w:val="00172C70"/>
    <w:rsid w:val="00194C1F"/>
    <w:rsid w:val="001D1B22"/>
    <w:rsid w:val="001E2FC2"/>
    <w:rsid w:val="00211629"/>
    <w:rsid w:val="00262C8D"/>
    <w:rsid w:val="0028166E"/>
    <w:rsid w:val="00291A1A"/>
    <w:rsid w:val="00292C26"/>
    <w:rsid w:val="00292FA8"/>
    <w:rsid w:val="002B4836"/>
    <w:rsid w:val="002C733F"/>
    <w:rsid w:val="00327D50"/>
    <w:rsid w:val="003362F4"/>
    <w:rsid w:val="00336541"/>
    <w:rsid w:val="00340365"/>
    <w:rsid w:val="00360237"/>
    <w:rsid w:val="0037122D"/>
    <w:rsid w:val="00415FE1"/>
    <w:rsid w:val="004546F4"/>
    <w:rsid w:val="00466FE8"/>
    <w:rsid w:val="0047766B"/>
    <w:rsid w:val="004B56C6"/>
    <w:rsid w:val="00550159"/>
    <w:rsid w:val="00562399"/>
    <w:rsid w:val="00573368"/>
    <w:rsid w:val="005C1328"/>
    <w:rsid w:val="005D3446"/>
    <w:rsid w:val="006248DA"/>
    <w:rsid w:val="0064543F"/>
    <w:rsid w:val="006947EB"/>
    <w:rsid w:val="006D181E"/>
    <w:rsid w:val="00731F6F"/>
    <w:rsid w:val="007B74CB"/>
    <w:rsid w:val="007F1130"/>
    <w:rsid w:val="007F372E"/>
    <w:rsid w:val="008103C5"/>
    <w:rsid w:val="0082045E"/>
    <w:rsid w:val="0088078C"/>
    <w:rsid w:val="008B1257"/>
    <w:rsid w:val="008F2D11"/>
    <w:rsid w:val="00907A12"/>
    <w:rsid w:val="00911448"/>
    <w:rsid w:val="00945529"/>
    <w:rsid w:val="009E059F"/>
    <w:rsid w:val="009E060D"/>
    <w:rsid w:val="009E0B4E"/>
    <w:rsid w:val="009F6071"/>
    <w:rsid w:val="00A22917"/>
    <w:rsid w:val="00A22CFC"/>
    <w:rsid w:val="00A36900"/>
    <w:rsid w:val="00AB7EEA"/>
    <w:rsid w:val="00AE7544"/>
    <w:rsid w:val="00B12967"/>
    <w:rsid w:val="00B42DAF"/>
    <w:rsid w:val="00B43916"/>
    <w:rsid w:val="00B51E10"/>
    <w:rsid w:val="00B54F7F"/>
    <w:rsid w:val="00BD32B5"/>
    <w:rsid w:val="00BE1583"/>
    <w:rsid w:val="00C15402"/>
    <w:rsid w:val="00C175AC"/>
    <w:rsid w:val="00C42C04"/>
    <w:rsid w:val="00C95F88"/>
    <w:rsid w:val="00CA4585"/>
    <w:rsid w:val="00D02E1E"/>
    <w:rsid w:val="00D07867"/>
    <w:rsid w:val="00D27D02"/>
    <w:rsid w:val="00D31B36"/>
    <w:rsid w:val="00E0470C"/>
    <w:rsid w:val="00E15F16"/>
    <w:rsid w:val="00E36B58"/>
    <w:rsid w:val="00E535F2"/>
    <w:rsid w:val="00EE6F9A"/>
    <w:rsid w:val="00F57CD1"/>
    <w:rsid w:val="00F80957"/>
    <w:rsid w:val="00FA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49BD2"/>
  <w15:chartTrackingRefBased/>
  <w15:docId w15:val="{02831078-E5A8-4958-8CC1-B10891B7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1583"/>
    <w:pPr>
      <w:spacing w:after="0" w:line="240" w:lineRule="auto"/>
    </w:pPr>
    <w:rPr>
      <w:rFonts w:eastAsiaTheme="minorEastAsia"/>
    </w:rPr>
  </w:style>
  <w:style w:type="character" w:customStyle="1" w:styleId="NoSpacingChar">
    <w:name w:val="No Spacing Char"/>
    <w:basedOn w:val="DefaultParagraphFont"/>
    <w:link w:val="NoSpacing"/>
    <w:uiPriority w:val="1"/>
    <w:rsid w:val="00BE1583"/>
    <w:rPr>
      <w:rFonts w:eastAsiaTheme="minorEastAsia"/>
    </w:rPr>
  </w:style>
  <w:style w:type="paragraph" w:customStyle="1" w:styleId="Bullets">
    <w:name w:val="Bullets"/>
    <w:basedOn w:val="Normal"/>
    <w:link w:val="BulletsChar"/>
    <w:qFormat/>
    <w:rsid w:val="006947EB"/>
    <w:pPr>
      <w:numPr>
        <w:numId w:val="1"/>
      </w:numPr>
      <w:spacing w:after="0" w:line="240" w:lineRule="auto"/>
    </w:pPr>
    <w:rPr>
      <w:rFonts w:ascii="Arial" w:eastAsia="Times New Roman" w:hAnsi="Arial" w:cs="Arial"/>
      <w:color w:val="000000"/>
      <w:sz w:val="20"/>
      <w:szCs w:val="20"/>
    </w:rPr>
  </w:style>
  <w:style w:type="character" w:customStyle="1" w:styleId="BulletsChar">
    <w:name w:val="Bullets Char"/>
    <w:basedOn w:val="DefaultParagraphFont"/>
    <w:link w:val="Bullets"/>
    <w:rsid w:val="006947EB"/>
    <w:rPr>
      <w:rFonts w:ascii="Arial" w:eastAsia="Times New Roman" w:hAnsi="Arial" w:cs="Arial"/>
      <w:color w:val="000000"/>
      <w:sz w:val="20"/>
      <w:szCs w:val="20"/>
    </w:rPr>
  </w:style>
  <w:style w:type="paragraph" w:customStyle="1" w:styleId="Text">
    <w:name w:val="Text"/>
    <w:basedOn w:val="Normal"/>
    <w:link w:val="TextChar"/>
    <w:qFormat/>
    <w:rsid w:val="006947EB"/>
    <w:pPr>
      <w:spacing w:after="0" w:line="240" w:lineRule="auto"/>
    </w:pPr>
    <w:rPr>
      <w:rFonts w:ascii="Arial" w:eastAsia="Times New Roman" w:hAnsi="Arial" w:cs="Arial"/>
      <w:color w:val="000000"/>
      <w:sz w:val="20"/>
      <w:szCs w:val="20"/>
    </w:rPr>
  </w:style>
  <w:style w:type="character" w:customStyle="1" w:styleId="TextChar">
    <w:name w:val="Text Char"/>
    <w:basedOn w:val="DefaultParagraphFont"/>
    <w:link w:val="Text"/>
    <w:rsid w:val="006947EB"/>
    <w:rPr>
      <w:rFonts w:ascii="Arial" w:eastAsia="Times New Roman" w:hAnsi="Arial" w:cs="Arial"/>
      <w:color w:val="000000"/>
      <w:sz w:val="20"/>
      <w:szCs w:val="20"/>
    </w:rPr>
  </w:style>
  <w:style w:type="character" w:styleId="CommentReference">
    <w:name w:val="annotation reference"/>
    <w:basedOn w:val="DefaultParagraphFont"/>
    <w:uiPriority w:val="99"/>
    <w:semiHidden/>
    <w:unhideWhenUsed/>
    <w:rsid w:val="00907A12"/>
    <w:rPr>
      <w:sz w:val="16"/>
      <w:szCs w:val="16"/>
    </w:rPr>
  </w:style>
  <w:style w:type="paragraph" w:styleId="CommentText">
    <w:name w:val="annotation text"/>
    <w:basedOn w:val="Normal"/>
    <w:link w:val="CommentTextChar"/>
    <w:uiPriority w:val="99"/>
    <w:unhideWhenUsed/>
    <w:rsid w:val="00907A12"/>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907A12"/>
    <w:rPr>
      <w:rFonts w:eastAsiaTheme="minorEastAsia"/>
      <w:sz w:val="20"/>
      <w:szCs w:val="20"/>
    </w:rPr>
  </w:style>
  <w:style w:type="paragraph" w:styleId="BalloonText">
    <w:name w:val="Balloon Text"/>
    <w:basedOn w:val="Normal"/>
    <w:link w:val="BalloonTextChar"/>
    <w:uiPriority w:val="99"/>
    <w:semiHidden/>
    <w:unhideWhenUsed/>
    <w:rsid w:val="00907A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A12"/>
    <w:rPr>
      <w:rFonts w:ascii="Segoe UI" w:hAnsi="Segoe UI" w:cs="Segoe UI"/>
      <w:sz w:val="18"/>
      <w:szCs w:val="18"/>
    </w:rPr>
  </w:style>
  <w:style w:type="table" w:styleId="TableGrid">
    <w:name w:val="Table Grid"/>
    <w:basedOn w:val="TableNormal"/>
    <w:uiPriority w:val="39"/>
    <w:rsid w:val="002B4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733F"/>
    <w:pPr>
      <w:ind w:left="720"/>
      <w:contextualSpacing/>
    </w:pPr>
  </w:style>
  <w:style w:type="paragraph" w:styleId="Header">
    <w:name w:val="header"/>
    <w:basedOn w:val="Normal"/>
    <w:link w:val="HeaderChar"/>
    <w:uiPriority w:val="99"/>
    <w:unhideWhenUsed/>
    <w:rsid w:val="002C7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33F"/>
  </w:style>
  <w:style w:type="paragraph" w:styleId="Footer">
    <w:name w:val="footer"/>
    <w:basedOn w:val="Normal"/>
    <w:link w:val="FooterChar"/>
    <w:uiPriority w:val="99"/>
    <w:unhideWhenUsed/>
    <w:rsid w:val="002C7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33F"/>
  </w:style>
  <w:style w:type="paragraph" w:styleId="CommentSubject">
    <w:name w:val="annotation subject"/>
    <w:basedOn w:val="CommentText"/>
    <w:next w:val="CommentText"/>
    <w:link w:val="CommentSubjectChar"/>
    <w:uiPriority w:val="99"/>
    <w:semiHidden/>
    <w:unhideWhenUsed/>
    <w:rsid w:val="00E36B5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E36B58"/>
    <w:rPr>
      <w:rFonts w:eastAsiaTheme="minorEastAsia"/>
      <w:b/>
      <w:bCs/>
      <w:sz w:val="20"/>
      <w:szCs w:val="20"/>
    </w:rPr>
  </w:style>
  <w:style w:type="paragraph" w:styleId="NormalWeb">
    <w:name w:val="Normal (Web)"/>
    <w:basedOn w:val="Normal"/>
    <w:uiPriority w:val="99"/>
    <w:unhideWhenUsed/>
    <w:rsid w:val="004546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46F4"/>
    <w:rPr>
      <w:color w:val="0563C1" w:themeColor="hyperlink"/>
      <w:u w:val="single"/>
    </w:rPr>
  </w:style>
  <w:style w:type="character" w:styleId="FollowedHyperlink">
    <w:name w:val="FollowedHyperlink"/>
    <w:basedOn w:val="DefaultParagraphFont"/>
    <w:uiPriority w:val="99"/>
    <w:semiHidden/>
    <w:unhideWhenUsed/>
    <w:rsid w:val="004546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2977954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mia.org/communities/nursing-infor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Monaco</dc:creator>
  <cp:keywords/>
  <dc:description/>
  <cp:lastModifiedBy>RITU.ADHIKARI@lc.cuny.edu</cp:lastModifiedBy>
  <cp:revision>14</cp:revision>
  <dcterms:created xsi:type="dcterms:W3CDTF">2022-05-21T21:34:00Z</dcterms:created>
  <dcterms:modified xsi:type="dcterms:W3CDTF">2022-05-21T22:02:00Z</dcterms:modified>
</cp:coreProperties>
</file>