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553F" w:rsidRDefault="00000000">
      <w:pPr>
        <w:pStyle w:val="Heading1"/>
      </w:pPr>
      <w:r>
        <w:t>Report</w:t>
      </w:r>
      <w:r w:rsidR="002D2617">
        <w:t xml:space="preserve"> on</w:t>
      </w:r>
      <w:r>
        <w:t>: Power BI Sales Dashboard</w:t>
      </w:r>
    </w:p>
    <w:p w:rsidR="00E9553F" w:rsidRDefault="00000000">
      <w:pPr>
        <w:pStyle w:val="Heading2"/>
      </w:pPr>
      <w:r>
        <w:t>Overview</w:t>
      </w:r>
    </w:p>
    <w:p w:rsidR="00E9553F" w:rsidRDefault="00000000" w:rsidP="000053A5">
      <w:pPr>
        <w:jc w:val="both"/>
      </w:pPr>
      <w:r>
        <w:br/>
        <w:t xml:space="preserve">The Sales Dashboard is an interactive and comprehensive tool created in Power BI, designed to </w:t>
      </w:r>
      <w:proofErr w:type="gramStart"/>
      <w:r>
        <w:t>analyze</w:t>
      </w:r>
      <w:proofErr w:type="gramEnd"/>
      <w:r>
        <w:t xml:space="preserve"> and visualize sales performance across multiple dimensions. The</w:t>
      </w:r>
      <w:r w:rsidR="000053A5">
        <w:t xml:space="preserve"> </w:t>
      </w:r>
      <w:r>
        <w:t>dashboard leverages advanced analytics and dynamic visuals to deliver actionable insights that aid in strategic decision-making. By showcasing key metrics, trends, and breakdowns, the project highlights the ability to analyze and present complex data in an accessible format.</w:t>
      </w:r>
      <w:r>
        <w:br/>
      </w:r>
    </w:p>
    <w:p w:rsidR="00E9553F" w:rsidRDefault="00000000">
      <w:pPr>
        <w:pStyle w:val="Heading2"/>
      </w:pPr>
      <w:r>
        <w:t>Key Features and Insights</w:t>
      </w:r>
    </w:p>
    <w:p w:rsidR="00E9553F" w:rsidRDefault="00000000">
      <w:r>
        <w:br/>
        <w:t>1. Category-Wise Sales Analysis:</w:t>
      </w:r>
      <w:r>
        <w:br/>
        <w:t xml:space="preserve">   - Horizontal Bar Chart visualizing sales percentages for various product categories, such as Saree (80.97%) and Blouse (74.69%), providing clarity on product performance.</w:t>
      </w:r>
      <w:r>
        <w:br/>
      </w:r>
      <w:r>
        <w:br/>
        <w:t>2. Key Metrics:</w:t>
      </w:r>
      <w:r>
        <w:br/>
        <w:t xml:space="preserve">   - Total Sales: ₹2,14,41,209</w:t>
      </w:r>
      <w:r>
        <w:br/>
        <w:t xml:space="preserve">   - Total Orders: 28,471</w:t>
      </w:r>
      <w:r>
        <w:br/>
        <w:t xml:space="preserve">   - Channels &amp; Product Categories: 7 and 8 respectively.</w:t>
      </w:r>
      <w:r>
        <w:br/>
      </w:r>
      <w:r>
        <w:br/>
        <w:t>3. Monthly Sales Analysis:</w:t>
      </w:r>
      <w:r>
        <w:br/>
        <w:t xml:space="preserve">   - A line graph highlights sales trends, with March (₹18,61,232) being the peak month.</w:t>
      </w:r>
      <w:r>
        <w:br/>
        <w:t xml:space="preserve">   </w:t>
      </w:r>
      <w:r>
        <w:br/>
        <w:t>4. Sales Target vs Achieved:</w:t>
      </w:r>
      <w:r>
        <w:br/>
        <w:t xml:space="preserve">   - </w:t>
      </w:r>
      <w:r w:rsidR="000053A5">
        <w:t>Gauge</w:t>
      </w:r>
      <w:r>
        <w:t xml:space="preserve"> chart compares Target (₹3,00,00,000) and Achieved (₹2,14,41,209).</w:t>
      </w:r>
      <w:r>
        <w:br/>
      </w:r>
      <w:r>
        <w:br/>
        <w:t>5. Gender and Age Analysis:</w:t>
      </w:r>
      <w:r>
        <w:br/>
        <w:t xml:space="preserve">   - Gender distribution: Women contributed ₹1,37,56,262 in sales.</w:t>
      </w:r>
      <w:r>
        <w:br/>
        <w:t xml:space="preserve">   - Age-based insights show seniors as the most significant customer segment.</w:t>
      </w:r>
      <w:r>
        <w:br/>
        <w:t xml:space="preserve">   </w:t>
      </w:r>
      <w:r>
        <w:br/>
        <w:t>6. Channel-Wise Insights:</w:t>
      </w:r>
      <w:r>
        <w:br/>
        <w:t xml:space="preserve">   - Bar charts and treemaps break down performance by Amazon, Myntra, Flipkart, and others, ensuring optimized marketing strategies.</w:t>
      </w:r>
      <w:r>
        <w:br/>
      </w:r>
      <w:r w:rsidR="000053A5">
        <w:br/>
      </w:r>
      <w:r w:rsidR="001D5367">
        <w:br/>
      </w:r>
    </w:p>
    <w:p w:rsidR="00E9553F" w:rsidRDefault="00000000">
      <w:pPr>
        <w:pStyle w:val="Heading2"/>
      </w:pPr>
      <w:r>
        <w:lastRenderedPageBreak/>
        <w:t>Technological Proficiency</w:t>
      </w:r>
    </w:p>
    <w:p w:rsidR="00E9553F" w:rsidRDefault="00000000">
      <w:r>
        <w:br/>
        <w:t>Tool: Power BI</w:t>
      </w:r>
      <w:r>
        <w:br/>
        <w:t>- Skills demonstrated:</w:t>
      </w:r>
      <w:r>
        <w:br/>
        <w:t xml:space="preserve">  - Data cleaning and modeling</w:t>
      </w:r>
      <w:r>
        <w:br/>
        <w:t xml:space="preserve">  - Interactive and dynamic visualizations</w:t>
      </w:r>
      <w:r>
        <w:br/>
        <w:t xml:space="preserve">  - Storytelling through data</w:t>
      </w:r>
      <w:r>
        <w:br/>
        <w:t xml:space="preserve">  - Advanced DAX calculations for metrics</w:t>
      </w:r>
      <w:r>
        <w:br/>
      </w:r>
    </w:p>
    <w:p w:rsidR="00E9553F" w:rsidRDefault="00000000">
      <w:pPr>
        <w:pStyle w:val="Heading2"/>
      </w:pPr>
      <w:r>
        <w:t>Value Addition to Employers</w:t>
      </w:r>
    </w:p>
    <w:p w:rsidR="00E9553F" w:rsidRDefault="00000000">
      <w:r>
        <w:br/>
        <w:t>This project showcases:</w:t>
      </w:r>
      <w:r>
        <w:br/>
        <w:t>- The ability to translate raw data into actionable insights.</w:t>
      </w:r>
      <w:r>
        <w:br/>
        <w:t>- Creation of dashboards aligning with organizational goals.</w:t>
      </w:r>
      <w:r>
        <w:br/>
        <w:t>- Identification of growth opportunities using data-driven strategies.</w:t>
      </w:r>
      <w:r>
        <w:br/>
      </w:r>
    </w:p>
    <w:sectPr w:rsidR="00E955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990699">
    <w:abstractNumId w:val="8"/>
  </w:num>
  <w:num w:numId="2" w16cid:durableId="1224951329">
    <w:abstractNumId w:val="6"/>
  </w:num>
  <w:num w:numId="3" w16cid:durableId="633143913">
    <w:abstractNumId w:val="5"/>
  </w:num>
  <w:num w:numId="4" w16cid:durableId="482359157">
    <w:abstractNumId w:val="4"/>
  </w:num>
  <w:num w:numId="5" w16cid:durableId="781262605">
    <w:abstractNumId w:val="7"/>
  </w:num>
  <w:num w:numId="6" w16cid:durableId="1821582083">
    <w:abstractNumId w:val="3"/>
  </w:num>
  <w:num w:numId="7" w16cid:durableId="551888109">
    <w:abstractNumId w:val="2"/>
  </w:num>
  <w:num w:numId="8" w16cid:durableId="1558273571">
    <w:abstractNumId w:val="1"/>
  </w:num>
  <w:num w:numId="9" w16cid:durableId="1814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A5"/>
    <w:rsid w:val="00034616"/>
    <w:rsid w:val="0006063C"/>
    <w:rsid w:val="0015074B"/>
    <w:rsid w:val="001D5367"/>
    <w:rsid w:val="0029639D"/>
    <w:rsid w:val="002D2617"/>
    <w:rsid w:val="00326F90"/>
    <w:rsid w:val="00AA1D8D"/>
    <w:rsid w:val="00B41DA6"/>
    <w:rsid w:val="00B47730"/>
    <w:rsid w:val="00CB0664"/>
    <w:rsid w:val="00E955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1766D"/>
  <w14:defaultImageDpi w14:val="300"/>
  <w15:docId w15:val="{B5248CD8-A01A-41DC-9CE7-3A5DF03C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Ritvik Patil</cp:lastModifiedBy>
  <cp:revision>4</cp:revision>
  <dcterms:created xsi:type="dcterms:W3CDTF">2013-12-23T23:15:00Z</dcterms:created>
  <dcterms:modified xsi:type="dcterms:W3CDTF">2024-12-21T06:33:00Z</dcterms:modified>
  <cp:category/>
</cp:coreProperties>
</file>