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50" w:rsidRPr="00810BDC" w:rsidRDefault="00AD4A28" w:rsidP="00DD1981">
      <w:pPr>
        <w:spacing w:line="240" w:lineRule="auto"/>
        <w:contextualSpacing/>
        <w:jc w:val="center"/>
        <w:rPr>
          <w:b/>
        </w:rPr>
      </w:pPr>
      <w:r w:rsidRPr="00810BDC">
        <w:rPr>
          <w:b/>
        </w:rPr>
        <w:t xml:space="preserve">Mechanical Engineering Department, </w:t>
      </w:r>
      <w:r w:rsidR="001B5550" w:rsidRPr="00810BDC">
        <w:rPr>
          <w:b/>
        </w:rPr>
        <w:t>IIT Kharagpur</w:t>
      </w:r>
    </w:p>
    <w:p w:rsidR="00666142" w:rsidRPr="00810BDC" w:rsidRDefault="00A80283" w:rsidP="00DD1981">
      <w:pPr>
        <w:spacing w:line="240" w:lineRule="auto"/>
        <w:contextualSpacing/>
        <w:jc w:val="center"/>
        <w:rPr>
          <w:b/>
        </w:rPr>
      </w:pPr>
      <w:r>
        <w:rPr>
          <w:b/>
        </w:rPr>
        <w:t>Test 1 (27</w:t>
      </w:r>
      <w:r w:rsidRPr="00A80283">
        <w:rPr>
          <w:b/>
          <w:vertAlign w:val="superscript"/>
        </w:rPr>
        <w:t>th</w:t>
      </w:r>
      <w:r>
        <w:rPr>
          <w:b/>
        </w:rPr>
        <w:t xml:space="preserve"> March 2020</w:t>
      </w:r>
      <w:r w:rsidR="00D10152">
        <w:rPr>
          <w:b/>
        </w:rPr>
        <w:t xml:space="preserve"> @ 10 AM</w:t>
      </w:r>
      <w:r>
        <w:rPr>
          <w:b/>
        </w:rPr>
        <w:t>)</w:t>
      </w:r>
    </w:p>
    <w:p w:rsidR="001B5550" w:rsidRDefault="001B5550" w:rsidP="00DD1981">
      <w:pPr>
        <w:spacing w:line="240" w:lineRule="auto"/>
      </w:pPr>
    </w:p>
    <w:p w:rsidR="00A80283" w:rsidRPr="00D10152" w:rsidRDefault="001B5550" w:rsidP="00A80283">
      <w:pPr>
        <w:spacing w:line="240" w:lineRule="auto"/>
        <w:contextualSpacing/>
        <w:rPr>
          <w:u w:val="single"/>
        </w:rPr>
      </w:pPr>
      <w:r>
        <w:t xml:space="preserve">Subject Code:   </w:t>
      </w:r>
      <w:r w:rsidRPr="00810BDC">
        <w:rPr>
          <w:u w:val="single"/>
        </w:rPr>
        <w:t>ME60412</w:t>
      </w:r>
      <w:r>
        <w:t xml:space="preserve">          Subject: </w:t>
      </w:r>
      <w:r w:rsidRPr="00810BDC">
        <w:rPr>
          <w:u w:val="single"/>
        </w:rPr>
        <w:t>Mechanism and Robot Kine</w:t>
      </w:r>
      <w:r w:rsidR="007F7409" w:rsidRPr="00810BDC">
        <w:rPr>
          <w:u w:val="single"/>
        </w:rPr>
        <w:t>matics</w:t>
      </w:r>
      <w:r w:rsidR="007F7409">
        <w:t xml:space="preserve">          </w:t>
      </w:r>
      <w:r w:rsidR="00D10152">
        <w:t xml:space="preserve">Time: </w:t>
      </w:r>
      <w:r w:rsidR="00D10152" w:rsidRPr="00D10152">
        <w:rPr>
          <w:u w:val="single"/>
        </w:rPr>
        <w:t>1 Hr</w:t>
      </w:r>
    </w:p>
    <w:p w:rsidR="00A80283" w:rsidRDefault="00A80283" w:rsidP="00A80283">
      <w:pPr>
        <w:spacing w:line="240" w:lineRule="auto"/>
        <w:contextualSpacing/>
      </w:pPr>
    </w:p>
    <w:p w:rsidR="00A80283" w:rsidRPr="00810BDC" w:rsidRDefault="00A80283" w:rsidP="00A80283">
      <w:pPr>
        <w:spacing w:line="240" w:lineRule="auto"/>
        <w:contextualSpacing/>
        <w:rPr>
          <w:i/>
        </w:rPr>
      </w:pPr>
      <w:r>
        <w:t xml:space="preserve">Name:                                                    Roll No: </w:t>
      </w:r>
    </w:p>
    <w:p w:rsidR="00A80283" w:rsidRDefault="00A80283" w:rsidP="00DD1981">
      <w:pPr>
        <w:spacing w:line="240" w:lineRule="auto"/>
        <w:rPr>
          <w:i/>
        </w:rPr>
      </w:pPr>
    </w:p>
    <w:p w:rsidR="001B5550" w:rsidRDefault="00A80283" w:rsidP="00DD1981">
      <w:pPr>
        <w:spacing w:line="240" w:lineRule="auto"/>
      </w:pPr>
      <w:r>
        <w:rPr>
          <w:i/>
        </w:rPr>
        <w:t>I</w:t>
      </w:r>
      <w:r w:rsidR="001B5550" w:rsidRPr="00810BDC">
        <w:rPr>
          <w:i/>
        </w:rPr>
        <w:t>nstructions:</w:t>
      </w:r>
      <w:r w:rsidR="001B5550">
        <w:t xml:space="preserve"> Answer all questions</w:t>
      </w:r>
      <w:r w:rsidR="00D10152">
        <w:t xml:space="preserve"> in a copy of this doc file – use additional space to attach </w:t>
      </w:r>
      <w:bookmarkStart w:id="0" w:name="_GoBack"/>
      <w:bookmarkEnd w:id="0"/>
      <w:r w:rsidR="00D10152">
        <w:t xml:space="preserve">any scanned document if you use physical paper for </w:t>
      </w:r>
      <w:proofErr w:type="spellStart"/>
      <w:r w:rsidR="00D10152">
        <w:t>your</w:t>
      </w:r>
      <w:proofErr w:type="spellEnd"/>
      <w:r w:rsidR="00D10152">
        <w:t xml:space="preserve"> work</w:t>
      </w:r>
      <w:r w:rsidR="001B5550">
        <w:t>. If any additional information is required the data may be assumed with adequate reasoning. Marks for each question are stated in brackets.</w:t>
      </w:r>
    </w:p>
    <w:p w:rsidR="00F44B16" w:rsidRDefault="00F44B16" w:rsidP="00F44B16">
      <w:r>
        <w:t>Q 1. Answer th</w:t>
      </w:r>
      <w:r w:rsidR="009F42C6">
        <w:t>e following (5</w:t>
      </w:r>
      <w:r w:rsidR="00A80283">
        <w:t>+3+2)</w:t>
      </w:r>
    </w:p>
    <w:p w:rsidR="00F44B16" w:rsidRDefault="00F44B16" w:rsidP="00F44B16">
      <w:pPr>
        <w:pStyle w:val="ListParagraph"/>
        <w:numPr>
          <w:ilvl w:val="1"/>
          <w:numId w:val="2"/>
        </w:numPr>
        <w:ind w:left="1080"/>
      </w:pPr>
      <w:r>
        <w:t xml:space="preserve">Write down the rotation matrix for rotation about </w:t>
      </w:r>
      <w:proofErr w:type="gramStart"/>
      <w:r>
        <w:t>Y axis</w:t>
      </w:r>
      <w:proofErr w:type="gramEnd"/>
      <w:r>
        <w:t xml:space="preserve"> by angle phi followed by rotation about X axis by angle theta. </w:t>
      </w:r>
      <w:r w:rsidR="00A80283">
        <w:t xml:space="preserve"> Write the steps</w:t>
      </w:r>
      <w:r w:rsidR="005D4930">
        <w:t xml:space="preserve"> to obtain the</w:t>
      </w:r>
      <w:r w:rsidR="009F42C6">
        <w:t xml:space="preserve"> inverse solution. (Determination of angles from the matrix).</w:t>
      </w:r>
    </w:p>
    <w:p w:rsidR="00F44B16" w:rsidRDefault="000C6D84" w:rsidP="00F44B16">
      <w:pPr>
        <w:pStyle w:val="ListParagraph"/>
        <w:numPr>
          <w:ilvl w:val="1"/>
          <w:numId w:val="2"/>
        </w:numPr>
        <w:ind w:left="1080"/>
      </w:pPr>
      <w:r>
        <w:t>Show the difference in obtaining the rotation matrices for Fixed Angle</w:t>
      </w:r>
      <w:r w:rsidR="00F44B16">
        <w:t xml:space="preserve"> and Euler Angle rotations.</w:t>
      </w:r>
      <w:r w:rsidR="00433F46">
        <w:t xml:space="preserve"> How many possible combinations exist of each?</w:t>
      </w:r>
    </w:p>
    <w:p w:rsidR="00F44B16" w:rsidRDefault="00F44B16" w:rsidP="001C2CC3">
      <w:pPr>
        <w:pStyle w:val="ListParagraph"/>
        <w:numPr>
          <w:ilvl w:val="1"/>
          <w:numId w:val="2"/>
        </w:numPr>
        <w:ind w:left="1080"/>
      </w:pPr>
      <w:r>
        <w:t xml:space="preserve">Given </w:t>
      </w:r>
      <w:r w:rsidRPr="00737FBD">
        <w:rPr>
          <w:rFonts w:ascii="Times New Roman" w:hAnsi="Times New Roman" w:cs="Times New Roman"/>
          <w:i/>
        </w:rPr>
        <w:t>k = [</w:t>
      </w:r>
      <w:proofErr w:type="spellStart"/>
      <w:r w:rsidRPr="00737FBD">
        <w:rPr>
          <w:rFonts w:ascii="Times New Roman" w:hAnsi="Times New Roman" w:cs="Times New Roman"/>
          <w:i/>
        </w:rPr>
        <w:t>a</w:t>
      </w:r>
      <w:r w:rsidRPr="00737FBD">
        <w:rPr>
          <w:rFonts w:ascii="Times New Roman" w:hAnsi="Times New Roman" w:cs="Times New Roman"/>
          <w:i/>
          <w:vertAlign w:val="subscript"/>
        </w:rPr>
        <w:t>x</w:t>
      </w:r>
      <w:proofErr w:type="spellEnd"/>
      <w:r w:rsidRPr="00737FBD">
        <w:rPr>
          <w:rFonts w:ascii="Times New Roman" w:hAnsi="Times New Roman" w:cs="Times New Roman"/>
          <w:i/>
        </w:rPr>
        <w:t xml:space="preserve"> a</w:t>
      </w:r>
      <w:r w:rsidRPr="00737FBD">
        <w:rPr>
          <w:rFonts w:ascii="Times New Roman" w:hAnsi="Times New Roman" w:cs="Times New Roman"/>
          <w:i/>
          <w:vertAlign w:val="subscript"/>
        </w:rPr>
        <w:t>y</w:t>
      </w:r>
      <w:r w:rsidRPr="00737FBD">
        <w:rPr>
          <w:rFonts w:ascii="Times New Roman" w:hAnsi="Times New Roman" w:cs="Times New Roman"/>
          <w:i/>
        </w:rPr>
        <w:t xml:space="preserve"> </w:t>
      </w:r>
      <w:proofErr w:type="spellStart"/>
      <w:r w:rsidRPr="00737FBD">
        <w:rPr>
          <w:rFonts w:ascii="Times New Roman" w:hAnsi="Times New Roman" w:cs="Times New Roman"/>
          <w:i/>
        </w:rPr>
        <w:t>a</w:t>
      </w:r>
      <w:r w:rsidRPr="00737FBD">
        <w:rPr>
          <w:rFonts w:ascii="Times New Roman" w:hAnsi="Times New Roman" w:cs="Times New Roman"/>
          <w:i/>
          <w:vertAlign w:val="subscript"/>
        </w:rPr>
        <w:t>z</w:t>
      </w:r>
      <w:proofErr w:type="spellEnd"/>
      <w:proofErr w:type="gramStart"/>
      <w:r w:rsidRPr="00737FBD">
        <w:rPr>
          <w:rFonts w:ascii="Times New Roman" w:hAnsi="Times New Roman" w:cs="Times New Roman"/>
          <w:i/>
        </w:rPr>
        <w:t>]</w:t>
      </w:r>
      <w:r w:rsidRPr="00737FBD">
        <w:rPr>
          <w:rFonts w:ascii="Times New Roman" w:hAnsi="Times New Roman" w:cs="Times New Roman"/>
          <w:i/>
          <w:vertAlign w:val="superscript"/>
        </w:rPr>
        <w:t>T</w:t>
      </w:r>
      <w:proofErr w:type="gramEnd"/>
      <w:r>
        <w:t xml:space="preserve">,  what is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>?</w:t>
      </w:r>
      <w:r w:rsidR="005D4930">
        <w:t xml:space="preserve"> </w:t>
      </w:r>
      <w:r w:rsidR="001C2CC3">
        <w:t xml:space="preserve">Explain any two properties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1C2CC3">
        <w:t>.</w:t>
      </w:r>
    </w:p>
    <w:p w:rsidR="00F44B16" w:rsidRDefault="00F44B16" w:rsidP="00433F46">
      <w:pPr>
        <w:spacing w:line="240" w:lineRule="auto"/>
      </w:pPr>
      <w:r>
        <w:t xml:space="preserve">Q 2. A frame {B} is located initially coincident with </w:t>
      </w:r>
      <w:r w:rsidR="00433F46">
        <w:t>a frame {A}.  Rotate {B} about Y</w:t>
      </w:r>
      <w:r w:rsidRPr="0013599A">
        <w:rPr>
          <w:vertAlign w:val="subscript"/>
        </w:rPr>
        <w:t>B</w:t>
      </w:r>
      <w:r w:rsidR="00433F46">
        <w:t xml:space="preserve"> by 30 degrees, </w:t>
      </w:r>
      <w:r>
        <w:t>and then ro</w:t>
      </w:r>
      <w:r w:rsidR="00433F46">
        <w:t>tate the resulting frame about Z</w:t>
      </w:r>
      <w:r w:rsidRPr="0013599A">
        <w:rPr>
          <w:vertAlign w:val="subscript"/>
        </w:rPr>
        <w:t>B</w:t>
      </w:r>
      <w:r>
        <w:t xml:space="preserve"> by 45 degrees. Give the rotation matrix that will change the description of </w:t>
      </w:r>
      <w:r w:rsidR="00433F46">
        <w:t xml:space="preserve">a point on a rigid body described vector </w:t>
      </w:r>
      <w:r w:rsidR="00433F46" w:rsidRPr="00737FBD">
        <w:rPr>
          <w:rFonts w:ascii="Times New Roman" w:hAnsi="Times New Roman" w:cs="Times New Roman"/>
          <w:i/>
          <w:vertAlign w:val="superscript"/>
        </w:rPr>
        <w:t>A</w:t>
      </w:r>
      <w:r w:rsidR="00433F46" w:rsidRPr="00737FBD">
        <w:rPr>
          <w:rFonts w:ascii="Times New Roman" w:hAnsi="Times New Roman" w:cs="Times New Roman"/>
          <w:i/>
        </w:rPr>
        <w:t xml:space="preserve"> </w:t>
      </w:r>
      <w:proofErr w:type="gramStart"/>
      <w:r w:rsidR="00433F46" w:rsidRPr="00433F46">
        <w:rPr>
          <w:rFonts w:ascii="Times New Roman" w:hAnsi="Times New Roman" w:cs="Times New Roman"/>
          <w:b/>
          <w:bCs/>
          <w:i/>
        </w:rPr>
        <w:t>p</w:t>
      </w:r>
      <w:r w:rsidR="00433F46">
        <w:t xml:space="preserve">  to</w:t>
      </w:r>
      <w:proofErr w:type="gramEnd"/>
      <w:r w:rsidRPr="0013599A">
        <w:rPr>
          <w:vertAlign w:val="superscript"/>
        </w:rPr>
        <w:t xml:space="preserve"> </w:t>
      </w:r>
      <w:r w:rsidRPr="00737FBD">
        <w:rPr>
          <w:rFonts w:ascii="Times New Roman" w:hAnsi="Times New Roman" w:cs="Times New Roman"/>
          <w:i/>
          <w:vertAlign w:val="superscript"/>
        </w:rPr>
        <w:t>B</w:t>
      </w:r>
      <w:r w:rsidRPr="00737FBD">
        <w:rPr>
          <w:rFonts w:ascii="Times New Roman" w:hAnsi="Times New Roman" w:cs="Times New Roman"/>
          <w:i/>
        </w:rPr>
        <w:t xml:space="preserve"> </w:t>
      </w:r>
      <w:r w:rsidRPr="00433F46">
        <w:rPr>
          <w:rFonts w:ascii="Times New Roman" w:hAnsi="Times New Roman" w:cs="Times New Roman"/>
          <w:b/>
          <w:bCs/>
          <w:i/>
        </w:rPr>
        <w:t>p</w:t>
      </w:r>
      <w:r>
        <w:t>.</w:t>
      </w:r>
      <w:r w:rsidR="00433F46">
        <w:t xml:space="preserve">  How will you represent above using exponential matrices?   </w:t>
      </w:r>
      <w:r>
        <w:t xml:space="preserve">                                                                           </w:t>
      </w:r>
      <w:r w:rsidR="00771276">
        <w:t xml:space="preserve">   </w:t>
      </w:r>
      <w:r>
        <w:t xml:space="preserve">  </w:t>
      </w:r>
      <w:r w:rsidR="000C6D84">
        <w:t xml:space="preserve">      </w:t>
      </w:r>
      <w:r>
        <w:t xml:space="preserve">    </w:t>
      </w:r>
      <w:r w:rsidR="00433F46">
        <w:t xml:space="preserve">                            (6+4</w:t>
      </w:r>
      <w:r>
        <w:t>)</w:t>
      </w:r>
    </w:p>
    <w:p w:rsidR="00F44B16" w:rsidRDefault="00F44B16" w:rsidP="00F44B16">
      <w:pPr>
        <w:spacing w:line="240" w:lineRule="auto"/>
        <w:jc w:val="both"/>
      </w:pPr>
      <w:r>
        <w:t xml:space="preserve">Q 3. What is the unit quaternion? Why is it useful? Write the unit quaternion of </w:t>
      </w:r>
      <w:r w:rsidR="00A80283">
        <w:t>the case given in question 1(</w:t>
      </w:r>
      <w:proofErr w:type="spellStart"/>
      <w:r w:rsidR="00A80283">
        <w:t>i</w:t>
      </w:r>
      <w:proofErr w:type="spellEnd"/>
      <w:r w:rsidR="00A80283">
        <w:t>) and describe</w:t>
      </w:r>
      <w:r w:rsidR="005D4930">
        <w:t xml:space="preserve"> its inverse.</w:t>
      </w:r>
      <w:r>
        <w:t xml:space="preserve">                                                                                                                         </w:t>
      </w:r>
      <w:r w:rsidR="00771276">
        <w:t xml:space="preserve">   </w:t>
      </w:r>
      <w:r>
        <w:t xml:space="preserve">      </w:t>
      </w:r>
      <w:r w:rsidR="000C6D84">
        <w:t xml:space="preserve">      </w:t>
      </w:r>
      <w:r w:rsidR="00A80283">
        <w:t xml:space="preserve">      </w:t>
      </w:r>
      <w:r>
        <w:t>(10)</w:t>
      </w:r>
    </w:p>
    <w:p w:rsidR="00724AB2" w:rsidRDefault="00A80283" w:rsidP="0092591C">
      <w:pPr>
        <w:spacing w:line="240" w:lineRule="auto"/>
        <w:jc w:val="both"/>
      </w:pPr>
      <w:r>
        <w:t>Q 4</w:t>
      </w:r>
      <w:r w:rsidR="001B5550">
        <w:t xml:space="preserve">. </w:t>
      </w:r>
      <w:r w:rsidR="00724AB2">
        <w:t>For the</w:t>
      </w:r>
      <w:r w:rsidR="00A06CAD">
        <w:t xml:space="preserve"> 3 link planar</w:t>
      </w:r>
      <w:r w:rsidR="000C6D84">
        <w:t xml:space="preserve"> manipulator shown in Figure </w:t>
      </w:r>
      <w:proofErr w:type="gramStart"/>
      <w:r w:rsidR="000C6D84">
        <w:t xml:space="preserve">1 </w:t>
      </w:r>
      <w:r w:rsidR="00724AB2">
        <w:t xml:space="preserve"> below</w:t>
      </w:r>
      <w:proofErr w:type="gramEnd"/>
      <w:r w:rsidR="00724AB2">
        <w:t xml:space="preserve"> derive </w:t>
      </w:r>
      <w:r w:rsidR="005D4930">
        <w:t xml:space="preserve">the velocity </w:t>
      </w:r>
      <w:r w:rsidR="00724AB2">
        <w:t xml:space="preserve">Jacobian for the </w:t>
      </w:r>
      <w:r w:rsidR="008A0FE5">
        <w:t xml:space="preserve">reference point velocities </w:t>
      </w:r>
      <w:r w:rsidR="00A06CAD">
        <w:t xml:space="preserve">  </w:t>
      </w:r>
      <w:r w:rsidR="008A0FE5">
        <w:t xml:space="preserve">[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4061C">
        <w:t>,</w:t>
      </w:r>
      <w:r w:rsidR="00A06CAD">
        <w:t xml:space="preserve"> </w:t>
      </w:r>
      <w:proofErr w:type="spellStart"/>
      <w:r w:rsidR="00B4061C">
        <w:t>ω</w:t>
      </w:r>
      <w:r w:rsidR="00A06CAD">
        <w:rPr>
          <w:vertAlign w:val="subscript"/>
        </w:rPr>
        <w:t>x</w:t>
      </w:r>
      <w:proofErr w:type="spellEnd"/>
      <w:r w:rsidR="00B4061C">
        <w:t>,</w:t>
      </w:r>
      <w:r w:rsidR="00A06CAD">
        <w:t xml:space="preserve"> </w:t>
      </w:r>
      <w:proofErr w:type="spellStart"/>
      <w:r w:rsidR="00B4061C">
        <w:t>ω</w:t>
      </w:r>
      <w:r w:rsidR="00A06CAD">
        <w:rPr>
          <w:vertAlign w:val="subscript"/>
        </w:rPr>
        <w:t>y</w:t>
      </w:r>
      <w:proofErr w:type="spellEnd"/>
      <w:r w:rsidR="00A06CAD">
        <w:t>] vector in terms of input angles [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A06CAD" w:rsidRPr="00A06CAD">
        <w:rPr>
          <w:vertAlign w:val="subscript"/>
        </w:rPr>
        <w:t>1</w:t>
      </w:r>
      <w:r w:rsidR="00A06CAD">
        <w:t>,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A06CAD" w:rsidRPr="00A06CAD">
        <w:rPr>
          <w:vertAlign w:val="subscript"/>
        </w:rPr>
        <w:t>2</w:t>
      </w:r>
      <w:r w:rsidR="00A06CAD">
        <w:rPr>
          <w:vertAlign w:val="subscript"/>
        </w:rPr>
        <w:t>,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A06CAD" w:rsidRPr="00A06CAD">
        <w:rPr>
          <w:vertAlign w:val="subscript"/>
        </w:rPr>
        <w:t>3</w:t>
      </w:r>
      <w:r w:rsidR="00A06CAD">
        <w:t>]</w:t>
      </w:r>
      <w:r w:rsidR="00A758C1">
        <w:t>.</w:t>
      </w:r>
      <w:r w:rsidR="005D4930">
        <w:t xml:space="preserve">  </w:t>
      </w:r>
      <w:r w:rsidR="009F42C6">
        <w:t xml:space="preserve">In </w:t>
      </w:r>
      <w:proofErr w:type="gramStart"/>
      <w:r w:rsidR="009F42C6">
        <w:t>brief</w:t>
      </w:r>
      <w:proofErr w:type="gramEnd"/>
      <w:r w:rsidR="009F42C6">
        <w:t xml:space="preserve"> mention how singularities are identified with this method and how to determine the Force Jacobian.</w:t>
      </w:r>
      <w:r w:rsidR="005D4930">
        <w:t xml:space="preserve">             </w:t>
      </w:r>
      <w:r w:rsidR="009F42C6">
        <w:t>(10</w:t>
      </w:r>
      <w:r w:rsidR="00A06CAD">
        <w:t>)</w:t>
      </w:r>
    </w:p>
    <w:p w:rsidR="00DD1981" w:rsidRDefault="008A763D" w:rsidP="005D4930">
      <w:pPr>
        <w:spacing w:line="240" w:lineRule="auto"/>
        <w:ind w:left="720"/>
        <w:contextualSpacing/>
      </w:pPr>
      <w:r>
        <w:t xml:space="preserve">                </w:t>
      </w:r>
      <w:r w:rsidR="0092591C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424"/>
      </w:tblGrid>
      <w:tr w:rsidR="00A758C1" w:rsidTr="00A758C1">
        <w:tc>
          <w:tcPr>
            <w:tcW w:w="4621" w:type="dxa"/>
          </w:tcPr>
          <w:p w:rsidR="00A758C1" w:rsidRDefault="00A758C1" w:rsidP="00F44B16">
            <w:r>
              <w:rPr>
                <w:noProof/>
              </w:rPr>
              <w:drawing>
                <wp:inline distT="0" distB="0" distL="0" distR="0">
                  <wp:extent cx="2508490" cy="1994518"/>
                  <wp:effectExtent l="19050" t="0" r="61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508" cy="1996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A758C1" w:rsidRDefault="00A758C1" w:rsidP="00597A8C">
            <w:pPr>
              <w:jc w:val="center"/>
            </w:pPr>
          </w:p>
        </w:tc>
      </w:tr>
      <w:tr w:rsidR="00A758C1" w:rsidTr="00A758C1">
        <w:tc>
          <w:tcPr>
            <w:tcW w:w="4621" w:type="dxa"/>
          </w:tcPr>
          <w:p w:rsidR="00A758C1" w:rsidRDefault="00A758C1" w:rsidP="00597A8C">
            <w:pPr>
              <w:jc w:val="center"/>
              <w:rPr>
                <w:noProof/>
              </w:rPr>
            </w:pPr>
            <w:r>
              <w:rPr>
                <w:noProof/>
              </w:rPr>
              <w:t>Figure 1</w:t>
            </w:r>
          </w:p>
        </w:tc>
        <w:tc>
          <w:tcPr>
            <w:tcW w:w="4621" w:type="dxa"/>
          </w:tcPr>
          <w:p w:rsidR="00A758C1" w:rsidRDefault="00A758C1" w:rsidP="00597A8C">
            <w:pPr>
              <w:jc w:val="center"/>
              <w:rPr>
                <w:noProof/>
              </w:rPr>
            </w:pPr>
          </w:p>
        </w:tc>
      </w:tr>
    </w:tbl>
    <w:p w:rsidR="00A758C1" w:rsidRDefault="00A758C1" w:rsidP="00810BDC">
      <w:pPr>
        <w:spacing w:line="240" w:lineRule="auto"/>
        <w:jc w:val="center"/>
      </w:pPr>
    </w:p>
    <w:sectPr w:rsidR="00A758C1" w:rsidSect="00810BDC"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Std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05C57"/>
    <w:multiLevelType w:val="hybridMultilevel"/>
    <w:tmpl w:val="E52C8F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361ED"/>
    <w:multiLevelType w:val="hybridMultilevel"/>
    <w:tmpl w:val="232212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yMLe0MDMwtTA2szBS0lEKTi0uzszPAykwrAUA3nhneSwAAAA="/>
  </w:docVars>
  <w:rsids>
    <w:rsidRoot w:val="001B5550"/>
    <w:rsid w:val="0005344F"/>
    <w:rsid w:val="000C030A"/>
    <w:rsid w:val="000C6D84"/>
    <w:rsid w:val="000D6508"/>
    <w:rsid w:val="000E3848"/>
    <w:rsid w:val="000F06E1"/>
    <w:rsid w:val="000F4D52"/>
    <w:rsid w:val="0013599A"/>
    <w:rsid w:val="001604B0"/>
    <w:rsid w:val="001B5550"/>
    <w:rsid w:val="001C1DFF"/>
    <w:rsid w:val="001C2CC3"/>
    <w:rsid w:val="002F048F"/>
    <w:rsid w:val="0031342D"/>
    <w:rsid w:val="003318EE"/>
    <w:rsid w:val="00383D99"/>
    <w:rsid w:val="00433F46"/>
    <w:rsid w:val="00597A8C"/>
    <w:rsid w:val="005D1FD3"/>
    <w:rsid w:val="005D4930"/>
    <w:rsid w:val="00666142"/>
    <w:rsid w:val="006C67E6"/>
    <w:rsid w:val="007145F5"/>
    <w:rsid w:val="00724AB2"/>
    <w:rsid w:val="00737FBD"/>
    <w:rsid w:val="00771276"/>
    <w:rsid w:val="007F7409"/>
    <w:rsid w:val="00810BDC"/>
    <w:rsid w:val="0082283B"/>
    <w:rsid w:val="008A0FE5"/>
    <w:rsid w:val="008A763D"/>
    <w:rsid w:val="00915F79"/>
    <w:rsid w:val="0092591C"/>
    <w:rsid w:val="009503A8"/>
    <w:rsid w:val="00985407"/>
    <w:rsid w:val="009F42C6"/>
    <w:rsid w:val="00A02FCE"/>
    <w:rsid w:val="00A06CAD"/>
    <w:rsid w:val="00A56826"/>
    <w:rsid w:val="00A758C1"/>
    <w:rsid w:val="00A80283"/>
    <w:rsid w:val="00A83DA5"/>
    <w:rsid w:val="00A97D02"/>
    <w:rsid w:val="00AD4A28"/>
    <w:rsid w:val="00B4061C"/>
    <w:rsid w:val="00B51C6A"/>
    <w:rsid w:val="00B8126D"/>
    <w:rsid w:val="00BC21B3"/>
    <w:rsid w:val="00C24CC4"/>
    <w:rsid w:val="00CD172C"/>
    <w:rsid w:val="00D07077"/>
    <w:rsid w:val="00D10152"/>
    <w:rsid w:val="00D921CC"/>
    <w:rsid w:val="00DD1981"/>
    <w:rsid w:val="00E77A02"/>
    <w:rsid w:val="00F0693A"/>
    <w:rsid w:val="00F4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C9A2"/>
  <w15:docId w15:val="{528E4266-A5FF-4548-B9C0-68905848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7FBD"/>
    <w:rPr>
      <w:color w:val="808080"/>
    </w:rPr>
  </w:style>
  <w:style w:type="table" w:styleId="TableGrid">
    <w:name w:val="Table Grid"/>
    <w:basedOn w:val="TableNormal"/>
    <w:uiPriority w:val="59"/>
    <w:rsid w:val="00A7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D85E7A94583A4B8C80A60602C1AF6C" ma:contentTypeVersion="1" ma:contentTypeDescription="Create a new document." ma:contentTypeScope="" ma:versionID="85ef561a340355e69a972abc6f8ebb72">
  <xsd:schema xmlns:xsd="http://www.w3.org/2001/XMLSchema" xmlns:xs="http://www.w3.org/2001/XMLSchema" xmlns:p="http://schemas.microsoft.com/office/2006/metadata/properties" xmlns:ns2="3527e623-60c9-4aba-bc3f-6af4b2db3804" targetNamespace="http://schemas.microsoft.com/office/2006/metadata/properties" ma:root="true" ma:fieldsID="dc39ee0ee0b8bd2495209665c79d1e64" ns2:_="">
    <xsd:import namespace="3527e623-60c9-4aba-bc3f-6af4b2db380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7e623-60c9-4aba-bc3f-6af4b2db38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27e623-60c9-4aba-bc3f-6af4b2db3804" xsi:nil="true"/>
  </documentManagement>
</p:properties>
</file>

<file path=customXml/itemProps1.xml><?xml version="1.0" encoding="utf-8"?>
<ds:datastoreItem xmlns:ds="http://schemas.openxmlformats.org/officeDocument/2006/customXml" ds:itemID="{FC5BBE86-C1B6-4FD7-A0D5-112707C534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9EAF0F-A697-4003-B3B5-28FBA5774FE8}"/>
</file>

<file path=customXml/itemProps3.xml><?xml version="1.0" encoding="utf-8"?>
<ds:datastoreItem xmlns:ds="http://schemas.openxmlformats.org/officeDocument/2006/customXml" ds:itemID="{26C9315A-02D6-49BA-8868-0DEDF6809FA3}"/>
</file>

<file path=customXml/itemProps4.xml><?xml version="1.0" encoding="utf-8"?>
<ds:datastoreItem xmlns:ds="http://schemas.openxmlformats.org/officeDocument/2006/customXml" ds:itemID="{B48ECFFD-DE53-4064-95E6-F0A8CC133B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S Kumar</dc:creator>
  <cp:lastModifiedBy>C S Kumar</cp:lastModifiedBy>
  <cp:revision>3</cp:revision>
  <cp:lastPrinted>2016-02-20T06:22:00Z</cp:lastPrinted>
  <dcterms:created xsi:type="dcterms:W3CDTF">2021-03-27T03:25:00Z</dcterms:created>
  <dcterms:modified xsi:type="dcterms:W3CDTF">2021-03-27T03:55:00Z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0x0101004DD85E7A94583A4B8C80A60602C1AF6C</vt:lpwstr>
  </property>
</Properties>
</file>