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28"/>
          <w:szCs w:val="28"/>
          <w:u w:val="single"/>
        </w:rPr>
      </w:pPr>
      <w:r w:rsidDel="00000000" w:rsidR="00000000" w:rsidRPr="00000000">
        <w:rPr>
          <w:b w:val="1"/>
          <w:sz w:val="28"/>
          <w:szCs w:val="28"/>
          <w:u w:val="single"/>
          <w:rtl w:val="0"/>
        </w:rPr>
        <w:t xml:space="preserve">An Approach of Bridge Detection over Water in </w:t>
      </w:r>
    </w:p>
    <w:p w:rsidR="00000000" w:rsidDel="00000000" w:rsidP="00000000" w:rsidRDefault="00000000" w:rsidRPr="00000000" w14:paraId="00000001">
      <w:pPr>
        <w:contextualSpacing w:val="0"/>
        <w:jc w:val="center"/>
        <w:rPr>
          <w:b w:val="1"/>
          <w:sz w:val="28"/>
          <w:szCs w:val="28"/>
          <w:u w:val="single"/>
        </w:rPr>
      </w:pPr>
      <w:r w:rsidDel="00000000" w:rsidR="00000000" w:rsidRPr="00000000">
        <w:rPr>
          <w:b w:val="1"/>
          <w:sz w:val="28"/>
          <w:szCs w:val="28"/>
          <w:u w:val="single"/>
          <w:rtl w:val="0"/>
        </w:rPr>
        <w:t xml:space="preserve">High Resolution SAR images</w:t>
      </w:r>
    </w:p>
    <w:p w:rsidR="00000000" w:rsidDel="00000000" w:rsidP="00000000" w:rsidRDefault="00000000" w:rsidRPr="00000000" w14:paraId="00000002">
      <w:pPr>
        <w:ind w:left="0" w:firstLine="0"/>
        <w:contextualSpacing w:val="0"/>
        <w:rPr>
          <w:b w:val="1"/>
          <w:sz w:val="28"/>
          <w:szCs w:val="28"/>
          <w:u w:val="single"/>
        </w:rPr>
      </w:pPr>
      <w:r w:rsidDel="00000000" w:rsidR="00000000" w:rsidRPr="00000000">
        <w:rPr>
          <w:rtl w:val="0"/>
        </w:rPr>
      </w:r>
    </w:p>
    <w:p w:rsidR="00000000" w:rsidDel="00000000" w:rsidP="00000000" w:rsidRDefault="00000000" w:rsidRPr="00000000" w14:paraId="00000003">
      <w:pPr>
        <w:ind w:left="0" w:firstLine="0"/>
        <w:contextualSpacing w:val="0"/>
        <w:rPr/>
      </w:pPr>
      <w:r w:rsidDel="00000000" w:rsidR="00000000" w:rsidRPr="00000000">
        <w:rPr>
          <w:rtl w:val="0"/>
        </w:rPr>
        <w:t xml:space="preserve">Firstly, high resoultion SAR images are converted to grayscale images. Then, simple binary thresholding has been used to segment the water regions from the land regions using a suitable thresholding parameter. Secondly, noise reduction methods have been used to remove undesired blob regions. Then, a combination of morphological filters and logical operations were employed to distinctly obtain just the boundaries/contours of the water regions. Distinct loops of water region boundary points were pushed to different arrays and then Bridge Regions of Interest (ROIs) were detected. Finally, these Bridge ROI points were line fitted to detect the orientation and location of all bridge points.</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