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60A" w:rsidRDefault="00A67166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DC460A">
        <w:tc>
          <w:tcPr>
            <w:tcW w:w="1344" w:type="dxa"/>
          </w:tcPr>
          <w:p w:rsidR="00DC460A" w:rsidRDefault="00A67166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DC460A" w:rsidRDefault="00A67166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DC460A" w:rsidRDefault="00A67166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DC460A" w:rsidRDefault="00A67166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DC460A" w:rsidRDefault="00A67166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DC460A">
        <w:tc>
          <w:tcPr>
            <w:tcW w:w="1344" w:type="dxa"/>
          </w:tcPr>
          <w:p w:rsidR="00DC460A" w:rsidRDefault="00A67166">
            <w:r>
              <w:t>KTL</w:t>
            </w:r>
          </w:p>
        </w:tc>
        <w:tc>
          <w:tcPr>
            <w:tcW w:w="1794" w:type="dxa"/>
          </w:tcPr>
          <w:p w:rsidR="00DC460A" w:rsidRDefault="00A67166">
            <w:r>
              <w:t>0</w:t>
            </w:r>
          </w:p>
        </w:tc>
        <w:tc>
          <w:tcPr>
            <w:tcW w:w="1796" w:type="dxa"/>
          </w:tcPr>
          <w:p w:rsidR="00DC460A" w:rsidRDefault="00A67166">
            <w:r>
              <w:t>0</w:t>
            </w:r>
          </w:p>
        </w:tc>
        <w:tc>
          <w:tcPr>
            <w:tcW w:w="1794" w:type="dxa"/>
          </w:tcPr>
          <w:p w:rsidR="00DC460A" w:rsidRDefault="00A67166">
            <w:r>
              <w:t>0</w:t>
            </w:r>
          </w:p>
        </w:tc>
        <w:tc>
          <w:tcPr>
            <w:tcW w:w="1794" w:type="dxa"/>
          </w:tcPr>
          <w:p w:rsidR="00DC460A" w:rsidRDefault="00A67166">
            <w:r>
              <w:t>0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C460A">
        <w:tc>
          <w:tcPr>
            <w:tcW w:w="675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C460A">
        <w:tc>
          <w:tcPr>
            <w:tcW w:w="675" w:type="dxa"/>
          </w:tcPr>
          <w:p w:rsidR="00DC460A" w:rsidRDefault="00A67166">
            <w:r>
              <w:t>1</w:t>
            </w:r>
          </w:p>
        </w:tc>
        <w:tc>
          <w:tcPr>
            <w:tcW w:w="1194" w:type="dxa"/>
          </w:tcPr>
          <w:p w:rsidR="00DC460A" w:rsidRDefault="00A67166">
            <w:r>
              <w:t>23/11/19 05:00</w:t>
            </w:r>
          </w:p>
        </w:tc>
        <w:tc>
          <w:tcPr>
            <w:tcW w:w="972" w:type="dxa"/>
          </w:tcPr>
          <w:p w:rsidR="00DC460A" w:rsidRDefault="00A67166">
            <w:r>
              <w:t>KTL BT     --</w:t>
            </w:r>
          </w:p>
        </w:tc>
        <w:tc>
          <w:tcPr>
            <w:tcW w:w="708" w:type="dxa"/>
          </w:tcPr>
          <w:p w:rsidR="00DC460A" w:rsidRDefault="00DC460A"/>
        </w:tc>
        <w:tc>
          <w:tcPr>
            <w:tcW w:w="1134" w:type="dxa"/>
          </w:tcPr>
          <w:p w:rsidR="00DC460A" w:rsidRDefault="00DC460A"/>
        </w:tc>
        <w:tc>
          <w:tcPr>
            <w:tcW w:w="1003" w:type="dxa"/>
          </w:tcPr>
          <w:p w:rsidR="00DC460A" w:rsidRDefault="00A67166">
            <w:r>
              <w:t>2019-053556</w:t>
            </w:r>
          </w:p>
        </w:tc>
        <w:tc>
          <w:tcPr>
            <w:tcW w:w="1003" w:type="dxa"/>
          </w:tcPr>
          <w:p w:rsidR="00DC460A" w:rsidRDefault="00A67166">
            <w:r>
              <w:t>2019-053556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700" w:type="dxa"/>
          </w:tcPr>
          <w:p w:rsidR="00DC460A" w:rsidRDefault="00A67166">
            <w:r>
              <w:t>0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Allocation: TBD</w:t>
            </w:r>
          </w:p>
        </w:tc>
        <w:tc>
          <w:tcPr>
            <w:tcW w:w="4261" w:type="dxa"/>
          </w:tcPr>
          <w:p w:rsidR="00DC460A" w:rsidRDefault="00A67166">
            <w:r>
              <w:t>Fault Description: Traction Current Switch On Early for POE track check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No. of trips(s) cancelled: -</w:t>
            </w:r>
          </w:p>
        </w:tc>
        <w:tc>
          <w:tcPr>
            <w:tcW w:w="4261" w:type="dxa"/>
          </w:tcPr>
          <w:p w:rsidR="00DC460A" w:rsidRDefault="00A67166">
            <w:r>
              <w:t xml:space="preserve">No. of train(s) </w:t>
            </w:r>
            <w:r>
              <w:t>withdrawn: -</w:t>
            </w:r>
          </w:p>
        </w:tc>
      </w:tr>
      <w:tr w:rsidR="00DC460A">
        <w:tc>
          <w:tcPr>
            <w:tcW w:w="4261" w:type="dxa"/>
          </w:tcPr>
          <w:p w:rsidR="00DC460A" w:rsidRDefault="00A67166">
            <w:r>
              <w:t>No. of train(s)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changed over: -</w:t>
            </w:r>
          </w:p>
        </w:tc>
      </w:tr>
    </w:tbl>
    <w:p w:rsidR="00DC460A" w:rsidRDefault="00DC460A"/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C460A">
        <w:tc>
          <w:tcPr>
            <w:tcW w:w="675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C460A">
        <w:tc>
          <w:tcPr>
            <w:tcW w:w="675" w:type="dxa"/>
          </w:tcPr>
          <w:p w:rsidR="00DC460A" w:rsidRDefault="00A67166">
            <w:r>
              <w:t>2</w:t>
            </w:r>
          </w:p>
        </w:tc>
        <w:tc>
          <w:tcPr>
            <w:tcW w:w="1194" w:type="dxa"/>
          </w:tcPr>
          <w:p w:rsidR="00DC460A" w:rsidRDefault="00A67166">
            <w:r>
              <w:t>23/11/19 06:00</w:t>
            </w:r>
          </w:p>
        </w:tc>
        <w:tc>
          <w:tcPr>
            <w:tcW w:w="972" w:type="dxa"/>
          </w:tcPr>
          <w:p w:rsidR="00DC460A" w:rsidRDefault="00A67166">
            <w:r>
              <w:t>KTL UT MOK   --</w:t>
            </w:r>
          </w:p>
        </w:tc>
        <w:tc>
          <w:tcPr>
            <w:tcW w:w="708" w:type="dxa"/>
          </w:tcPr>
          <w:p w:rsidR="00DC460A" w:rsidRDefault="00DC460A"/>
        </w:tc>
        <w:tc>
          <w:tcPr>
            <w:tcW w:w="1134" w:type="dxa"/>
          </w:tcPr>
          <w:p w:rsidR="00DC460A" w:rsidRDefault="00A67166">
            <w:r>
              <w:t>PSD 315</w:t>
            </w:r>
          </w:p>
        </w:tc>
        <w:tc>
          <w:tcPr>
            <w:tcW w:w="1003" w:type="dxa"/>
          </w:tcPr>
          <w:p w:rsidR="00DC460A" w:rsidRDefault="00A67166">
            <w:r>
              <w:t>2019-053573</w:t>
            </w:r>
          </w:p>
        </w:tc>
        <w:tc>
          <w:tcPr>
            <w:tcW w:w="1003" w:type="dxa"/>
          </w:tcPr>
          <w:p w:rsidR="00DC460A" w:rsidRDefault="00A67166">
            <w:r>
              <w:t>2019-053573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700" w:type="dxa"/>
          </w:tcPr>
          <w:p w:rsidR="00DC460A" w:rsidRDefault="00A67166">
            <w:r>
              <w:t>0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Allocation: PSD</w:t>
            </w:r>
          </w:p>
        </w:tc>
        <w:tc>
          <w:tcPr>
            <w:tcW w:w="4261" w:type="dxa"/>
          </w:tcPr>
          <w:p w:rsidR="00DC460A" w:rsidRDefault="00A67166">
            <w:r>
              <w:t>Fault Description: DOI flashing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No. of trips(s)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withdrawn: -</w:t>
            </w:r>
          </w:p>
        </w:tc>
      </w:tr>
      <w:tr w:rsidR="00DC460A">
        <w:tc>
          <w:tcPr>
            <w:tcW w:w="4261" w:type="dxa"/>
          </w:tcPr>
          <w:p w:rsidR="00DC460A" w:rsidRDefault="00A67166">
            <w:r>
              <w:t>No. of train(s)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changed over: -</w:t>
            </w:r>
          </w:p>
        </w:tc>
      </w:tr>
    </w:tbl>
    <w:p w:rsidR="00DC460A" w:rsidRDefault="00DC460A"/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C460A">
        <w:tc>
          <w:tcPr>
            <w:tcW w:w="675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C460A">
        <w:tc>
          <w:tcPr>
            <w:tcW w:w="675" w:type="dxa"/>
          </w:tcPr>
          <w:p w:rsidR="00DC460A" w:rsidRDefault="00A67166">
            <w:r>
              <w:t>3</w:t>
            </w:r>
          </w:p>
        </w:tc>
        <w:tc>
          <w:tcPr>
            <w:tcW w:w="1194" w:type="dxa"/>
          </w:tcPr>
          <w:p w:rsidR="00DC460A" w:rsidRDefault="00A67166">
            <w:r>
              <w:t xml:space="preserve">23/11/19 </w:t>
            </w:r>
            <w:r>
              <w:t>11:35</w:t>
            </w:r>
          </w:p>
        </w:tc>
        <w:tc>
          <w:tcPr>
            <w:tcW w:w="972" w:type="dxa"/>
          </w:tcPr>
          <w:p w:rsidR="00DC460A" w:rsidRDefault="00A67166">
            <w:r>
              <w:t>KTL UT NTK   --</w:t>
            </w:r>
          </w:p>
        </w:tc>
        <w:tc>
          <w:tcPr>
            <w:tcW w:w="708" w:type="dxa"/>
          </w:tcPr>
          <w:p w:rsidR="00DC460A" w:rsidRDefault="00A67166">
            <w:r>
              <w:t>21</w:t>
            </w:r>
          </w:p>
        </w:tc>
        <w:tc>
          <w:tcPr>
            <w:tcW w:w="1134" w:type="dxa"/>
          </w:tcPr>
          <w:p w:rsidR="00DC460A" w:rsidRDefault="00DC460A"/>
        </w:tc>
        <w:tc>
          <w:tcPr>
            <w:tcW w:w="1003" w:type="dxa"/>
          </w:tcPr>
          <w:p w:rsidR="00DC460A" w:rsidRDefault="00A67166">
            <w:r>
              <w:t>2019-053604</w:t>
            </w:r>
          </w:p>
        </w:tc>
        <w:tc>
          <w:tcPr>
            <w:tcW w:w="1003" w:type="dxa"/>
          </w:tcPr>
          <w:p w:rsidR="00DC460A" w:rsidRDefault="00A67166">
            <w:r>
              <w:t>2019-053604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700" w:type="dxa"/>
          </w:tcPr>
          <w:p w:rsidR="00DC460A" w:rsidRDefault="00A67166">
            <w:r>
              <w:t>0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Allocation: SI</w:t>
            </w:r>
          </w:p>
        </w:tc>
        <w:tc>
          <w:tcPr>
            <w:tcW w:w="4261" w:type="dxa"/>
          </w:tcPr>
          <w:p w:rsidR="00DC460A" w:rsidRDefault="00A67166">
            <w:r>
              <w:t>Fault Description: Staff injury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No. of trips(s)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withdrawn: -</w:t>
            </w:r>
          </w:p>
        </w:tc>
      </w:tr>
      <w:tr w:rsidR="00DC460A">
        <w:tc>
          <w:tcPr>
            <w:tcW w:w="4261" w:type="dxa"/>
          </w:tcPr>
          <w:p w:rsidR="00DC460A" w:rsidRDefault="00A67166">
            <w:r>
              <w:lastRenderedPageBreak/>
              <w:t>No. of train(s)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changed over: -</w:t>
            </w:r>
          </w:p>
        </w:tc>
      </w:tr>
    </w:tbl>
    <w:p w:rsidR="00DC460A" w:rsidRDefault="00DC460A"/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C460A">
        <w:tc>
          <w:tcPr>
            <w:tcW w:w="675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C460A">
        <w:tc>
          <w:tcPr>
            <w:tcW w:w="675" w:type="dxa"/>
          </w:tcPr>
          <w:p w:rsidR="00DC460A" w:rsidRDefault="00A67166">
            <w:r>
              <w:t>4</w:t>
            </w:r>
          </w:p>
        </w:tc>
        <w:tc>
          <w:tcPr>
            <w:tcW w:w="1194" w:type="dxa"/>
          </w:tcPr>
          <w:p w:rsidR="00DC460A" w:rsidRDefault="00A67166">
            <w:r>
              <w:t>23/11/19 17:09</w:t>
            </w:r>
          </w:p>
        </w:tc>
        <w:tc>
          <w:tcPr>
            <w:tcW w:w="972" w:type="dxa"/>
          </w:tcPr>
          <w:p w:rsidR="00DC460A" w:rsidRDefault="00A67166">
            <w:r>
              <w:t>KTL DT MOK   --</w:t>
            </w:r>
          </w:p>
        </w:tc>
        <w:tc>
          <w:tcPr>
            <w:tcW w:w="708" w:type="dxa"/>
          </w:tcPr>
          <w:p w:rsidR="00DC460A" w:rsidRDefault="00A67166">
            <w:r>
              <w:t>27</w:t>
            </w:r>
          </w:p>
        </w:tc>
        <w:tc>
          <w:tcPr>
            <w:tcW w:w="1134" w:type="dxa"/>
          </w:tcPr>
          <w:p w:rsidR="00DC460A" w:rsidRDefault="00A67166">
            <w:r>
              <w:t>GHD#401</w:t>
            </w:r>
          </w:p>
        </w:tc>
        <w:tc>
          <w:tcPr>
            <w:tcW w:w="1003" w:type="dxa"/>
          </w:tcPr>
          <w:p w:rsidR="00DC460A" w:rsidRDefault="00A67166">
            <w:r>
              <w:t>2019-053628</w:t>
            </w:r>
          </w:p>
        </w:tc>
        <w:tc>
          <w:tcPr>
            <w:tcW w:w="1003" w:type="dxa"/>
          </w:tcPr>
          <w:p w:rsidR="00DC460A" w:rsidRDefault="00A67166">
            <w:r>
              <w:t>2019-053628</w:t>
            </w:r>
          </w:p>
        </w:tc>
        <w:tc>
          <w:tcPr>
            <w:tcW w:w="567" w:type="dxa"/>
          </w:tcPr>
          <w:p w:rsidR="00DC460A" w:rsidRDefault="00A67166">
            <w:r>
              <w:t>1</w:t>
            </w:r>
          </w:p>
        </w:tc>
        <w:tc>
          <w:tcPr>
            <w:tcW w:w="567" w:type="dxa"/>
          </w:tcPr>
          <w:p w:rsidR="00DC460A" w:rsidRDefault="00A67166">
            <w:r>
              <w:t>1</w:t>
            </w:r>
          </w:p>
        </w:tc>
        <w:tc>
          <w:tcPr>
            <w:tcW w:w="700" w:type="dxa"/>
          </w:tcPr>
          <w:p w:rsidR="00DC460A" w:rsidRDefault="00A67166">
            <w:r>
              <w:t>0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Allocation: PUB</w:t>
            </w:r>
          </w:p>
        </w:tc>
        <w:tc>
          <w:tcPr>
            <w:tcW w:w="4261" w:type="dxa"/>
          </w:tcPr>
          <w:p w:rsidR="00DC460A" w:rsidRDefault="00A67166">
            <w:r>
              <w:t>Fault Description: ESS operated - GHD activated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No. of trips(s) cancelled: -</w:t>
            </w:r>
          </w:p>
        </w:tc>
        <w:tc>
          <w:tcPr>
            <w:tcW w:w="4261" w:type="dxa"/>
          </w:tcPr>
          <w:p w:rsidR="00DC460A" w:rsidRDefault="00A67166">
            <w:r>
              <w:t xml:space="preserve">No. of train(s) </w:t>
            </w:r>
            <w:r>
              <w:t>withdrawn: -</w:t>
            </w:r>
          </w:p>
        </w:tc>
      </w:tr>
      <w:tr w:rsidR="00DC460A">
        <w:tc>
          <w:tcPr>
            <w:tcW w:w="4261" w:type="dxa"/>
          </w:tcPr>
          <w:p w:rsidR="00DC460A" w:rsidRDefault="00A67166">
            <w:r>
              <w:t>No. of train(s)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changed over: -</w:t>
            </w:r>
          </w:p>
        </w:tc>
      </w:tr>
    </w:tbl>
    <w:p w:rsidR="00DC460A" w:rsidRDefault="00DC460A"/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C460A">
        <w:tc>
          <w:tcPr>
            <w:tcW w:w="675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C460A">
        <w:tc>
          <w:tcPr>
            <w:tcW w:w="675" w:type="dxa"/>
          </w:tcPr>
          <w:p w:rsidR="00DC460A" w:rsidRDefault="00A67166">
            <w:r>
              <w:t>5</w:t>
            </w:r>
          </w:p>
        </w:tc>
        <w:tc>
          <w:tcPr>
            <w:tcW w:w="1194" w:type="dxa"/>
          </w:tcPr>
          <w:p w:rsidR="00DC460A" w:rsidRDefault="00A67166">
            <w:r>
              <w:t>23/11/19 17:24</w:t>
            </w:r>
          </w:p>
        </w:tc>
        <w:tc>
          <w:tcPr>
            <w:tcW w:w="972" w:type="dxa"/>
          </w:tcPr>
          <w:p w:rsidR="00DC460A" w:rsidRDefault="00A67166">
            <w:r>
              <w:t>KTL DT CHH   --</w:t>
            </w:r>
          </w:p>
        </w:tc>
        <w:tc>
          <w:tcPr>
            <w:tcW w:w="708" w:type="dxa"/>
          </w:tcPr>
          <w:p w:rsidR="00DC460A" w:rsidRDefault="00A67166">
            <w:r>
              <w:t>31</w:t>
            </w:r>
          </w:p>
        </w:tc>
        <w:tc>
          <w:tcPr>
            <w:tcW w:w="1134" w:type="dxa"/>
          </w:tcPr>
          <w:p w:rsidR="00DC460A" w:rsidRDefault="00A67166">
            <w:r>
              <w:t>A177</w:t>
            </w:r>
          </w:p>
        </w:tc>
        <w:tc>
          <w:tcPr>
            <w:tcW w:w="1003" w:type="dxa"/>
          </w:tcPr>
          <w:p w:rsidR="00DC460A" w:rsidRDefault="00A67166">
            <w:r>
              <w:t>2019-053622</w:t>
            </w:r>
          </w:p>
        </w:tc>
        <w:tc>
          <w:tcPr>
            <w:tcW w:w="1003" w:type="dxa"/>
          </w:tcPr>
          <w:p w:rsidR="00DC460A" w:rsidRDefault="00A67166">
            <w:r>
              <w:t>2019-053622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700" w:type="dxa"/>
          </w:tcPr>
          <w:p w:rsidR="00DC460A" w:rsidRDefault="00A67166">
            <w:r>
              <w:t>0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Allocation: RS</w:t>
            </w:r>
          </w:p>
        </w:tc>
        <w:tc>
          <w:tcPr>
            <w:tcW w:w="4261" w:type="dxa"/>
          </w:tcPr>
          <w:p w:rsidR="00DC460A" w:rsidRDefault="00A67166">
            <w:r>
              <w:t>Fault Description: In-cab CCTV failure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No. of trips(s)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withdrawn: -</w:t>
            </w:r>
          </w:p>
        </w:tc>
      </w:tr>
      <w:tr w:rsidR="00DC460A">
        <w:tc>
          <w:tcPr>
            <w:tcW w:w="4261" w:type="dxa"/>
          </w:tcPr>
          <w:p w:rsidR="00DC460A" w:rsidRDefault="00A67166">
            <w:r>
              <w:t>No. of train(s)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changed over: -</w:t>
            </w:r>
          </w:p>
        </w:tc>
      </w:tr>
    </w:tbl>
    <w:p w:rsidR="00DC460A" w:rsidRDefault="00DC460A"/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C460A">
        <w:tc>
          <w:tcPr>
            <w:tcW w:w="675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C460A">
        <w:tc>
          <w:tcPr>
            <w:tcW w:w="675" w:type="dxa"/>
          </w:tcPr>
          <w:p w:rsidR="00DC460A" w:rsidRDefault="00A67166">
            <w:r>
              <w:t>6</w:t>
            </w:r>
          </w:p>
        </w:tc>
        <w:tc>
          <w:tcPr>
            <w:tcW w:w="1194" w:type="dxa"/>
          </w:tcPr>
          <w:p w:rsidR="00DC460A" w:rsidRDefault="00A67166">
            <w:r>
              <w:t>23/11/19 19:25</w:t>
            </w:r>
          </w:p>
        </w:tc>
        <w:tc>
          <w:tcPr>
            <w:tcW w:w="972" w:type="dxa"/>
          </w:tcPr>
          <w:p w:rsidR="00DC460A" w:rsidRDefault="00A67166">
            <w:r>
              <w:t>KTL   HOM Concourse --</w:t>
            </w:r>
          </w:p>
        </w:tc>
        <w:tc>
          <w:tcPr>
            <w:tcW w:w="708" w:type="dxa"/>
          </w:tcPr>
          <w:p w:rsidR="00DC460A" w:rsidRDefault="00DC460A"/>
        </w:tc>
        <w:tc>
          <w:tcPr>
            <w:tcW w:w="1134" w:type="dxa"/>
          </w:tcPr>
          <w:p w:rsidR="00DC460A" w:rsidRDefault="00DC460A"/>
        </w:tc>
        <w:tc>
          <w:tcPr>
            <w:tcW w:w="1003" w:type="dxa"/>
          </w:tcPr>
          <w:p w:rsidR="00DC460A" w:rsidRDefault="00A67166">
            <w:r>
              <w:t>2019-053632</w:t>
            </w:r>
          </w:p>
        </w:tc>
        <w:tc>
          <w:tcPr>
            <w:tcW w:w="1003" w:type="dxa"/>
          </w:tcPr>
          <w:p w:rsidR="00DC460A" w:rsidRDefault="00A67166">
            <w:r>
              <w:t>2019-053632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700" w:type="dxa"/>
          </w:tcPr>
          <w:p w:rsidR="00DC460A" w:rsidRDefault="00A67166">
            <w:r>
              <w:t>0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Allocation: SM</w:t>
            </w:r>
          </w:p>
        </w:tc>
        <w:tc>
          <w:tcPr>
            <w:tcW w:w="4261" w:type="dxa"/>
          </w:tcPr>
          <w:p w:rsidR="00DC460A" w:rsidRDefault="00A67166">
            <w:r>
              <w:t>Fault Description: Fire Alarm Activation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No. of trips(s)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withdrawn: -</w:t>
            </w:r>
          </w:p>
        </w:tc>
      </w:tr>
      <w:tr w:rsidR="00DC460A">
        <w:tc>
          <w:tcPr>
            <w:tcW w:w="4261" w:type="dxa"/>
          </w:tcPr>
          <w:p w:rsidR="00DC460A" w:rsidRDefault="00A67166">
            <w:r>
              <w:t>No. of train(s)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changed over: -</w:t>
            </w:r>
          </w:p>
        </w:tc>
      </w:tr>
    </w:tbl>
    <w:p w:rsidR="00DC460A" w:rsidRDefault="00DC460A"/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DC460A">
        <w:tc>
          <w:tcPr>
            <w:tcW w:w="675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DC460A" w:rsidRDefault="00A67166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DC460A">
        <w:tc>
          <w:tcPr>
            <w:tcW w:w="675" w:type="dxa"/>
          </w:tcPr>
          <w:p w:rsidR="00DC460A" w:rsidRDefault="00A67166">
            <w:r>
              <w:t>7</w:t>
            </w:r>
          </w:p>
        </w:tc>
        <w:tc>
          <w:tcPr>
            <w:tcW w:w="1194" w:type="dxa"/>
          </w:tcPr>
          <w:p w:rsidR="00DC460A" w:rsidRDefault="00A67166">
            <w:r>
              <w:t>23/11/19 22:00</w:t>
            </w:r>
          </w:p>
        </w:tc>
        <w:tc>
          <w:tcPr>
            <w:tcW w:w="972" w:type="dxa"/>
          </w:tcPr>
          <w:p w:rsidR="00DC460A" w:rsidRDefault="00A67166">
            <w:r>
              <w:t>KTL BT     --</w:t>
            </w:r>
          </w:p>
        </w:tc>
        <w:tc>
          <w:tcPr>
            <w:tcW w:w="708" w:type="dxa"/>
          </w:tcPr>
          <w:p w:rsidR="00DC460A" w:rsidRDefault="00DC460A"/>
        </w:tc>
        <w:tc>
          <w:tcPr>
            <w:tcW w:w="1134" w:type="dxa"/>
          </w:tcPr>
          <w:p w:rsidR="00DC460A" w:rsidRDefault="00DC460A"/>
        </w:tc>
        <w:tc>
          <w:tcPr>
            <w:tcW w:w="1003" w:type="dxa"/>
          </w:tcPr>
          <w:p w:rsidR="00DC460A" w:rsidRDefault="00A67166">
            <w:r>
              <w:t>2019-053654</w:t>
            </w:r>
          </w:p>
        </w:tc>
        <w:tc>
          <w:tcPr>
            <w:tcW w:w="1003" w:type="dxa"/>
          </w:tcPr>
          <w:p w:rsidR="00DC460A" w:rsidRDefault="00A67166">
            <w:r>
              <w:t>2019-053654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567" w:type="dxa"/>
          </w:tcPr>
          <w:p w:rsidR="00DC460A" w:rsidRDefault="00A67166">
            <w:r>
              <w:t>0</w:t>
            </w:r>
          </w:p>
        </w:tc>
        <w:tc>
          <w:tcPr>
            <w:tcW w:w="700" w:type="dxa"/>
          </w:tcPr>
          <w:p w:rsidR="00DC460A" w:rsidRDefault="00A67166">
            <w:r>
              <w:t>0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Allocation: EXT</w:t>
            </w:r>
          </w:p>
        </w:tc>
        <w:tc>
          <w:tcPr>
            <w:tcW w:w="4261" w:type="dxa"/>
          </w:tcPr>
          <w:p w:rsidR="00DC460A" w:rsidRDefault="00A67166">
            <w:r>
              <w:t>Fault Description: Shortening of Service Hour</w:t>
            </w:r>
          </w:p>
        </w:tc>
      </w:tr>
    </w:tbl>
    <w:p w:rsidR="00DC460A" w:rsidRDefault="00DC460A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460A">
        <w:tc>
          <w:tcPr>
            <w:tcW w:w="4261" w:type="dxa"/>
          </w:tcPr>
          <w:p w:rsidR="00DC460A" w:rsidRDefault="00A67166">
            <w:r>
              <w:t>No. of trips(s) cancelled: -</w:t>
            </w:r>
          </w:p>
        </w:tc>
        <w:tc>
          <w:tcPr>
            <w:tcW w:w="4261" w:type="dxa"/>
          </w:tcPr>
          <w:p w:rsidR="00DC460A" w:rsidRDefault="00A67166">
            <w:r>
              <w:t xml:space="preserve">No. of </w:t>
            </w:r>
            <w:r>
              <w:t>train(s) withdrawn: -</w:t>
            </w:r>
          </w:p>
        </w:tc>
      </w:tr>
      <w:tr w:rsidR="00DC460A">
        <w:tc>
          <w:tcPr>
            <w:tcW w:w="4261" w:type="dxa"/>
          </w:tcPr>
          <w:p w:rsidR="00DC460A" w:rsidRDefault="00A67166">
            <w:r>
              <w:t>No. of train(s) cancelled: -</w:t>
            </w:r>
          </w:p>
        </w:tc>
        <w:tc>
          <w:tcPr>
            <w:tcW w:w="4261" w:type="dxa"/>
          </w:tcPr>
          <w:p w:rsidR="00DC460A" w:rsidRDefault="00A67166">
            <w:r>
              <w:t>No. of train(s) changed over: -</w:t>
            </w:r>
          </w:p>
        </w:tc>
      </w:tr>
    </w:tbl>
    <w:p w:rsidR="00DC460A" w:rsidRDefault="00DC460A"/>
    <w:p w:rsidR="00DC460A" w:rsidRDefault="00DC460A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166" w:rsidRDefault="00A67166" w:rsidP="001B7F62">
      <w:r>
        <w:separator/>
      </w:r>
    </w:p>
  </w:endnote>
  <w:endnote w:type="continuationSeparator" w:id="0">
    <w:p w:rsidR="00A67166" w:rsidRDefault="00A67166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0A" w:rsidRDefault="00A67166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DC460A">
      <w:tc>
        <w:tcPr>
          <w:tcW w:w="553" w:type="dxa"/>
        </w:tcPr>
        <w:p w:rsidR="00DC460A" w:rsidRDefault="00A67166">
          <w:r>
            <w:ptab w:relativeTo="margin" w:alignment="left" w:leader="none"/>
          </w:r>
        </w:p>
      </w:tc>
      <w:tc>
        <w:tcPr>
          <w:tcW w:w="1993" w:type="dxa"/>
        </w:tcPr>
        <w:p w:rsidR="00DC460A" w:rsidRDefault="00A67166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DC460A" w:rsidRDefault="00A67166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DC460A" w:rsidRDefault="00A67166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DC460A" w:rsidRDefault="00A67166">
          <w:r>
            <w:rPr>
              <w:rFonts w:ascii="Tohoma" w:hAnsi="Tohoma"/>
              <w:sz w:val="20"/>
            </w:rPr>
            <w:t>Night</w:t>
          </w:r>
        </w:p>
      </w:tc>
    </w:tr>
    <w:tr w:rsidR="00DC460A">
      <w:tc>
        <w:tcPr>
          <w:tcW w:w="553" w:type="dxa"/>
        </w:tcPr>
        <w:p w:rsidR="00DC460A" w:rsidRDefault="00A67166">
          <w:r>
            <w:t>(1)</w:t>
          </w:r>
        </w:p>
      </w:tc>
      <w:tc>
        <w:tcPr>
          <w:tcW w:w="1993" w:type="dxa"/>
        </w:tcPr>
        <w:p w:rsidR="00DC460A" w:rsidRDefault="00A67166">
          <w:r>
            <w:t>Jacky Cheung</w:t>
          </w:r>
        </w:p>
      </w:tc>
      <w:tc>
        <w:tcPr>
          <w:tcW w:w="1993" w:type="dxa"/>
        </w:tcPr>
        <w:p w:rsidR="00DC460A" w:rsidRDefault="00DC460A"/>
      </w:tc>
      <w:tc>
        <w:tcPr>
          <w:tcW w:w="1993" w:type="dxa"/>
        </w:tcPr>
        <w:p w:rsidR="00DC460A" w:rsidRDefault="00A67166">
          <w:r>
            <w:t>Franki Choi</w:t>
          </w:r>
        </w:p>
      </w:tc>
      <w:tc>
        <w:tcPr>
          <w:tcW w:w="1993" w:type="dxa"/>
        </w:tcPr>
        <w:p w:rsidR="00DC460A" w:rsidRDefault="00A67166">
          <w:r>
            <w:t>Herman Tsang</w:t>
          </w:r>
        </w:p>
      </w:tc>
    </w:tr>
    <w:tr w:rsidR="00DC460A">
      <w:tc>
        <w:tcPr>
          <w:tcW w:w="553" w:type="dxa"/>
        </w:tcPr>
        <w:p w:rsidR="00DC460A" w:rsidRDefault="00A67166">
          <w:r>
            <w:t>(2)</w:t>
          </w:r>
        </w:p>
      </w:tc>
      <w:tc>
        <w:tcPr>
          <w:tcW w:w="1993" w:type="dxa"/>
        </w:tcPr>
        <w:p w:rsidR="00DC460A" w:rsidRDefault="00A67166">
          <w:r>
            <w:t>Edwin Tsang</w:t>
          </w:r>
        </w:p>
      </w:tc>
      <w:tc>
        <w:tcPr>
          <w:tcW w:w="1993" w:type="dxa"/>
        </w:tcPr>
        <w:p w:rsidR="00DC460A" w:rsidRDefault="00DC460A"/>
      </w:tc>
      <w:tc>
        <w:tcPr>
          <w:tcW w:w="1993" w:type="dxa"/>
        </w:tcPr>
        <w:p w:rsidR="00DC460A" w:rsidRDefault="00A67166">
          <w:r>
            <w:t>Zero Ling</w:t>
          </w:r>
        </w:p>
      </w:tc>
      <w:tc>
        <w:tcPr>
          <w:tcW w:w="1993" w:type="dxa"/>
        </w:tcPr>
        <w:p w:rsidR="00DC460A" w:rsidRDefault="00A67166">
          <w:r>
            <w:t>Barry Leung</w:t>
          </w:r>
        </w:p>
      </w:tc>
    </w:tr>
  </w:tbl>
  <w:p w:rsidR="00DC460A" w:rsidRDefault="00DC460A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A67166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166" w:rsidRDefault="00A67166" w:rsidP="001B7F62">
      <w:r>
        <w:separator/>
      </w:r>
    </w:p>
  </w:footnote>
  <w:footnote w:type="continuationSeparator" w:id="0">
    <w:p w:rsidR="00A67166" w:rsidRDefault="00A67166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DC460A">
      <w:tc>
        <w:tcPr>
          <w:tcW w:w="2850" w:type="dxa"/>
        </w:tcPr>
        <w:p w:rsidR="00DC460A" w:rsidRDefault="00A67166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DC460A" w:rsidRDefault="00A67166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DC460A" w:rsidRDefault="00A67166">
          <w:pPr>
            <w:jc w:val="center"/>
          </w:pPr>
          <w:r>
            <w:rPr>
              <w:rFonts w:ascii="Tohoma"/>
              <w:sz w:val="20"/>
            </w:rPr>
            <w:t>23 November,2019(Saturday)</w:t>
          </w:r>
        </w:p>
      </w:tc>
      <w:tc>
        <w:tcPr>
          <w:tcW w:w="2850" w:type="dxa"/>
        </w:tcPr>
        <w:p w:rsidR="00DC460A" w:rsidRDefault="00A67166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460A" w:rsidRDefault="00DC46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D7E39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67166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C460A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7C6E6-0A66-4F25-8838-100E940A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2020-03-19T06:30:00Z</dcterms:created>
  <dcterms:modified xsi:type="dcterms:W3CDTF">2020-03-19T06:30:00Z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