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after="0" w:before="0" w:line="480" w:lineRule="auto"/>
        <w:contextualSpacing w:val="false"/>
      </w:pPr>
      <w:bookmarkStart w:id="0" w:name="docs-internal-guid-71974d2d-be80-fb0b-3d1a-9563cc208c06"/>
      <w:bookmarkEnd w:id="0"/>
      <w:r>
        <w:rPr>
          <w:rFonts w:ascii="Times New Roman" w:hAnsi="Times New Roman"/>
          <w:b w:val="false"/>
          <w:i w:val="false"/>
          <w:caps w:val="false"/>
          <w:smallCaps w:val="false"/>
          <w:strike w:val="false"/>
          <w:dstrike w:val="false"/>
          <w:color w:val="000000"/>
          <w:sz w:val="24"/>
          <w:u w:val="none"/>
          <w:effect w:val="none"/>
          <w:shd w:fill="auto" w:val="clear"/>
        </w:rPr>
        <w:t>Ritwik Dutta</w:t>
      </w:r>
    </w:p>
    <w:p>
      <w:pPr>
        <w:pStyle w:val="style16"/>
        <w:spacing w:after="0" w:before="0" w:line="480" w:lineRule="auto"/>
        <w:contextualSpacing w:val="false"/>
      </w:pPr>
      <w:r>
        <w:rPr>
          <w:rFonts w:ascii="Times New Roman" w:hAnsi="Times New Roman"/>
          <w:b w:val="false"/>
          <w:i w:val="false"/>
          <w:caps w:val="false"/>
          <w:smallCaps w:val="false"/>
          <w:strike w:val="false"/>
          <w:dstrike w:val="false"/>
          <w:color w:val="000000"/>
          <w:sz w:val="24"/>
          <w:u w:val="none"/>
          <w:effect w:val="none"/>
          <w:shd w:fill="auto" w:val="clear"/>
        </w:rPr>
        <w:t>US History</w:t>
      </w:r>
    </w:p>
    <w:p>
      <w:pPr>
        <w:pStyle w:val="style16"/>
        <w:spacing w:after="0" w:before="0" w:line="480" w:lineRule="auto"/>
        <w:contextualSpacing w:val="false"/>
      </w:pPr>
      <w:r>
        <w:rPr>
          <w:rFonts w:ascii="Times New Roman" w:hAnsi="Times New Roman"/>
          <w:b w:val="false"/>
          <w:i w:val="false"/>
          <w:caps w:val="false"/>
          <w:smallCaps w:val="false"/>
          <w:strike w:val="false"/>
          <w:dstrike w:val="false"/>
          <w:color w:val="000000"/>
          <w:sz w:val="24"/>
          <w:u w:val="none"/>
          <w:effect w:val="none"/>
          <w:shd w:fill="auto" w:val="clear"/>
        </w:rPr>
        <w:t xml:space="preserve">Rojo </w:t>
      </w:r>
      <w:r>
        <w:rPr>
          <w:rFonts w:ascii="Times New Roman" w:hAnsi="Times New Roman"/>
          <w:b w:val="false"/>
          <w:i w:val="false"/>
          <w:caps w:val="false"/>
          <w:smallCaps w:val="false"/>
          <w:strike w:val="false"/>
          <w:dstrike w:val="false"/>
          <w:color w:val="000000"/>
          <w:sz w:val="24"/>
          <w:u w:val="none"/>
          <w:effect w:val="none"/>
          <w:shd w:fill="auto" w:val="clear"/>
        </w:rPr>
        <w:t>6</w:t>
      </w:r>
      <w:r>
        <w:rPr>
          <w:rFonts w:ascii="Times New Roman" w:hAnsi="Times New Roman"/>
          <w:b w:val="false"/>
          <w:i w:val="false"/>
          <w:caps w:val="false"/>
          <w:smallCaps w:val="false"/>
          <w:strike w:val="false"/>
          <w:dstrike w:val="false"/>
          <w:color w:val="000000"/>
          <w:sz w:val="24"/>
          <w:u w:val="none"/>
          <w:effect w:val="none"/>
          <w:shd w:fill="auto" w:val="clear"/>
          <w:vertAlign w:val="superscript"/>
        </w:rPr>
        <w:t>th</w:t>
      </w:r>
    </w:p>
    <w:p>
      <w:pPr>
        <w:pStyle w:val="style16"/>
        <w:spacing w:after="0" w:before="0" w:line="480" w:lineRule="auto"/>
        <w:contextualSpacing w:val="false"/>
      </w:pPr>
      <w:r>
        <w:rPr>
          <w:rFonts w:ascii="Times New Roman" w:hAnsi="Times New Roman"/>
          <w:b w:val="false"/>
          <w:i w:val="false"/>
          <w:caps w:val="false"/>
          <w:smallCaps w:val="false"/>
          <w:strike w:val="false"/>
          <w:dstrike w:val="false"/>
          <w:color w:val="000000"/>
          <w:sz w:val="24"/>
          <w:u w:val="none"/>
          <w:effect w:val="none"/>
          <w:shd w:fill="auto" w:val="clear"/>
        </w:rPr>
        <w:t>13 March 2014</w:t>
      </w:r>
    </w:p>
    <w:p>
      <w:pPr>
        <w:pStyle w:val="style16"/>
        <w:spacing w:after="0" w:before="0" w:line="480" w:lineRule="auto"/>
        <w:contextualSpacing w:val="false"/>
        <w:jc w:val="center"/>
      </w:pPr>
      <w:r>
        <w:rPr>
          <w:rFonts w:ascii="Times New Roman" w:hAnsi="Times New Roman"/>
          <w:b w:val="false"/>
          <w:i w:val="false"/>
          <w:caps w:val="false"/>
          <w:smallCaps w:val="false"/>
          <w:color w:val="000000"/>
          <w:sz w:val="24"/>
          <w:u w:val="single"/>
          <w:shd w:fill="auto" w:val="clear"/>
        </w:rPr>
        <w:t>History Repeats - Iraq, the “Vietnam” of Today</w:t>
      </w:r>
    </w:p>
    <w:p>
      <w:pPr>
        <w:pStyle w:val="style16"/>
        <w:spacing w:after="0" w:before="0" w:line="480" w:lineRule="auto"/>
        <w:contextualSpacing w:val="false"/>
      </w:pPr>
      <w:r>
        <w:rPr>
          <w:rFonts w:ascii="Times New Roman" w:hAnsi="Times New Roman"/>
          <w:b w:val="false"/>
          <w:i w:val="false"/>
          <w:caps w:val="false"/>
          <w:smallCaps w:val="false"/>
          <w:strike w:val="false"/>
          <w:dstrike w:val="false"/>
          <w:color w:val="000000"/>
          <w:sz w:val="24"/>
          <w:u w:val="none"/>
          <w:effect w:val="none"/>
          <w:shd w:fill="auto" w:val="clear"/>
        </w:rPr>
        <w:tab/>
        <w:t>History always repeats itself. Leaders rise, rule, and return to the ashes. Anarchy ascends, assumes authority, and abdicates. The cycle never really changes. In the vein of this incessant cycle came the Vietnam War, the great American war failure of the mid-20</w:t>
      </w:r>
      <w:r>
        <w:rPr>
          <w:rFonts w:ascii="Times New Roman" w:hAnsi="Times New Roman"/>
          <w:b w:val="false"/>
          <w:i w:val="false"/>
          <w:caps w:val="false"/>
          <w:smallCaps w:val="false"/>
          <w:strike w:val="false"/>
          <w:dstrike w:val="false"/>
          <w:color w:val="000000"/>
          <w:sz w:val="15"/>
          <w:u w:val="none"/>
          <w:effect w:val="none"/>
          <w:shd w:fill="auto" w:val="clear"/>
        </w:rPr>
        <w:t>th</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xml:space="preserve">century. The Iraq war is another oft-criticized conflict of the country that bears more than a striking resemblance. </w:t>
      </w:r>
      <w:r>
        <w:rPr>
          <w:rFonts w:ascii="Times New Roman" w:hAnsi="Times New Roman"/>
          <w:b w:val="false"/>
          <w:i w:val="false"/>
          <w:caps w:val="false"/>
          <w:smallCaps w:val="false"/>
          <w:strike w:val="false"/>
          <w:dstrike w:val="false"/>
          <w:color w:val="000000"/>
          <w:sz w:val="24"/>
          <w:u w:val="none"/>
          <w:effect w:val="none"/>
          <w:shd w:fill="auto" w:val="clear"/>
        </w:rPr>
        <w:t>The Iraq war is another Vietnam – an unnecessary, failing war most likely to cost more than it will reciprocate – in terms of money, time, and American life.</w:t>
      </w:r>
    </w:p>
    <w:p>
      <w:pPr>
        <w:pStyle w:val="style16"/>
        <w:spacing w:after="0" w:before="0" w:line="480" w:lineRule="auto"/>
        <w:contextualSpacing w:val="false"/>
      </w:pPr>
      <w:r>
        <w:rPr>
          <w:b w:val="false"/>
        </w:rPr>
      </w:r>
    </w:p>
    <w:p>
      <w:pPr>
        <w:pStyle w:val="style16"/>
        <w:spacing w:after="0" w:before="0" w:line="480" w:lineRule="auto"/>
        <w:contextualSpacing w:val="false"/>
      </w:pPr>
      <w:r>
        <w:rPr>
          <w:rFonts w:ascii="Times New Roman" w:hAnsi="Times New Roman"/>
          <w:b w:val="false"/>
          <w:i w:val="false"/>
          <w:caps w:val="false"/>
          <w:smallCaps w:val="false"/>
          <w:strike w:val="false"/>
          <w:dstrike w:val="false"/>
          <w:color w:val="000000"/>
          <w:sz w:val="24"/>
          <w:u w:val="none"/>
          <w:effect w:val="none"/>
          <w:shd w:fill="auto" w:val="clear"/>
        </w:rPr>
        <w:tab/>
        <w:t xml:space="preserve">The Iraq War and the Vietnam War </w:t>
      </w:r>
    </w:p>
    <w:p>
      <w:pPr>
        <w:pStyle w:val="style16"/>
        <w:spacing w:after="120" w:before="0" w:line="480" w:lineRule="auto"/>
        <w:contextualSpacing w:val="false"/>
      </w:pPr>
      <w:r>
        <w:rPr/>
        <w:b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 w:name="Times New Roman">
    <w:charset w:val="8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2014-03-13T19:52:14.00Z</dcterms:created>
  <cp:revision>0</cp:revision>
</cp:coreProperties>
</file>