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Lightning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Experience Rollout Checklist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 are your company’s trusted advisor for Salesforce. To help your company make the move to Lightning Experience, you’ll need to become a Lightning Experience expert, and then design and execute a rollout plan. Here’s everything you need to get 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Educate yourself about Lightning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Complete Lightning Experience trails on Trailhead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Watch Lightning Experience videos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 hands-on practice: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Enable in sandbox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Enable in production for yourself (Permission Set)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Enable in a free Developer Edition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Read the latest Release Notes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Review feature comparison charts and decide when to migrate to Lightning Experience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Educate your company about Lightning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Demonstrate benefits for key stakeholders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Share Lightning Experience with your leadership team and key stakeholders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Direct business users and colleagues to complete Lightning Experience trails on Trailhead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Share feature comparison charts with your leadership team and key stakeholders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Craft your rollout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Identify executive sponsor/project champion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Identify super users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Identify pilot group for Lightning rollout (optional)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Create communication strategy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Create training plan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Create project schedule with milestones and dates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Identify measures for success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Take a snapshot of current metrics (to measure before and after)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Create a Chatter group for project team communication and collaboration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Create a Chatter group for business users to ask questions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Execute your rollout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Activate your super users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Direct users to Trailhead Lightning Experience trail for sales reps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Conduct email drip campaign to drive awareness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Enable Lightning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Visit the Lightning Experience Setup page located at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Setup | Lightning Experience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for steps to enable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Measure, monitor, &amp; Iterate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Create reports and dashboards to measure key metrics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Conduct business user surveys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Connect on a monthly or quarterly basis with super users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Report out to executive sponsors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