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1B8F0" w14:textId="77777777" w:rsidR="006A3E81" w:rsidRPr="006A3E81" w:rsidRDefault="006A3E81" w:rsidP="006A3E81">
      <w:pPr>
        <w:spacing w:before="20" w:after="20" w:line="240" w:lineRule="auto"/>
        <w:rPr>
          <w:rFonts w:ascii="Arial" w:hAnsi="Arial" w:cs="Arial"/>
          <w:b/>
          <w:bCs/>
          <w:color w:val="000000"/>
        </w:rPr>
      </w:pPr>
      <w:r w:rsidRPr="006A3E81">
        <w:rPr>
          <w:rFonts w:ascii="Arial" w:hAnsi="Arial" w:cs="Arial"/>
          <w:b/>
          <w:bCs/>
          <w:color w:val="000000"/>
        </w:rPr>
        <w:t>Hospital Readmissions Data Analysis and Recommendations for Reduction</w:t>
      </w:r>
    </w:p>
    <w:p w14:paraId="64F0794C" w14:textId="77777777" w:rsidR="006A3E81" w:rsidRPr="006A3E81" w:rsidRDefault="006A3E81" w:rsidP="006A3E81">
      <w:pPr>
        <w:spacing w:before="20" w:after="20" w:line="240" w:lineRule="auto"/>
        <w:rPr>
          <w:rFonts w:ascii="Arial" w:hAnsi="Arial" w:cs="Arial"/>
          <w:b/>
          <w:bCs/>
          <w:color w:val="000000"/>
        </w:rPr>
      </w:pPr>
    </w:p>
    <w:p w14:paraId="786A3598" w14:textId="77777777" w:rsidR="006A3E81" w:rsidRPr="006A3E81" w:rsidRDefault="006A3E81" w:rsidP="006A3E81">
      <w:pPr>
        <w:spacing w:before="20" w:after="20" w:line="240" w:lineRule="auto"/>
        <w:rPr>
          <w:rFonts w:ascii="Arial" w:hAnsi="Arial" w:cs="Arial"/>
          <w:b/>
          <w:bCs/>
          <w:color w:val="000000"/>
        </w:rPr>
      </w:pPr>
      <w:r w:rsidRPr="006A3E81">
        <w:rPr>
          <w:rFonts w:ascii="Arial" w:hAnsi="Arial" w:cs="Arial"/>
          <w:b/>
          <w:bCs/>
          <w:color w:val="000000"/>
        </w:rPr>
        <w:t>Background</w:t>
      </w:r>
    </w:p>
    <w:p w14:paraId="1D96F205" w14:textId="77777777" w:rsidR="006A3E81" w:rsidRPr="006A3E81" w:rsidRDefault="006A3E81" w:rsidP="006A3E81">
      <w:pPr>
        <w:spacing w:before="20" w:after="20" w:line="240" w:lineRule="auto"/>
        <w:rPr>
          <w:rFonts w:ascii="Arial" w:hAnsi="Arial" w:cs="Arial"/>
          <w:bCs/>
          <w:color w:val="000000"/>
        </w:rPr>
      </w:pPr>
      <w:r w:rsidRPr="006A3E81">
        <w:rPr>
          <w:rFonts w:ascii="Arial" w:hAnsi="Arial" w:cs="Arial"/>
          <w:bCs/>
          <w:color w:val="000000"/>
        </w:rPr>
        <w:t>In October 2012, the US government's Center for Medicare and Medicaid Services (CMS)</w:t>
      </w:r>
    </w:p>
    <w:p w14:paraId="42CF6F93" w14:textId="77777777" w:rsidR="006A3E81" w:rsidRPr="006A3E81" w:rsidRDefault="006A3E81" w:rsidP="006A3E81">
      <w:pPr>
        <w:spacing w:before="20" w:after="20" w:line="240" w:lineRule="auto"/>
        <w:rPr>
          <w:rFonts w:ascii="Arial" w:hAnsi="Arial" w:cs="Arial"/>
          <w:bCs/>
          <w:color w:val="000000"/>
        </w:rPr>
      </w:pPr>
      <w:r w:rsidRPr="006A3E81">
        <w:rPr>
          <w:rFonts w:ascii="Arial" w:hAnsi="Arial" w:cs="Arial"/>
          <w:bCs/>
          <w:color w:val="000000"/>
        </w:rPr>
        <w:t>began reducing Medicare payments for Inpatient Prospective Payment System hospitals</w:t>
      </w:r>
    </w:p>
    <w:p w14:paraId="2AF8385D" w14:textId="77777777" w:rsidR="006A3E81" w:rsidRPr="006A3E81" w:rsidRDefault="006A3E81" w:rsidP="006A3E81">
      <w:pPr>
        <w:spacing w:before="20" w:after="20" w:line="240" w:lineRule="auto"/>
        <w:rPr>
          <w:rFonts w:ascii="Arial" w:hAnsi="Arial" w:cs="Arial"/>
          <w:bCs/>
          <w:color w:val="000000"/>
        </w:rPr>
      </w:pPr>
      <w:r w:rsidRPr="006A3E81">
        <w:rPr>
          <w:rFonts w:ascii="Arial" w:hAnsi="Arial" w:cs="Arial"/>
          <w:bCs/>
          <w:color w:val="000000"/>
        </w:rPr>
        <w:t>with excess readmissions. Excess readmissions are measured by a ratio, by dividing</w:t>
      </w:r>
    </w:p>
    <w:p w14:paraId="0F971916" w14:textId="77777777" w:rsidR="006A3E81" w:rsidRPr="006A3E81" w:rsidRDefault="006A3E81" w:rsidP="006A3E81">
      <w:pPr>
        <w:spacing w:before="20" w:after="20" w:line="240" w:lineRule="auto"/>
        <w:rPr>
          <w:rFonts w:ascii="Arial" w:hAnsi="Arial" w:cs="Arial"/>
          <w:bCs/>
          <w:color w:val="000000"/>
        </w:rPr>
      </w:pPr>
      <w:r w:rsidRPr="006A3E81">
        <w:rPr>
          <w:rFonts w:ascii="Arial" w:hAnsi="Arial" w:cs="Arial"/>
          <w:bCs/>
          <w:color w:val="000000"/>
        </w:rPr>
        <w:t>a hospital’s number of “predicted” 30-day readmissions for heart attack, heart failure,</w:t>
      </w:r>
    </w:p>
    <w:p w14:paraId="32AA178B" w14:textId="77777777" w:rsidR="006A3E81" w:rsidRPr="006A3E81" w:rsidRDefault="006A3E81" w:rsidP="006A3E81">
      <w:pPr>
        <w:spacing w:before="20" w:after="20" w:line="240" w:lineRule="auto"/>
        <w:rPr>
          <w:rFonts w:ascii="Arial" w:hAnsi="Arial" w:cs="Arial"/>
          <w:bCs/>
          <w:color w:val="000000"/>
        </w:rPr>
      </w:pPr>
      <w:r w:rsidRPr="006A3E81">
        <w:rPr>
          <w:rFonts w:ascii="Arial" w:hAnsi="Arial" w:cs="Arial"/>
          <w:bCs/>
          <w:color w:val="000000"/>
        </w:rPr>
        <w:t>and pneumonia by the number that would be “expected,” based on an average hospital</w:t>
      </w:r>
    </w:p>
    <w:p w14:paraId="5D0B6EFF" w14:textId="399E3A42" w:rsidR="000C4C14" w:rsidRDefault="006A3E81" w:rsidP="006A3E81">
      <w:pPr>
        <w:spacing w:before="20" w:after="20" w:line="240" w:lineRule="auto"/>
        <w:rPr>
          <w:rFonts w:ascii="Arial" w:hAnsi="Arial" w:cs="Arial"/>
          <w:bCs/>
          <w:color w:val="000000"/>
        </w:rPr>
      </w:pPr>
      <w:r w:rsidRPr="006A3E81">
        <w:rPr>
          <w:rFonts w:ascii="Arial" w:hAnsi="Arial" w:cs="Arial"/>
          <w:bCs/>
          <w:color w:val="000000"/>
        </w:rPr>
        <w:t>with similar patients. A ratio greater than 1 indicates excess readmissions.</w:t>
      </w:r>
    </w:p>
    <w:p w14:paraId="062DCAE0" w14:textId="25CC9F23" w:rsidR="006A3E81" w:rsidRDefault="006A3E81" w:rsidP="006A3E81">
      <w:pPr>
        <w:spacing w:before="20" w:after="2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271FB2D9" w14:textId="7DDD3907" w:rsidR="006A3E81" w:rsidRPr="006A3E81" w:rsidRDefault="006A3E81" w:rsidP="006A3E81">
      <w:pPr>
        <w:spacing w:before="20" w:after="20" w:line="240" w:lineRule="auto"/>
        <w:rPr>
          <w:rFonts w:ascii="Arial" w:eastAsia="Times New Roman" w:hAnsi="Arial" w:cs="Arial"/>
          <w:b/>
          <w:color w:val="000000"/>
        </w:rPr>
      </w:pPr>
      <w:r w:rsidRPr="006A3E81">
        <w:rPr>
          <w:rFonts w:ascii="Arial" w:eastAsia="Times New Roman" w:hAnsi="Arial" w:cs="Arial"/>
          <w:b/>
          <w:color w:val="000000"/>
        </w:rPr>
        <w:t>Exercises</w:t>
      </w:r>
    </w:p>
    <w:p w14:paraId="061CF86A" w14:textId="77777777" w:rsidR="006A3E81" w:rsidRPr="006A3E81" w:rsidRDefault="006A3E81" w:rsidP="006A3E81">
      <w:p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In this exercise, you will:</w:t>
      </w:r>
    </w:p>
    <w:p w14:paraId="0D98CAF6" w14:textId="4E1325BD" w:rsidR="006A3E81" w:rsidRPr="006A3E81" w:rsidRDefault="006A3E81" w:rsidP="006A3E81">
      <w:pPr>
        <w:pStyle w:val="ListParagraph"/>
        <w:numPr>
          <w:ilvl w:val="0"/>
          <w:numId w:val="4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critique a preliminary analysis of readmissions data and recommendations (provided below) for</w:t>
      </w:r>
      <w:r>
        <w:rPr>
          <w:rFonts w:ascii="Arial" w:eastAsia="Times New Roman" w:hAnsi="Arial" w:cs="Arial"/>
          <w:color w:val="000000"/>
        </w:rPr>
        <w:t xml:space="preserve"> </w:t>
      </w:r>
      <w:r w:rsidRPr="006A3E81">
        <w:rPr>
          <w:rFonts w:ascii="Arial" w:eastAsia="Times New Roman" w:hAnsi="Arial" w:cs="Arial"/>
          <w:color w:val="000000"/>
        </w:rPr>
        <w:t xml:space="preserve">reducing the readmissions rate. </w:t>
      </w:r>
    </w:p>
    <w:p w14:paraId="39AF0820" w14:textId="447AA977" w:rsidR="006A3E81" w:rsidRPr="006A3E81" w:rsidRDefault="006A3E81" w:rsidP="006A3E81">
      <w:pPr>
        <w:pStyle w:val="ListParagraph"/>
        <w:numPr>
          <w:ilvl w:val="0"/>
          <w:numId w:val="4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construct a statistically sound analysis and make recommendations of your own</w:t>
      </w:r>
    </w:p>
    <w:p w14:paraId="0AD7756A" w14:textId="787CA5A9" w:rsidR="006A3E81" w:rsidRPr="006A3E81" w:rsidRDefault="006A3E81" w:rsidP="006A3E81">
      <w:pPr>
        <w:spacing w:before="20" w:after="20" w:line="240" w:lineRule="auto"/>
        <w:ind w:firstLine="120"/>
        <w:rPr>
          <w:rFonts w:ascii="Arial" w:eastAsia="Times New Roman" w:hAnsi="Arial" w:cs="Arial"/>
          <w:color w:val="000000"/>
        </w:rPr>
      </w:pPr>
    </w:p>
    <w:p w14:paraId="06C0296B" w14:textId="77777777" w:rsidR="006A3E81" w:rsidRPr="006A3E81" w:rsidRDefault="006A3E81" w:rsidP="006A3E81">
      <w:p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 xml:space="preserve">  </w:t>
      </w:r>
    </w:p>
    <w:p w14:paraId="1501B368" w14:textId="3E7E9666" w:rsidR="006A3E81" w:rsidRPr="006A3E81" w:rsidRDefault="006A3E81" w:rsidP="006A3E81">
      <w:pPr>
        <w:pStyle w:val="ListParagraph"/>
        <w:numPr>
          <w:ilvl w:val="0"/>
          <w:numId w:val="6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Do you agree with the above analysis and recommendations? Why or why not?</w:t>
      </w:r>
    </w:p>
    <w:p w14:paraId="76EBA066" w14:textId="1C19DEE1" w:rsidR="006A3E81" w:rsidRPr="006A3E81" w:rsidRDefault="006A3E81" w:rsidP="006A3E81">
      <w:pPr>
        <w:pStyle w:val="ListParagraph"/>
        <w:numPr>
          <w:ilvl w:val="0"/>
          <w:numId w:val="6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Provide support for your arguments and your own recommendations with a statistically sound</w:t>
      </w:r>
      <w:r>
        <w:rPr>
          <w:rFonts w:ascii="Arial" w:eastAsia="Times New Roman" w:hAnsi="Arial" w:cs="Arial"/>
          <w:color w:val="000000"/>
        </w:rPr>
        <w:t xml:space="preserve"> </w:t>
      </w:r>
      <w:r w:rsidRPr="006A3E81">
        <w:rPr>
          <w:rFonts w:ascii="Arial" w:eastAsia="Times New Roman" w:hAnsi="Arial" w:cs="Arial"/>
          <w:color w:val="000000"/>
        </w:rPr>
        <w:t>analysis:</w:t>
      </w:r>
    </w:p>
    <w:p w14:paraId="48756B5B" w14:textId="650A3AAB" w:rsidR="006A3E81" w:rsidRPr="006A3E81" w:rsidRDefault="006A3E81" w:rsidP="006A3E81">
      <w:pPr>
        <w:pStyle w:val="ListParagraph"/>
        <w:numPr>
          <w:ilvl w:val="0"/>
          <w:numId w:val="8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Setup an appropriate hypothesis test.</w:t>
      </w:r>
    </w:p>
    <w:p w14:paraId="5BA4571A" w14:textId="5479A429" w:rsidR="006A3E81" w:rsidRPr="006A3E81" w:rsidRDefault="006A3E81" w:rsidP="006A3E81">
      <w:pPr>
        <w:pStyle w:val="ListParagraph"/>
        <w:numPr>
          <w:ilvl w:val="0"/>
          <w:numId w:val="8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Compute and report the observed significance value (or p-value).</w:t>
      </w:r>
    </w:p>
    <w:p w14:paraId="4AAE6081" w14:textId="599BA444" w:rsidR="006A3E81" w:rsidRPr="006A3E81" w:rsidRDefault="006A3E81" w:rsidP="006A3E81">
      <w:pPr>
        <w:pStyle w:val="ListParagraph"/>
        <w:numPr>
          <w:ilvl w:val="0"/>
          <w:numId w:val="8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 xml:space="preserve">Report statistical significance for α = .01. </w:t>
      </w:r>
    </w:p>
    <w:p w14:paraId="1EB90976" w14:textId="7EF058E5" w:rsidR="006A3E81" w:rsidRPr="006A3E81" w:rsidRDefault="006A3E81" w:rsidP="006A3E81">
      <w:pPr>
        <w:pStyle w:val="ListParagraph"/>
        <w:numPr>
          <w:ilvl w:val="0"/>
          <w:numId w:val="8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Discuss statistical significance and practical significance. Do they differ here?</w:t>
      </w:r>
    </w:p>
    <w:p w14:paraId="3BACAA1E" w14:textId="0D79226C" w:rsidR="006A3E81" w:rsidRPr="006A3E81" w:rsidRDefault="006A3E81" w:rsidP="006A3E81">
      <w:pPr>
        <w:pStyle w:val="ListParagraph"/>
        <w:spacing w:before="20" w:after="20" w:line="240" w:lineRule="auto"/>
        <w:ind w:left="1440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How does this change your recommendation to the client?</w:t>
      </w:r>
    </w:p>
    <w:p w14:paraId="6A0707DA" w14:textId="44E59AAD" w:rsidR="006A3E81" w:rsidRPr="006A3E81" w:rsidRDefault="006A3E81" w:rsidP="006A3E81">
      <w:pPr>
        <w:pStyle w:val="ListParagraph"/>
        <w:numPr>
          <w:ilvl w:val="0"/>
          <w:numId w:val="8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 xml:space="preserve">Look at the scatterplot above. </w:t>
      </w:r>
    </w:p>
    <w:p w14:paraId="2AC536EC" w14:textId="18A02400" w:rsidR="006A3E81" w:rsidRPr="006A3E81" w:rsidRDefault="006A3E81" w:rsidP="006A3E81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-What are the advantages and disadvantages of using this plot to convey information?</w:t>
      </w:r>
    </w:p>
    <w:p w14:paraId="3601B830" w14:textId="75AF6FFF" w:rsidR="006A3E81" w:rsidRPr="006A3E81" w:rsidRDefault="006A3E81" w:rsidP="006A3E81">
      <w:pPr>
        <w:pStyle w:val="ListParagraph"/>
        <w:numPr>
          <w:ilvl w:val="0"/>
          <w:numId w:val="7"/>
        </w:num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6A3E81">
        <w:rPr>
          <w:rFonts w:ascii="Arial" w:eastAsia="Times New Roman" w:hAnsi="Arial" w:cs="Arial"/>
          <w:color w:val="000000"/>
        </w:rPr>
        <w:t>-Construct another plot that conveys the same information in a more direct manner.</w:t>
      </w:r>
    </w:p>
    <w:p w14:paraId="0EB11156" w14:textId="117CD237" w:rsidR="000C4C14" w:rsidRDefault="000C4C14" w:rsidP="000C4C14">
      <w:pPr>
        <w:rPr>
          <w:rFonts w:ascii="Arial" w:hAnsi="Arial" w:cs="Arial"/>
          <w:color w:val="000000"/>
        </w:rPr>
      </w:pPr>
    </w:p>
    <w:p w14:paraId="42990483" w14:textId="376BC4E7" w:rsidR="000B6D61" w:rsidRDefault="000B6D61" w:rsidP="000B6D61">
      <w:pPr>
        <w:pStyle w:val="Heading3"/>
        <w:spacing w:beforeLines="20" w:before="48" w:after="20" w:line="240" w:lineRule="auto"/>
        <w:rPr>
          <w:rFonts w:ascii="Arial" w:hAnsi="Arial" w:cs="Arial"/>
          <w:b/>
          <w:color w:val="000000"/>
          <w:sz w:val="22"/>
          <w:szCs w:val="22"/>
        </w:rPr>
      </w:pPr>
      <w:r w:rsidRPr="000B6D61">
        <w:rPr>
          <w:rFonts w:ascii="Arial" w:hAnsi="Arial" w:cs="Arial"/>
          <w:b/>
          <w:color w:val="000000"/>
          <w:sz w:val="22"/>
          <w:szCs w:val="22"/>
        </w:rPr>
        <w:t>Data</w:t>
      </w:r>
    </w:p>
    <w:p w14:paraId="3C6D9488" w14:textId="594F768C" w:rsidR="006A3E81" w:rsidRDefault="006A3E81" w:rsidP="001F10B1">
      <w:pPr>
        <w:spacing w:before="20" w:after="20" w:line="240" w:lineRule="auto"/>
        <w:rPr>
          <w:rFonts w:ascii="Arial" w:hAnsi="Arial" w:cs="Arial"/>
        </w:rPr>
      </w:pPr>
      <w:r w:rsidRPr="006A3E81">
        <w:rPr>
          <w:rFonts w:ascii="Arial" w:hAnsi="Arial" w:cs="Arial"/>
        </w:rPr>
        <w:t>Source - data.medicare.gov</w:t>
      </w:r>
    </w:p>
    <w:p w14:paraId="5883C13C" w14:textId="2DDCBE94" w:rsidR="001F10B1" w:rsidRPr="001F10B1" w:rsidRDefault="001F10B1" w:rsidP="001F10B1">
      <w:pPr>
        <w:spacing w:before="20" w:after="20" w:line="240" w:lineRule="auto"/>
        <w:ind w:left="720"/>
        <w:rPr>
          <w:rFonts w:ascii="Arial" w:hAnsi="Arial" w:cs="Arial"/>
          <w:b/>
        </w:rPr>
      </w:pPr>
      <w:r w:rsidRPr="001F10B1">
        <w:rPr>
          <w:rFonts w:ascii="Arial" w:hAnsi="Arial" w:cs="Arial"/>
          <w:b/>
        </w:rPr>
        <w:t>Columns</w:t>
      </w:r>
    </w:p>
    <w:p w14:paraId="0EE25093" w14:textId="3DD30C22" w:rsidR="006A3E81" w:rsidRDefault="006A3E81" w:rsidP="001F10B1">
      <w:pPr>
        <w:spacing w:before="20" w:after="20" w:line="240" w:lineRule="auto"/>
        <w:ind w:left="720"/>
        <w:rPr>
          <w:rFonts w:ascii="Arial" w:hAnsi="Arial" w:cs="Arial"/>
          <w:color w:val="000000"/>
        </w:rPr>
      </w:pPr>
      <w:r w:rsidRPr="006A3E81">
        <w:rPr>
          <w:rFonts w:ascii="Arial" w:hAnsi="Arial" w:cs="Arial"/>
          <w:color w:val="000000"/>
        </w:rPr>
        <w:t>'Hospital Name',</w:t>
      </w:r>
    </w:p>
    <w:p w14:paraId="631D5ADA" w14:textId="77777777" w:rsidR="001F10B1" w:rsidRDefault="006A3E81" w:rsidP="001F10B1">
      <w:pPr>
        <w:spacing w:before="20" w:after="20" w:line="240" w:lineRule="auto"/>
        <w:ind w:left="720"/>
        <w:rPr>
          <w:rFonts w:ascii="Arial" w:hAnsi="Arial" w:cs="Arial"/>
          <w:color w:val="000000"/>
        </w:rPr>
      </w:pPr>
      <w:r w:rsidRPr="006A3E81">
        <w:rPr>
          <w:rFonts w:ascii="Arial" w:hAnsi="Arial" w:cs="Arial"/>
          <w:color w:val="000000"/>
        </w:rPr>
        <w:t>'Provider Number'</w:t>
      </w:r>
    </w:p>
    <w:p w14:paraId="3AF3E847" w14:textId="325ADEAD" w:rsidR="001F10B1" w:rsidRDefault="006A3E81" w:rsidP="001F10B1">
      <w:pPr>
        <w:spacing w:before="20" w:after="20" w:line="240" w:lineRule="auto"/>
        <w:ind w:left="720"/>
        <w:rPr>
          <w:rFonts w:ascii="Arial" w:hAnsi="Arial" w:cs="Arial"/>
          <w:color w:val="000000"/>
        </w:rPr>
      </w:pPr>
      <w:r w:rsidRPr="006A3E81">
        <w:rPr>
          <w:rFonts w:ascii="Arial" w:hAnsi="Arial" w:cs="Arial"/>
          <w:color w:val="000000"/>
        </w:rPr>
        <w:t>'State', 'Measure Name'</w:t>
      </w:r>
    </w:p>
    <w:p w14:paraId="65245B3F" w14:textId="36A033E7" w:rsidR="006A3E81" w:rsidRDefault="006A3E81" w:rsidP="001F10B1">
      <w:pPr>
        <w:spacing w:before="20" w:after="20" w:line="240" w:lineRule="auto"/>
        <w:ind w:left="720"/>
        <w:rPr>
          <w:rFonts w:ascii="Arial" w:hAnsi="Arial" w:cs="Arial"/>
          <w:color w:val="000000"/>
        </w:rPr>
      </w:pPr>
      <w:r w:rsidRPr="006A3E81">
        <w:rPr>
          <w:rFonts w:ascii="Arial" w:hAnsi="Arial" w:cs="Arial"/>
          <w:color w:val="000000"/>
        </w:rPr>
        <w:t>'Number of Discharges'</w:t>
      </w:r>
    </w:p>
    <w:p w14:paraId="6A4ADFF6" w14:textId="3EB0850D" w:rsidR="006A3E81" w:rsidRDefault="006A3E81" w:rsidP="001F10B1">
      <w:pPr>
        <w:spacing w:before="20" w:after="20" w:line="240" w:lineRule="auto"/>
        <w:ind w:left="720"/>
        <w:rPr>
          <w:rFonts w:ascii="Arial" w:hAnsi="Arial" w:cs="Arial"/>
          <w:color w:val="000000"/>
        </w:rPr>
      </w:pPr>
      <w:r w:rsidRPr="006A3E81">
        <w:rPr>
          <w:rFonts w:ascii="Arial" w:hAnsi="Arial" w:cs="Arial"/>
          <w:color w:val="000000"/>
        </w:rPr>
        <w:t xml:space="preserve">'Footnote' </w:t>
      </w:r>
    </w:p>
    <w:p w14:paraId="6793AD86" w14:textId="3ECD6FE8" w:rsidR="006A3E81" w:rsidRPr="006A3E81" w:rsidRDefault="006A3E81" w:rsidP="001F10B1">
      <w:pPr>
        <w:spacing w:before="20" w:after="20" w:line="240" w:lineRule="auto"/>
        <w:ind w:left="720"/>
        <w:rPr>
          <w:rFonts w:ascii="Arial" w:hAnsi="Arial" w:cs="Arial"/>
          <w:color w:val="000000"/>
        </w:rPr>
      </w:pPr>
      <w:r w:rsidRPr="006A3E81">
        <w:rPr>
          <w:rFonts w:ascii="Arial" w:hAnsi="Arial" w:cs="Arial"/>
          <w:color w:val="000000"/>
        </w:rPr>
        <w:t>'Excess Readmission Ratio',</w:t>
      </w:r>
    </w:p>
    <w:p w14:paraId="7AD40840" w14:textId="10518DA0" w:rsidR="006A3E81" w:rsidRDefault="006A3E81" w:rsidP="001F10B1">
      <w:pPr>
        <w:spacing w:before="20" w:after="20" w:line="240" w:lineRule="auto"/>
        <w:ind w:left="720"/>
        <w:rPr>
          <w:rFonts w:ascii="Arial" w:hAnsi="Arial" w:cs="Arial"/>
          <w:color w:val="000000"/>
        </w:rPr>
      </w:pPr>
      <w:r w:rsidRPr="006A3E81">
        <w:rPr>
          <w:rFonts w:ascii="Arial" w:hAnsi="Arial" w:cs="Arial"/>
          <w:color w:val="000000"/>
        </w:rPr>
        <w:t>'Predicted Readmission Rate'</w:t>
      </w:r>
    </w:p>
    <w:p w14:paraId="2774E1E5" w14:textId="23B2DC7D" w:rsidR="006A3E81" w:rsidRPr="006A3E81" w:rsidRDefault="006A3E81" w:rsidP="001F10B1">
      <w:pPr>
        <w:spacing w:before="20" w:after="20" w:line="240" w:lineRule="auto"/>
        <w:ind w:left="720"/>
        <w:rPr>
          <w:rFonts w:ascii="Arial" w:hAnsi="Arial" w:cs="Arial"/>
          <w:color w:val="000000"/>
        </w:rPr>
      </w:pPr>
      <w:r w:rsidRPr="006A3E81">
        <w:rPr>
          <w:rFonts w:ascii="Arial" w:hAnsi="Arial" w:cs="Arial"/>
          <w:color w:val="000000"/>
        </w:rPr>
        <w:t>'Expected Readmission Rate'</w:t>
      </w:r>
    </w:p>
    <w:p w14:paraId="3C05FA95" w14:textId="1FC16514" w:rsidR="006A3E81" w:rsidRDefault="006A3E81" w:rsidP="001F10B1">
      <w:pPr>
        <w:spacing w:before="20" w:after="20" w:line="240" w:lineRule="auto"/>
        <w:ind w:left="720"/>
        <w:rPr>
          <w:rFonts w:ascii="Arial" w:hAnsi="Arial" w:cs="Arial"/>
          <w:color w:val="000000"/>
        </w:rPr>
      </w:pPr>
      <w:r w:rsidRPr="006A3E81">
        <w:rPr>
          <w:rFonts w:ascii="Arial" w:hAnsi="Arial" w:cs="Arial"/>
          <w:color w:val="000000"/>
        </w:rPr>
        <w:t>'Number of Readmissions'</w:t>
      </w:r>
    </w:p>
    <w:p w14:paraId="7C9950E2" w14:textId="4C6AF900" w:rsidR="000B6D61" w:rsidRDefault="006A3E81" w:rsidP="001F10B1">
      <w:pPr>
        <w:ind w:left="720"/>
        <w:rPr>
          <w:rFonts w:ascii="Arial" w:hAnsi="Arial" w:cs="Arial"/>
          <w:color w:val="000000"/>
        </w:rPr>
      </w:pPr>
      <w:r w:rsidRPr="006A3E81">
        <w:rPr>
          <w:rFonts w:ascii="Arial" w:hAnsi="Arial" w:cs="Arial"/>
          <w:color w:val="000000"/>
        </w:rPr>
        <w:t>'Start Date', 'End Date'</w:t>
      </w:r>
    </w:p>
    <w:p w14:paraId="5CC876A7" w14:textId="77777777" w:rsidR="000B6D61" w:rsidRDefault="000B6D61" w:rsidP="000C4C14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</w:p>
    <w:p w14:paraId="75E6BD81" w14:textId="77777777" w:rsidR="001F10B1" w:rsidRDefault="001F10B1" w:rsidP="009F5835">
      <w:pPr>
        <w:ind w:left="360"/>
        <w:rPr>
          <w:rFonts w:ascii="Arial" w:hAnsi="Arial" w:cs="Arial"/>
          <w:color w:val="000000"/>
        </w:rPr>
      </w:pPr>
    </w:p>
    <w:p w14:paraId="5431152B" w14:textId="4E2D2619" w:rsidR="000C4C14" w:rsidRPr="00D3438C" w:rsidRDefault="000C4C14" w:rsidP="00D3438C">
      <w:pPr>
        <w:spacing w:before="20" w:afterLines="20" w:after="48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 w:rsidRPr="00D3438C">
        <w:rPr>
          <w:rFonts w:ascii="Arial" w:hAnsi="Arial" w:cs="Arial"/>
          <w:color w:val="000000"/>
          <w:sz w:val="20"/>
          <w:szCs w:val="20"/>
        </w:rPr>
        <w:lastRenderedPageBreak/>
        <w:t xml:space="preserve">Please use the </w:t>
      </w:r>
      <w:r w:rsidR="000B6D61" w:rsidRPr="00D3438C">
        <w:rPr>
          <w:rFonts w:ascii="Arial" w:hAnsi="Arial" w:cs="Arial"/>
          <w:color w:val="000000"/>
          <w:sz w:val="20"/>
          <w:szCs w:val="20"/>
        </w:rPr>
        <w:t xml:space="preserve">link below </w:t>
      </w:r>
      <w:r w:rsidR="004B6DF3" w:rsidRPr="00D3438C">
        <w:rPr>
          <w:rFonts w:ascii="Arial" w:hAnsi="Arial" w:cs="Arial"/>
          <w:color w:val="000000"/>
          <w:sz w:val="20"/>
          <w:szCs w:val="20"/>
        </w:rPr>
        <w:t>for code review and for the detail analysis</w:t>
      </w:r>
    </w:p>
    <w:p w14:paraId="351B6EF0" w14:textId="7725B142" w:rsidR="006E531E" w:rsidRPr="00D3438C" w:rsidRDefault="00D3438C" w:rsidP="00D3438C">
      <w:pPr>
        <w:spacing w:before="20" w:afterLines="20" w:after="48" w:line="240" w:lineRule="auto"/>
        <w:ind w:left="360"/>
        <w:rPr>
          <w:rFonts w:ascii="Segoe UI" w:hAnsi="Segoe UI" w:cs="Segoe UI"/>
          <w:color w:val="24292E"/>
          <w:sz w:val="21"/>
          <w:szCs w:val="21"/>
        </w:rPr>
      </w:pPr>
      <w:hyperlink r:id="rId5" w:tooltip="Hospital_Readmissions_Data_Analysis_and_Recommendations_for_Reduction.ipynb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Hospital_Readmissions_Data_Analysis_and_Recommendations_for_Reduction.ipynb</w:t>
        </w:r>
      </w:hyperlink>
    </w:p>
    <w:p w14:paraId="6915A70C" w14:textId="77777777" w:rsidR="00D3438C" w:rsidRDefault="00D3438C" w:rsidP="000C4C14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</w:p>
    <w:p w14:paraId="06BE91F8" w14:textId="387B310E" w:rsidR="000C4C14" w:rsidRDefault="008C305E" w:rsidP="000C4C14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Process</w:t>
      </w:r>
    </w:p>
    <w:p w14:paraId="5999758D" w14:textId="24DB7161" w:rsidR="001F10B1" w:rsidRPr="007A02FD" w:rsidRDefault="001F10B1" w:rsidP="00027B8A">
      <w:pPr>
        <w:pStyle w:val="ListParagraph"/>
        <w:numPr>
          <w:ilvl w:val="0"/>
          <w:numId w:val="9"/>
        </w:numPr>
        <w:spacing w:before="20" w:after="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02FD">
        <w:rPr>
          <w:rFonts w:ascii="Arial" w:eastAsia="Times New Roman" w:hAnsi="Arial" w:cs="Arial"/>
          <w:color w:val="000000"/>
          <w:sz w:val="20"/>
          <w:szCs w:val="20"/>
        </w:rPr>
        <w:t>Do you agree with the above analysis and recommendations? Why or why not?</w:t>
      </w:r>
    </w:p>
    <w:p w14:paraId="79BBD021" w14:textId="77777777" w:rsid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</w:p>
    <w:p w14:paraId="646CB7F9" w14:textId="3BF93E0A" w:rsidR="00027B8A" w:rsidRP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  <w:r w:rsidRPr="00027B8A">
        <w:rPr>
          <w:rFonts w:ascii="Arial" w:eastAsia="Times New Roman" w:hAnsi="Arial" w:cs="Arial"/>
          <w:i/>
          <w:color w:val="000000"/>
        </w:rPr>
        <w:t>The scatter graph does show some correlation between the readmissions and increasing number of</w:t>
      </w:r>
      <w:r>
        <w:rPr>
          <w:rFonts w:ascii="Arial" w:eastAsia="Times New Roman" w:hAnsi="Arial" w:cs="Arial"/>
          <w:i/>
          <w:color w:val="000000"/>
        </w:rPr>
        <w:t xml:space="preserve"> </w:t>
      </w:r>
      <w:r w:rsidRPr="00027B8A">
        <w:rPr>
          <w:rFonts w:ascii="Arial" w:eastAsia="Times New Roman" w:hAnsi="Arial" w:cs="Arial"/>
          <w:i/>
          <w:color w:val="000000"/>
        </w:rPr>
        <w:t>discharges.  It is a downward trend.</w:t>
      </w:r>
    </w:p>
    <w:p w14:paraId="39DAABAA" w14:textId="77777777" w:rsidR="00027B8A" w:rsidRP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</w:p>
    <w:p w14:paraId="14F87B4B" w14:textId="77777777" w:rsidR="00027B8A" w:rsidRP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  <w:r w:rsidRPr="00027B8A">
        <w:rPr>
          <w:rFonts w:ascii="Arial" w:eastAsia="Times New Roman" w:hAnsi="Arial" w:cs="Arial"/>
          <w:i/>
          <w:color w:val="000000"/>
        </w:rPr>
        <w:t xml:space="preserve">   However:</w:t>
      </w:r>
    </w:p>
    <w:p w14:paraId="1B9E9A41" w14:textId="77777777" w:rsidR="00027B8A" w:rsidRP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  <w:r w:rsidRPr="00027B8A">
        <w:rPr>
          <w:rFonts w:ascii="Arial" w:eastAsia="Times New Roman" w:hAnsi="Arial" w:cs="Arial"/>
          <w:i/>
          <w:color w:val="000000"/>
        </w:rPr>
        <w:t xml:space="preserve">      it does not provide statistical evidence by presenting the mean and</w:t>
      </w:r>
    </w:p>
    <w:p w14:paraId="2E907752" w14:textId="2EAA1F20" w:rsidR="00027B8A" w:rsidRP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  <w:r w:rsidRPr="00027B8A">
        <w:rPr>
          <w:rFonts w:ascii="Arial" w:eastAsia="Times New Roman" w:hAnsi="Arial" w:cs="Arial"/>
          <w:i/>
          <w:color w:val="000000"/>
        </w:rPr>
        <w:t xml:space="preserve">      percentage of excess readmission rate that is gr</w:t>
      </w:r>
      <w:r w:rsidRPr="00027B8A">
        <w:rPr>
          <w:rFonts w:ascii="Arial" w:eastAsia="Times New Roman" w:hAnsi="Arial" w:cs="Arial"/>
          <w:i/>
          <w:color w:val="000000"/>
        </w:rPr>
        <w:t>e</w:t>
      </w:r>
      <w:r w:rsidRPr="00027B8A">
        <w:rPr>
          <w:rFonts w:ascii="Arial" w:eastAsia="Times New Roman" w:hAnsi="Arial" w:cs="Arial"/>
          <w:i/>
          <w:color w:val="000000"/>
        </w:rPr>
        <w:t>ater than 1</w:t>
      </w:r>
    </w:p>
    <w:p w14:paraId="773E581B" w14:textId="77777777" w:rsidR="00027B8A" w:rsidRP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  <w:r w:rsidRPr="00027B8A">
        <w:rPr>
          <w:rFonts w:ascii="Arial" w:eastAsia="Times New Roman" w:hAnsi="Arial" w:cs="Arial"/>
          <w:i/>
          <w:color w:val="000000"/>
        </w:rPr>
        <w:t xml:space="preserve">      </w:t>
      </w:r>
    </w:p>
    <w:p w14:paraId="2DC7036A" w14:textId="7D1BCD91" w:rsidR="00027B8A" w:rsidRP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  <w:r w:rsidRPr="00027B8A">
        <w:rPr>
          <w:rFonts w:ascii="Arial" w:eastAsia="Times New Roman" w:hAnsi="Arial" w:cs="Arial"/>
          <w:i/>
          <w:color w:val="000000"/>
        </w:rPr>
        <w:t xml:space="preserve">      The two sizes ev</w:t>
      </w:r>
      <w:r w:rsidRPr="00027B8A">
        <w:rPr>
          <w:rFonts w:ascii="Arial" w:eastAsia="Times New Roman" w:hAnsi="Arial" w:cs="Arial"/>
          <w:i/>
          <w:color w:val="000000"/>
        </w:rPr>
        <w:t>a</w:t>
      </w:r>
      <w:r w:rsidRPr="00027B8A">
        <w:rPr>
          <w:rFonts w:ascii="Arial" w:eastAsia="Times New Roman" w:hAnsi="Arial" w:cs="Arial"/>
          <w:i/>
          <w:color w:val="000000"/>
        </w:rPr>
        <w:t>l</w:t>
      </w:r>
      <w:r w:rsidRPr="00027B8A">
        <w:rPr>
          <w:rFonts w:ascii="Arial" w:eastAsia="Times New Roman" w:hAnsi="Arial" w:cs="Arial"/>
          <w:i/>
          <w:color w:val="000000"/>
        </w:rPr>
        <w:t>ua</w:t>
      </w:r>
      <w:r w:rsidRPr="00027B8A">
        <w:rPr>
          <w:rFonts w:ascii="Arial" w:eastAsia="Times New Roman" w:hAnsi="Arial" w:cs="Arial"/>
          <w:i/>
          <w:color w:val="000000"/>
        </w:rPr>
        <w:t>ted does not include the majority of the population</w:t>
      </w:r>
    </w:p>
    <w:p w14:paraId="46DAB9DF" w14:textId="77777777" w:rsidR="00027B8A" w:rsidRP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</w:p>
    <w:p w14:paraId="6978918F" w14:textId="77777777" w:rsidR="00027B8A" w:rsidRP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  <w:r w:rsidRPr="00027B8A">
        <w:rPr>
          <w:rFonts w:ascii="Arial" w:eastAsia="Times New Roman" w:hAnsi="Arial" w:cs="Arial"/>
          <w:i/>
          <w:color w:val="000000"/>
        </w:rPr>
        <w:t xml:space="preserve">      Other factors besides those initial sizes of the facilities i.e. state, should be </w:t>
      </w:r>
    </w:p>
    <w:p w14:paraId="50197AF9" w14:textId="47CA6B00" w:rsidR="00027B8A" w:rsidRPr="00027B8A" w:rsidRDefault="00027B8A" w:rsidP="00027B8A">
      <w:pPr>
        <w:pStyle w:val="ListParagraph"/>
        <w:spacing w:before="20" w:after="20" w:line="240" w:lineRule="auto"/>
        <w:rPr>
          <w:rFonts w:ascii="Arial" w:eastAsia="Times New Roman" w:hAnsi="Arial" w:cs="Arial"/>
          <w:i/>
          <w:color w:val="000000"/>
        </w:rPr>
      </w:pPr>
      <w:r w:rsidRPr="00027B8A">
        <w:rPr>
          <w:rFonts w:ascii="Arial" w:eastAsia="Times New Roman" w:hAnsi="Arial" w:cs="Arial"/>
          <w:i/>
          <w:color w:val="000000"/>
        </w:rPr>
        <w:t xml:space="preserve">       </w:t>
      </w:r>
      <w:r w:rsidRPr="00027B8A">
        <w:rPr>
          <w:rFonts w:ascii="Arial" w:eastAsia="Times New Roman" w:hAnsi="Arial" w:cs="Arial"/>
          <w:i/>
          <w:color w:val="000000"/>
        </w:rPr>
        <w:t>considered.</w:t>
      </w:r>
    </w:p>
    <w:p w14:paraId="55E394FD" w14:textId="77777777" w:rsidR="00027B8A" w:rsidRPr="00D3438C" w:rsidRDefault="00027B8A" w:rsidP="00D3438C">
      <w:pPr>
        <w:spacing w:before="20" w:after="20" w:line="240" w:lineRule="auto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6F3F7B16" w14:textId="77777777" w:rsidR="001F10B1" w:rsidRPr="007A02FD" w:rsidRDefault="001F10B1" w:rsidP="00027B8A">
      <w:pPr>
        <w:pStyle w:val="ListParagraph"/>
        <w:numPr>
          <w:ilvl w:val="0"/>
          <w:numId w:val="9"/>
        </w:numPr>
        <w:spacing w:before="20" w:after="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02FD">
        <w:rPr>
          <w:rFonts w:ascii="Arial" w:eastAsia="Times New Roman" w:hAnsi="Arial" w:cs="Arial"/>
          <w:color w:val="000000"/>
          <w:sz w:val="20"/>
          <w:szCs w:val="20"/>
        </w:rPr>
        <w:t>Provide support for your arguments and your own recommendations with a statistically sound analysis:</w:t>
      </w:r>
    </w:p>
    <w:p w14:paraId="3008B478" w14:textId="4BAEDE62" w:rsidR="00027B8A" w:rsidRDefault="001F10B1" w:rsidP="007A02FD">
      <w:pPr>
        <w:pStyle w:val="ListParagraph"/>
        <w:numPr>
          <w:ilvl w:val="1"/>
          <w:numId w:val="10"/>
        </w:numPr>
        <w:spacing w:before="20" w:after="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02FD">
        <w:rPr>
          <w:rFonts w:ascii="Arial" w:eastAsia="Times New Roman" w:hAnsi="Arial" w:cs="Arial"/>
          <w:color w:val="000000"/>
          <w:sz w:val="20"/>
          <w:szCs w:val="20"/>
        </w:rPr>
        <w:t>Setup an appropriate hypothesis test.</w:t>
      </w:r>
    </w:p>
    <w:p w14:paraId="579DC109" w14:textId="77777777" w:rsidR="00EF39D7" w:rsidRDefault="00EF39D7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32F1A75D" w14:textId="31DF1E64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7A02FD">
        <w:rPr>
          <w:rFonts w:ascii="Arial" w:eastAsia="Times New Roman" w:hAnsi="Arial" w:cs="Arial"/>
          <w:i/>
          <w:color w:val="000000"/>
        </w:rPr>
        <w:t>H0 - There is no significant correlation between number of discharges and readmission rates</w:t>
      </w:r>
    </w:p>
    <w:p w14:paraId="7BAE730C" w14:textId="77777777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7A02FD">
        <w:rPr>
          <w:rFonts w:ascii="Arial" w:eastAsia="Times New Roman" w:hAnsi="Arial" w:cs="Arial"/>
          <w:i/>
          <w:color w:val="000000"/>
        </w:rPr>
        <w:t xml:space="preserve"> </w:t>
      </w:r>
    </w:p>
    <w:p w14:paraId="6E809283" w14:textId="77777777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7A02FD">
        <w:rPr>
          <w:rFonts w:ascii="Arial" w:eastAsia="Times New Roman" w:hAnsi="Arial" w:cs="Arial"/>
          <w:i/>
          <w:color w:val="000000"/>
        </w:rPr>
        <w:t>H1 - There is significant correlation between number of discharges and readmission rates</w:t>
      </w:r>
    </w:p>
    <w:p w14:paraId="0E963165" w14:textId="77777777" w:rsidR="007A02FD" w:rsidRPr="007A02FD" w:rsidRDefault="007A02FD" w:rsidP="007A02FD">
      <w:pPr>
        <w:pStyle w:val="ListParagraph"/>
        <w:spacing w:before="20" w:after="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14:paraId="50CA56C3" w14:textId="5C38C847" w:rsidR="00027B8A" w:rsidRDefault="001F10B1" w:rsidP="007A02FD">
      <w:pPr>
        <w:pStyle w:val="ListParagraph"/>
        <w:numPr>
          <w:ilvl w:val="1"/>
          <w:numId w:val="10"/>
        </w:numPr>
        <w:spacing w:before="20" w:after="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02FD">
        <w:rPr>
          <w:rFonts w:ascii="Arial" w:eastAsia="Times New Roman" w:hAnsi="Arial" w:cs="Arial"/>
          <w:color w:val="000000"/>
          <w:sz w:val="20"/>
          <w:szCs w:val="20"/>
        </w:rPr>
        <w:t>Compute and report the observed significance value (or p-value).</w:t>
      </w:r>
    </w:p>
    <w:p w14:paraId="4F8EEC87" w14:textId="77777777" w:rsidR="00EF39D7" w:rsidRDefault="00EF39D7" w:rsidP="007A02FD">
      <w:pPr>
        <w:spacing w:before="20" w:after="20" w:line="240" w:lineRule="auto"/>
        <w:ind w:left="1440"/>
        <w:rPr>
          <w:rFonts w:ascii="Arial" w:hAnsi="Arial" w:cs="Arial"/>
          <w:i/>
          <w:color w:val="000000"/>
        </w:rPr>
      </w:pPr>
    </w:p>
    <w:p w14:paraId="6BFFD05B" w14:textId="5A0366E3" w:rsidR="007A02FD" w:rsidRPr="007A02FD" w:rsidRDefault="007A02FD" w:rsidP="007A02FD">
      <w:pPr>
        <w:spacing w:before="20" w:after="20" w:line="240" w:lineRule="auto"/>
        <w:ind w:left="1440"/>
        <w:rPr>
          <w:rFonts w:ascii="Arial" w:hAnsi="Arial" w:cs="Arial"/>
          <w:i/>
          <w:color w:val="000000"/>
        </w:rPr>
      </w:pPr>
      <w:r w:rsidRPr="007A02FD">
        <w:rPr>
          <w:rFonts w:ascii="Arial" w:hAnsi="Arial" w:cs="Arial"/>
          <w:i/>
          <w:color w:val="000000"/>
        </w:rPr>
        <w:t>Correlation: -0.0973979435108   P-value: 1.22254737767e-25</w:t>
      </w:r>
    </w:p>
    <w:p w14:paraId="4FE91F8E" w14:textId="77777777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3D6C6506" w14:textId="77777777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proofErr w:type="spellStart"/>
      <w:r w:rsidRPr="007A02FD">
        <w:rPr>
          <w:rFonts w:ascii="Arial" w:eastAsia="Times New Roman" w:hAnsi="Arial" w:cs="Arial"/>
          <w:i/>
          <w:color w:val="000000"/>
        </w:rPr>
        <w:t>pvalue</w:t>
      </w:r>
      <w:proofErr w:type="spellEnd"/>
      <w:r w:rsidRPr="007A02FD">
        <w:rPr>
          <w:rFonts w:ascii="Arial" w:eastAsia="Times New Roman" w:hAnsi="Arial" w:cs="Arial"/>
          <w:i/>
          <w:color w:val="000000"/>
        </w:rPr>
        <w:t xml:space="preserve"> &lt; 0.05 so we can reject H0 and accept H1:</w:t>
      </w:r>
    </w:p>
    <w:p w14:paraId="026C7A3D" w14:textId="77777777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7A02FD">
        <w:rPr>
          <w:rFonts w:ascii="Arial" w:eastAsia="Times New Roman" w:hAnsi="Arial" w:cs="Arial"/>
          <w:i/>
          <w:color w:val="000000"/>
        </w:rPr>
        <w:t xml:space="preserve">       There is significant correlation between hospital capacity and excess readmission ratio.</w:t>
      </w:r>
    </w:p>
    <w:p w14:paraId="169A2E96" w14:textId="77777777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33F9DB5B" w14:textId="77777777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7A02FD">
        <w:rPr>
          <w:rFonts w:ascii="Arial" w:eastAsia="Times New Roman" w:hAnsi="Arial" w:cs="Arial"/>
          <w:i/>
          <w:color w:val="000000"/>
        </w:rPr>
        <w:t xml:space="preserve">     The correlation coefficient (-0.0973979435108) for number of discharges and </w:t>
      </w:r>
    </w:p>
    <w:p w14:paraId="1360F8A5" w14:textId="77777777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7A02FD">
        <w:rPr>
          <w:rFonts w:ascii="Arial" w:eastAsia="Times New Roman" w:hAnsi="Arial" w:cs="Arial"/>
          <w:i/>
          <w:color w:val="000000"/>
        </w:rPr>
        <w:t xml:space="preserve">       excess readmission rate is statistically significant representing a negative correlation</w:t>
      </w:r>
    </w:p>
    <w:p w14:paraId="0A2F8978" w14:textId="77777777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5CB9648F" w14:textId="77777777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7A02FD">
        <w:rPr>
          <w:rFonts w:ascii="Arial" w:eastAsia="Times New Roman" w:hAnsi="Arial" w:cs="Arial"/>
          <w:i/>
          <w:color w:val="000000"/>
        </w:rPr>
        <w:t xml:space="preserve">     Looking at the r2 (0.00948635940013) which is &lt;1%, this means only &lt;1% of variability in the excess readmission ratio can be explained by number of discharges.</w:t>
      </w:r>
    </w:p>
    <w:p w14:paraId="09683153" w14:textId="77777777" w:rsidR="007A02FD" w:rsidRPr="007A02FD" w:rsidRDefault="007A02FD" w:rsidP="007A02FD">
      <w:pPr>
        <w:pStyle w:val="ListParagraph"/>
        <w:spacing w:before="20" w:after="20" w:line="240" w:lineRule="auto"/>
        <w:ind w:left="2880"/>
        <w:rPr>
          <w:rFonts w:ascii="Arial" w:eastAsia="Times New Roman" w:hAnsi="Arial" w:cs="Arial"/>
          <w:color w:val="000000"/>
          <w:sz w:val="20"/>
          <w:szCs w:val="20"/>
        </w:rPr>
      </w:pPr>
    </w:p>
    <w:p w14:paraId="4DE7FBA5" w14:textId="78445A80" w:rsidR="007A02FD" w:rsidRDefault="001F10B1" w:rsidP="007A02FD">
      <w:pPr>
        <w:pStyle w:val="ListParagraph"/>
        <w:numPr>
          <w:ilvl w:val="1"/>
          <w:numId w:val="10"/>
        </w:numPr>
        <w:spacing w:before="20" w:after="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02FD">
        <w:rPr>
          <w:rFonts w:ascii="Arial" w:eastAsia="Times New Roman" w:hAnsi="Arial" w:cs="Arial"/>
          <w:color w:val="000000"/>
          <w:sz w:val="20"/>
          <w:szCs w:val="20"/>
        </w:rPr>
        <w:t>Report statistical significance for α = .01.</w:t>
      </w:r>
    </w:p>
    <w:p w14:paraId="5B520820" w14:textId="77777777" w:rsidR="00F3739C" w:rsidRDefault="00F3739C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568FD67B" w14:textId="68A9F612" w:rsidR="007A02FD" w:rsidRP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7A02FD">
        <w:rPr>
          <w:rFonts w:ascii="Arial" w:eastAsia="Times New Roman" w:hAnsi="Arial" w:cs="Arial"/>
          <w:i/>
          <w:color w:val="000000"/>
        </w:rPr>
        <w:t>The statistical significance for α =.01 will be the same as when α =.05</w:t>
      </w:r>
    </w:p>
    <w:p w14:paraId="7150E1D3" w14:textId="6688B3C3" w:rsid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7A02FD">
        <w:rPr>
          <w:rFonts w:ascii="Arial" w:eastAsia="Times New Roman" w:hAnsi="Arial" w:cs="Arial"/>
          <w:i/>
          <w:color w:val="000000"/>
        </w:rPr>
        <w:t xml:space="preserve">because </w:t>
      </w:r>
      <w:proofErr w:type="spellStart"/>
      <w:r w:rsidRPr="007A02FD">
        <w:rPr>
          <w:rFonts w:ascii="Arial" w:eastAsia="Times New Roman" w:hAnsi="Arial" w:cs="Arial"/>
          <w:i/>
          <w:color w:val="000000"/>
        </w:rPr>
        <w:t>p_value</w:t>
      </w:r>
      <w:proofErr w:type="spellEnd"/>
      <w:r w:rsidRPr="007A02FD">
        <w:rPr>
          <w:rFonts w:ascii="Arial" w:eastAsia="Times New Roman" w:hAnsi="Arial" w:cs="Arial"/>
          <w:i/>
          <w:color w:val="000000"/>
        </w:rPr>
        <w:t xml:space="preserve"> (1.2224686234119185e-25)</w:t>
      </w:r>
      <w:r>
        <w:rPr>
          <w:rFonts w:ascii="Arial" w:eastAsia="Times New Roman" w:hAnsi="Arial" w:cs="Arial"/>
          <w:i/>
          <w:color w:val="000000"/>
        </w:rPr>
        <w:t xml:space="preserve"> </w:t>
      </w:r>
      <w:r w:rsidRPr="007A02FD">
        <w:rPr>
          <w:rFonts w:ascii="Arial" w:eastAsia="Times New Roman" w:hAnsi="Arial" w:cs="Arial"/>
          <w:i/>
          <w:color w:val="000000"/>
        </w:rPr>
        <w:t>will be calculated the same way</w:t>
      </w:r>
    </w:p>
    <w:p w14:paraId="256530AF" w14:textId="3609722E" w:rsid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236E28ED" w14:textId="4795D794" w:rsidR="007A02FD" w:rsidRDefault="007A02FD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5A7C2BD2" w14:textId="77777777" w:rsidR="00F3739C" w:rsidRPr="007A02FD" w:rsidRDefault="00F3739C" w:rsidP="007A02FD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203161BA" w14:textId="77777777" w:rsidR="001F10B1" w:rsidRPr="007A02FD" w:rsidRDefault="001F10B1" w:rsidP="007A02FD">
      <w:pPr>
        <w:pStyle w:val="ListParagraph"/>
        <w:numPr>
          <w:ilvl w:val="1"/>
          <w:numId w:val="10"/>
        </w:numPr>
        <w:spacing w:before="20" w:after="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02FD">
        <w:rPr>
          <w:rFonts w:ascii="Arial" w:eastAsia="Times New Roman" w:hAnsi="Arial" w:cs="Arial"/>
          <w:color w:val="000000"/>
          <w:sz w:val="20"/>
          <w:szCs w:val="20"/>
        </w:rPr>
        <w:t>Discuss statistical significance and practical significance. Do they differ here?</w:t>
      </w:r>
    </w:p>
    <w:p w14:paraId="217EE421" w14:textId="65081753" w:rsidR="001F10B1" w:rsidRDefault="007A02FD" w:rsidP="007A02FD">
      <w:pPr>
        <w:spacing w:before="20" w:after="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="001F10B1" w:rsidRPr="007A02FD">
        <w:rPr>
          <w:rFonts w:ascii="Arial" w:eastAsia="Times New Roman" w:hAnsi="Arial" w:cs="Arial"/>
          <w:color w:val="000000"/>
          <w:sz w:val="20"/>
          <w:szCs w:val="20"/>
        </w:rPr>
        <w:t>How does this change your recommendation to the client?</w:t>
      </w:r>
    </w:p>
    <w:p w14:paraId="0273C42A" w14:textId="2E394026" w:rsidR="00B80C84" w:rsidRDefault="00B80C84" w:rsidP="007A02FD">
      <w:pPr>
        <w:spacing w:before="20" w:after="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</w:rPr>
      </w:pPr>
    </w:p>
    <w:p w14:paraId="045E1E62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>Looking at the data independently from the preliminary report,</w:t>
      </w:r>
    </w:p>
    <w:p w14:paraId="29C05AC3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divided the dataset into two sets.</w:t>
      </w:r>
    </w:p>
    <w:p w14:paraId="5366B76A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excess readmission ration of &lt;=1 </w:t>
      </w:r>
    </w:p>
    <w:p w14:paraId="26974FC6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excess readmission ratio &gt;1 </w:t>
      </w:r>
    </w:p>
    <w:p w14:paraId="15DC38D9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37E7FA71" w14:textId="107CCC61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>There is significant difference between "number of discharges" for hospitals with</w:t>
      </w:r>
      <w:r>
        <w:rPr>
          <w:rFonts w:ascii="Arial" w:eastAsia="Times New Roman" w:hAnsi="Arial" w:cs="Arial"/>
          <w:i/>
          <w:color w:val="000000"/>
        </w:rPr>
        <w:t xml:space="preserve"> </w:t>
      </w:r>
      <w:r w:rsidRPr="004F51C0">
        <w:rPr>
          <w:rFonts w:ascii="Arial" w:eastAsia="Times New Roman" w:hAnsi="Arial" w:cs="Arial"/>
          <w:i/>
          <w:color w:val="000000"/>
        </w:rPr>
        <w:t>ex</w:t>
      </w:r>
      <w:r>
        <w:rPr>
          <w:rFonts w:ascii="Arial" w:eastAsia="Times New Roman" w:hAnsi="Arial" w:cs="Arial"/>
          <w:i/>
          <w:color w:val="000000"/>
        </w:rPr>
        <w:t>c</w:t>
      </w:r>
      <w:r w:rsidRPr="004F51C0">
        <w:rPr>
          <w:rFonts w:ascii="Arial" w:eastAsia="Times New Roman" w:hAnsi="Arial" w:cs="Arial"/>
          <w:i/>
          <w:color w:val="000000"/>
        </w:rPr>
        <w:t>ess readmission ratio &lt;=1 and those with excess readmission ratio &gt;1</w:t>
      </w:r>
    </w:p>
    <w:p w14:paraId="597F8FA6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0DB6C1E7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3739724A" w14:textId="7DBF0C7E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>Looking at the data independently from the preliminary report,</w:t>
      </w:r>
    </w:p>
    <w:p w14:paraId="31E263A4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divided the dataset into three sets by 'Number of Discharges'</w:t>
      </w:r>
    </w:p>
    <w:p w14:paraId="55154D7D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size &lt;= 100: </w:t>
      </w:r>
    </w:p>
    <w:p w14:paraId="2D4A961E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size &gt; 100 and &lt; 1000:</w:t>
      </w:r>
    </w:p>
    <w:p w14:paraId="216DD158" w14:textId="1DE5CF28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size </w:t>
      </w:r>
      <w:r w:rsidR="00EF39D7">
        <w:rPr>
          <w:rFonts w:ascii="Arial" w:eastAsia="Times New Roman" w:hAnsi="Arial" w:cs="Arial"/>
          <w:i/>
          <w:color w:val="000000"/>
        </w:rPr>
        <w:t>&gt;</w:t>
      </w:r>
      <w:r w:rsidRPr="004F51C0">
        <w:rPr>
          <w:rFonts w:ascii="Arial" w:eastAsia="Times New Roman" w:hAnsi="Arial" w:cs="Arial"/>
          <w:i/>
          <w:color w:val="000000"/>
        </w:rPr>
        <w:t>= 1000:</w:t>
      </w:r>
    </w:p>
    <w:p w14:paraId="0D04EBA6" w14:textId="77777777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</w:t>
      </w:r>
    </w:p>
    <w:p w14:paraId="10D0E825" w14:textId="3E6FA9CF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>Consistent within the three groups a negative correlation between</w:t>
      </w:r>
    </w:p>
    <w:p w14:paraId="655EB0D2" w14:textId="70257844" w:rsidR="00B80C84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number of discharges and excess readmission ratio</w:t>
      </w:r>
      <w:r w:rsidR="00EF39D7">
        <w:rPr>
          <w:rFonts w:ascii="Arial" w:eastAsia="Times New Roman" w:hAnsi="Arial" w:cs="Arial"/>
          <w:i/>
          <w:color w:val="000000"/>
        </w:rPr>
        <w:t xml:space="preserve">.  Both the size &gt;100 and </w:t>
      </w:r>
    </w:p>
    <w:p w14:paraId="6883C994" w14:textId="2279FCEE" w:rsidR="00EF39D7" w:rsidRDefault="00EF39D7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>
        <w:rPr>
          <w:rFonts w:ascii="Arial" w:eastAsia="Times New Roman" w:hAnsi="Arial" w:cs="Arial"/>
          <w:i/>
          <w:color w:val="000000"/>
        </w:rPr>
        <w:t xml:space="preserve">     </w:t>
      </w:r>
      <w:r w:rsidRPr="004F51C0">
        <w:rPr>
          <w:rFonts w:ascii="Arial" w:eastAsia="Times New Roman" w:hAnsi="Arial" w:cs="Arial"/>
          <w:i/>
          <w:color w:val="000000"/>
        </w:rPr>
        <w:t xml:space="preserve">size </w:t>
      </w:r>
      <w:r>
        <w:rPr>
          <w:rFonts w:ascii="Arial" w:eastAsia="Times New Roman" w:hAnsi="Arial" w:cs="Arial"/>
          <w:i/>
          <w:color w:val="000000"/>
        </w:rPr>
        <w:t>&gt;</w:t>
      </w:r>
      <w:r w:rsidRPr="004F51C0">
        <w:rPr>
          <w:rFonts w:ascii="Arial" w:eastAsia="Times New Roman" w:hAnsi="Arial" w:cs="Arial"/>
          <w:i/>
          <w:color w:val="000000"/>
        </w:rPr>
        <w:t>= 1000</w:t>
      </w:r>
      <w:r>
        <w:rPr>
          <w:rFonts w:ascii="Arial" w:eastAsia="Times New Roman" w:hAnsi="Arial" w:cs="Arial"/>
          <w:i/>
          <w:color w:val="000000"/>
        </w:rPr>
        <w:t xml:space="preserve"> have a higher correlation </w:t>
      </w:r>
      <w:proofErr w:type="gramStart"/>
      <w:r>
        <w:rPr>
          <w:rFonts w:ascii="Arial" w:eastAsia="Times New Roman" w:hAnsi="Arial" w:cs="Arial"/>
          <w:i/>
          <w:color w:val="000000"/>
        </w:rPr>
        <w:t xml:space="preserve">then </w:t>
      </w:r>
      <w:r w:rsidRPr="004F51C0">
        <w:rPr>
          <w:rFonts w:ascii="Arial" w:eastAsia="Times New Roman" w:hAnsi="Arial" w:cs="Arial"/>
          <w:i/>
          <w:color w:val="000000"/>
        </w:rPr>
        <w:t xml:space="preserve"> size</w:t>
      </w:r>
      <w:proofErr w:type="gramEnd"/>
      <w:r w:rsidRPr="004F51C0">
        <w:rPr>
          <w:rFonts w:ascii="Arial" w:eastAsia="Times New Roman" w:hAnsi="Arial" w:cs="Arial"/>
          <w:i/>
          <w:color w:val="000000"/>
        </w:rPr>
        <w:t xml:space="preserve"> &gt; 100 and &lt; 1000</w:t>
      </w:r>
    </w:p>
    <w:p w14:paraId="3BD4470F" w14:textId="1EB954F8" w:rsid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</w:p>
    <w:p w14:paraId="46FD7C9E" w14:textId="64E606C1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>
        <w:rPr>
          <w:rFonts w:ascii="Arial" w:eastAsia="Times New Roman" w:hAnsi="Arial" w:cs="Arial"/>
          <w:i/>
          <w:color w:val="000000"/>
        </w:rPr>
        <w:t xml:space="preserve">Also look at the data by states - </w:t>
      </w:r>
      <w:r w:rsidRPr="004F51C0">
        <w:rPr>
          <w:rFonts w:ascii="Arial" w:hAnsi="Arial" w:cs="Arial"/>
          <w:i/>
          <w:color w:val="000000"/>
          <w:shd w:val="clear" w:color="auto" w:fill="FFFFFF"/>
        </w:rPr>
        <w:t>different states having different excess readmission rate</w:t>
      </w:r>
    </w:p>
    <w:p w14:paraId="5A32679A" w14:textId="481A0C88" w:rsidR="004F51C0" w:rsidRPr="004F51C0" w:rsidRDefault="004F51C0" w:rsidP="004F51C0">
      <w:pPr>
        <w:spacing w:before="20" w:after="20" w:line="240" w:lineRule="auto"/>
        <w:ind w:left="1440"/>
        <w:rPr>
          <w:rFonts w:ascii="Arial" w:eastAsia="Times New Roman" w:hAnsi="Arial" w:cs="Arial"/>
          <w:i/>
          <w:color w:val="000000"/>
        </w:rPr>
      </w:pPr>
      <w:r>
        <w:rPr>
          <w:rFonts w:ascii="Arial" w:eastAsia="Times New Roman" w:hAnsi="Arial" w:cs="Arial"/>
          <w:i/>
          <w:color w:val="000000"/>
        </w:rPr>
        <w:t xml:space="preserve"> </w:t>
      </w:r>
    </w:p>
    <w:p w14:paraId="1C028B60" w14:textId="77777777" w:rsidR="001F10B1" w:rsidRPr="007A02FD" w:rsidRDefault="001F10B1" w:rsidP="007A02FD">
      <w:pPr>
        <w:pStyle w:val="ListParagraph"/>
        <w:numPr>
          <w:ilvl w:val="1"/>
          <w:numId w:val="10"/>
        </w:numPr>
        <w:spacing w:before="20" w:after="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A02FD">
        <w:rPr>
          <w:rFonts w:ascii="Arial" w:eastAsia="Times New Roman" w:hAnsi="Arial" w:cs="Arial"/>
          <w:color w:val="000000"/>
          <w:sz w:val="20"/>
          <w:szCs w:val="20"/>
        </w:rPr>
        <w:t xml:space="preserve">Look at the scatterplot above. </w:t>
      </w:r>
    </w:p>
    <w:p w14:paraId="28A99CFF" w14:textId="4C00D1D4" w:rsidR="001F10B1" w:rsidRDefault="001F10B1" w:rsidP="004F51C0">
      <w:pPr>
        <w:pStyle w:val="ListParagraph"/>
        <w:numPr>
          <w:ilvl w:val="0"/>
          <w:numId w:val="7"/>
        </w:numPr>
        <w:spacing w:before="20" w:after="20" w:line="240" w:lineRule="auto"/>
        <w:ind w:left="1800"/>
        <w:rPr>
          <w:rFonts w:ascii="Arial" w:eastAsia="Times New Roman" w:hAnsi="Arial" w:cs="Arial"/>
          <w:color w:val="000000"/>
          <w:sz w:val="20"/>
          <w:szCs w:val="20"/>
        </w:rPr>
      </w:pPr>
      <w:r w:rsidRPr="007A02FD">
        <w:rPr>
          <w:rFonts w:ascii="Arial" w:eastAsia="Times New Roman" w:hAnsi="Arial" w:cs="Arial"/>
          <w:color w:val="000000"/>
          <w:sz w:val="20"/>
          <w:szCs w:val="20"/>
        </w:rPr>
        <w:t>-What are the advantages and disadvantages of using this plot to convey information?</w:t>
      </w:r>
    </w:p>
    <w:p w14:paraId="2F2AAC69" w14:textId="77777777" w:rsid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</w:p>
    <w:p w14:paraId="11B5426C" w14:textId="5846CCC6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>Advantages of Scatter plots:</w:t>
      </w:r>
    </w:p>
    <w:p w14:paraId="71C1EFBD" w14:textId="77777777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    Show a relationship and a trend in the data relationship.</w:t>
      </w:r>
    </w:p>
    <w:p w14:paraId="381722F1" w14:textId="77777777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    Show all data points, including minimum and maximum and outliers.</w:t>
      </w:r>
    </w:p>
    <w:p w14:paraId="6AA44600" w14:textId="77777777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    Can highlight correlations.</w:t>
      </w:r>
    </w:p>
    <w:p w14:paraId="3B1E4EA8" w14:textId="77777777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    Retains the exact data values and sample size.</w:t>
      </w:r>
    </w:p>
    <w:p w14:paraId="14BC6903" w14:textId="77777777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    Shows both positive and negative type of graphical correlation.</w:t>
      </w:r>
    </w:p>
    <w:p w14:paraId="1B1553BC" w14:textId="77777777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</w:p>
    <w:p w14:paraId="1C3A1D41" w14:textId="77777777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Disadvantages of Scatter Plots:</w:t>
      </w:r>
    </w:p>
    <w:p w14:paraId="7C8104CD" w14:textId="77777777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    Flat best-fit line gives inconclusive results.</w:t>
      </w:r>
    </w:p>
    <w:p w14:paraId="7CA22388" w14:textId="77777777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    Interpretation can be subjective.</w:t>
      </w:r>
    </w:p>
    <w:p w14:paraId="567E7DFF" w14:textId="0DC359E3" w:rsid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 xml:space="preserve">            Correlation does not mean and not show causation.</w:t>
      </w:r>
    </w:p>
    <w:p w14:paraId="1A5C0C0B" w14:textId="77777777" w:rsidR="004F51C0" w:rsidRPr="004F51C0" w:rsidRDefault="004F51C0" w:rsidP="004F51C0">
      <w:pPr>
        <w:pStyle w:val="ListParagraph"/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</w:p>
    <w:p w14:paraId="0DF8A22E" w14:textId="132501E1" w:rsidR="001F10B1" w:rsidRDefault="001F10B1" w:rsidP="004F51C0">
      <w:pPr>
        <w:pStyle w:val="ListParagraph"/>
        <w:numPr>
          <w:ilvl w:val="0"/>
          <w:numId w:val="7"/>
        </w:numPr>
        <w:spacing w:before="20" w:after="20" w:line="240" w:lineRule="auto"/>
        <w:ind w:left="1800"/>
        <w:rPr>
          <w:rFonts w:ascii="Arial" w:eastAsia="Times New Roman" w:hAnsi="Arial" w:cs="Arial"/>
          <w:color w:val="000000"/>
          <w:sz w:val="20"/>
          <w:szCs w:val="20"/>
        </w:rPr>
      </w:pPr>
      <w:r w:rsidRPr="007A02FD">
        <w:rPr>
          <w:rFonts w:ascii="Arial" w:eastAsia="Times New Roman" w:hAnsi="Arial" w:cs="Arial"/>
          <w:color w:val="000000"/>
          <w:sz w:val="20"/>
          <w:szCs w:val="20"/>
        </w:rPr>
        <w:t>-Construct another plot that conveys the same information in a more direct manner.</w:t>
      </w:r>
    </w:p>
    <w:p w14:paraId="693F027B" w14:textId="77777777" w:rsidR="004F51C0" w:rsidRDefault="004F51C0" w:rsidP="004F51C0">
      <w:pPr>
        <w:spacing w:before="20" w:after="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316CB5D" w14:textId="3952A3F3" w:rsidR="009B69F8" w:rsidRDefault="004F51C0" w:rsidP="004F51C0">
      <w:pPr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</w:rPr>
      </w:pPr>
      <w:r w:rsidRPr="004F51C0">
        <w:rPr>
          <w:rFonts w:ascii="Arial" w:eastAsia="Times New Roman" w:hAnsi="Arial" w:cs="Arial"/>
          <w:i/>
          <w:color w:val="000000"/>
        </w:rPr>
        <w:t>Replace the scatterplot with a joint histogram using hexagonal bins</w:t>
      </w:r>
    </w:p>
    <w:p w14:paraId="32688229" w14:textId="0A268653" w:rsidR="004F51C0" w:rsidRPr="004F51C0" w:rsidRDefault="004F51C0" w:rsidP="004F51C0">
      <w:pPr>
        <w:spacing w:before="20" w:after="20" w:line="240" w:lineRule="auto"/>
        <w:ind w:left="1800"/>
        <w:rPr>
          <w:rFonts w:ascii="Arial" w:eastAsia="Times New Roman" w:hAnsi="Arial" w:cs="Arial"/>
          <w:i/>
          <w:color w:val="000000"/>
          <w:sz w:val="18"/>
          <w:szCs w:val="18"/>
        </w:rPr>
      </w:pPr>
      <w:proofErr w:type="spellStart"/>
      <w:proofErr w:type="gramStart"/>
      <w:r w:rsidRPr="004F51C0">
        <w:rPr>
          <w:rFonts w:ascii="Arial" w:eastAsia="Times New Roman" w:hAnsi="Arial" w:cs="Arial"/>
          <w:i/>
          <w:color w:val="000000"/>
          <w:sz w:val="18"/>
          <w:szCs w:val="18"/>
        </w:rPr>
        <w:t>sns.jointplot</w:t>
      </w:r>
      <w:proofErr w:type="spellEnd"/>
      <w:proofErr w:type="gramEnd"/>
      <w:r w:rsidRPr="004F51C0">
        <w:rPr>
          <w:rFonts w:ascii="Arial" w:eastAsia="Times New Roman" w:hAnsi="Arial" w:cs="Arial"/>
          <w:i/>
          <w:color w:val="000000"/>
          <w:sz w:val="18"/>
          <w:szCs w:val="18"/>
        </w:rPr>
        <w:t xml:space="preserve">('Number of </w:t>
      </w:r>
      <w:proofErr w:type="spellStart"/>
      <w:r w:rsidRPr="004F51C0">
        <w:rPr>
          <w:rFonts w:ascii="Arial" w:eastAsia="Times New Roman" w:hAnsi="Arial" w:cs="Arial"/>
          <w:i/>
          <w:color w:val="000000"/>
          <w:sz w:val="18"/>
          <w:szCs w:val="18"/>
        </w:rPr>
        <w:t>Discharges','Excess</w:t>
      </w:r>
      <w:proofErr w:type="spellEnd"/>
      <w:r w:rsidRPr="004F51C0">
        <w:rPr>
          <w:rFonts w:ascii="Arial" w:eastAsia="Times New Roman" w:hAnsi="Arial" w:cs="Arial"/>
          <w:i/>
          <w:color w:val="000000"/>
          <w:sz w:val="18"/>
          <w:szCs w:val="18"/>
        </w:rPr>
        <w:t xml:space="preserve"> Readmission Ratio', data=</w:t>
      </w:r>
      <w:proofErr w:type="spellStart"/>
      <w:r w:rsidRPr="004F51C0">
        <w:rPr>
          <w:rFonts w:ascii="Arial" w:eastAsia="Times New Roman" w:hAnsi="Arial" w:cs="Arial"/>
          <w:i/>
          <w:color w:val="000000"/>
          <w:sz w:val="18"/>
          <w:szCs w:val="18"/>
        </w:rPr>
        <w:t>clean_hospital_read_df</w:t>
      </w:r>
      <w:proofErr w:type="spellEnd"/>
      <w:r w:rsidRPr="004F51C0">
        <w:rPr>
          <w:rFonts w:ascii="Arial" w:eastAsia="Times New Roman" w:hAnsi="Arial" w:cs="Arial"/>
          <w:i/>
          <w:color w:val="000000"/>
          <w:sz w:val="18"/>
          <w:szCs w:val="18"/>
        </w:rPr>
        <w:t>, kind="hex")</w:t>
      </w:r>
    </w:p>
    <w:p w14:paraId="1866AB9C" w14:textId="77777777" w:rsidR="005249FD" w:rsidRDefault="005249FD" w:rsidP="008C305E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</w:p>
    <w:p w14:paraId="65FEFDEF" w14:textId="77777777" w:rsidR="007A02FD" w:rsidRDefault="007A02FD" w:rsidP="008C305E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</w:p>
    <w:p w14:paraId="500D5B69" w14:textId="77777777" w:rsidR="007A02FD" w:rsidRDefault="007A02FD" w:rsidP="008C305E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</w:p>
    <w:p w14:paraId="4D9AC904" w14:textId="77777777" w:rsidR="007A02FD" w:rsidRDefault="007A02FD" w:rsidP="008C305E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</w:p>
    <w:p w14:paraId="6854D25A" w14:textId="262EC008" w:rsidR="000B0F85" w:rsidRPr="00A6266F" w:rsidRDefault="008C305E" w:rsidP="00A6266F">
      <w:pPr>
        <w:spacing w:beforeLines="20" w:before="48" w:after="0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Conclusion</w:t>
      </w:r>
    </w:p>
    <w:p w14:paraId="7F956C1E" w14:textId="7EC5F606" w:rsidR="00F3739C" w:rsidRPr="00F3739C" w:rsidRDefault="00F3739C" w:rsidP="00A6266F">
      <w:pPr>
        <w:spacing w:before="20" w:after="20" w:line="240" w:lineRule="auto"/>
        <w:rPr>
          <w:rFonts w:ascii="Arial" w:eastAsia="Times New Roman" w:hAnsi="Arial" w:cs="Arial"/>
          <w:color w:val="000000"/>
        </w:rPr>
      </w:pPr>
      <w:r w:rsidRPr="00F3739C">
        <w:rPr>
          <w:rFonts w:ascii="Arial" w:eastAsia="Times New Roman" w:hAnsi="Arial" w:cs="Arial"/>
          <w:color w:val="000000"/>
        </w:rPr>
        <w:t xml:space="preserve">There is significant correlation between </w:t>
      </w:r>
      <w:r w:rsidRPr="000B0F85">
        <w:rPr>
          <w:rFonts w:ascii="Arial" w:eastAsia="Times New Roman" w:hAnsi="Arial" w:cs="Arial"/>
          <w:color w:val="000000"/>
        </w:rPr>
        <w:t>Hospitals/facil</w:t>
      </w:r>
      <w:r w:rsidRPr="00A6266F">
        <w:rPr>
          <w:rFonts w:ascii="Arial" w:eastAsia="Times New Roman" w:hAnsi="Arial" w:cs="Arial"/>
          <w:color w:val="000000"/>
        </w:rPr>
        <w:t>i</w:t>
      </w:r>
      <w:r w:rsidRPr="000B0F85">
        <w:rPr>
          <w:rFonts w:ascii="Arial" w:eastAsia="Times New Roman" w:hAnsi="Arial" w:cs="Arial"/>
          <w:color w:val="000000"/>
        </w:rPr>
        <w:t>ties</w:t>
      </w:r>
      <w:r w:rsidRPr="00F3739C">
        <w:rPr>
          <w:rFonts w:ascii="Arial" w:eastAsia="Times New Roman" w:hAnsi="Arial" w:cs="Arial"/>
          <w:color w:val="000000"/>
        </w:rPr>
        <w:t xml:space="preserve"> capacity and excess readmission ratio</w:t>
      </w:r>
    </w:p>
    <w:p w14:paraId="69E904E9" w14:textId="6A9B8666" w:rsidR="000B0F85" w:rsidRPr="00A6266F" w:rsidRDefault="000B0F85" w:rsidP="000B0F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0B0F85">
        <w:rPr>
          <w:rFonts w:ascii="Arial" w:eastAsia="Times New Roman" w:hAnsi="Arial" w:cs="Arial"/>
          <w:color w:val="000000"/>
        </w:rPr>
        <w:t>Hospitals/facil</w:t>
      </w:r>
      <w:r w:rsidRPr="00A6266F">
        <w:rPr>
          <w:rFonts w:ascii="Arial" w:eastAsia="Times New Roman" w:hAnsi="Arial" w:cs="Arial"/>
          <w:color w:val="000000"/>
        </w:rPr>
        <w:t>i</w:t>
      </w:r>
      <w:r w:rsidRPr="000B0F85">
        <w:rPr>
          <w:rFonts w:ascii="Arial" w:eastAsia="Times New Roman" w:hAnsi="Arial" w:cs="Arial"/>
          <w:color w:val="000000"/>
        </w:rPr>
        <w:t xml:space="preserve">ties with small capacity (&lt; </w:t>
      </w:r>
      <w:r w:rsidRPr="00A6266F">
        <w:rPr>
          <w:rFonts w:ascii="Arial" w:eastAsia="Times New Roman" w:hAnsi="Arial" w:cs="Arial"/>
          <w:color w:val="000000"/>
        </w:rPr>
        <w:t>1</w:t>
      </w:r>
      <w:r w:rsidRPr="000B0F85">
        <w:rPr>
          <w:rFonts w:ascii="Arial" w:eastAsia="Times New Roman" w:hAnsi="Arial" w:cs="Arial"/>
          <w:color w:val="000000"/>
        </w:rPr>
        <w:t xml:space="preserve">00) </w:t>
      </w:r>
      <w:r w:rsidR="00A6266F">
        <w:rPr>
          <w:rFonts w:ascii="Arial" w:eastAsia="Times New Roman" w:hAnsi="Arial" w:cs="Arial"/>
          <w:color w:val="000000"/>
        </w:rPr>
        <w:t xml:space="preserve">especially.  </w:t>
      </w:r>
      <w:r w:rsidR="00A6266F" w:rsidRPr="00A6266F">
        <w:rPr>
          <w:rFonts w:ascii="Arial" w:eastAsia="Times New Roman" w:hAnsi="Arial" w:cs="Arial"/>
          <w:color w:val="000000"/>
        </w:rPr>
        <w:t xml:space="preserve">Many variables can lead to </w:t>
      </w:r>
      <w:r w:rsidR="00A6266F" w:rsidRPr="00A6266F">
        <w:rPr>
          <w:rFonts w:ascii="Arial" w:hAnsi="Arial" w:cs="Arial"/>
          <w:color w:val="000000"/>
        </w:rPr>
        <w:t>low or high discharges.</w:t>
      </w:r>
      <w:r w:rsidR="00A6266F">
        <w:rPr>
          <w:rFonts w:ascii="Arial" w:eastAsia="Times New Roman" w:hAnsi="Arial" w:cs="Arial"/>
          <w:color w:val="000000"/>
        </w:rPr>
        <w:t xml:space="preserve"> It </w:t>
      </w:r>
      <w:r w:rsidRPr="000B0F85">
        <w:rPr>
          <w:rFonts w:ascii="Arial" w:eastAsia="Times New Roman" w:hAnsi="Arial" w:cs="Arial"/>
          <w:color w:val="000000"/>
        </w:rPr>
        <w:t xml:space="preserve">should be </w:t>
      </w:r>
      <w:r w:rsidRPr="00A6266F">
        <w:rPr>
          <w:rFonts w:ascii="Arial" w:eastAsia="Times New Roman" w:hAnsi="Arial" w:cs="Arial"/>
          <w:color w:val="000000"/>
        </w:rPr>
        <w:t>further reviewed to recommend how to upgrade to provide quality car.</w:t>
      </w:r>
      <w:r w:rsidR="00A6266F" w:rsidRPr="00A6266F">
        <w:rPr>
          <w:rFonts w:ascii="Arial" w:eastAsia="Times New Roman" w:hAnsi="Arial" w:cs="Arial"/>
          <w:color w:val="000000"/>
        </w:rPr>
        <w:t xml:space="preserve">  </w:t>
      </w:r>
    </w:p>
    <w:p w14:paraId="680DBEB2" w14:textId="66765D32" w:rsidR="000B0F85" w:rsidRDefault="000B0F85" w:rsidP="000B0F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6266F">
        <w:rPr>
          <w:rFonts w:ascii="Arial" w:eastAsia="Times New Roman" w:hAnsi="Arial" w:cs="Arial"/>
          <w:color w:val="000000"/>
        </w:rPr>
        <w:t xml:space="preserve">I don’t recommend consolidation.  Some of these </w:t>
      </w:r>
      <w:r w:rsidRPr="000B0F85">
        <w:rPr>
          <w:rFonts w:ascii="Arial" w:eastAsia="Times New Roman" w:hAnsi="Arial" w:cs="Arial"/>
          <w:color w:val="000000"/>
        </w:rPr>
        <w:t>Hospitals/facil</w:t>
      </w:r>
      <w:r w:rsidRPr="00A6266F">
        <w:rPr>
          <w:rFonts w:ascii="Arial" w:eastAsia="Times New Roman" w:hAnsi="Arial" w:cs="Arial"/>
          <w:color w:val="000000"/>
        </w:rPr>
        <w:t>i</w:t>
      </w:r>
      <w:r w:rsidRPr="000B0F85">
        <w:rPr>
          <w:rFonts w:ascii="Arial" w:eastAsia="Times New Roman" w:hAnsi="Arial" w:cs="Arial"/>
          <w:color w:val="000000"/>
        </w:rPr>
        <w:t xml:space="preserve">ties </w:t>
      </w:r>
      <w:r w:rsidRPr="00A6266F">
        <w:rPr>
          <w:rFonts w:ascii="Arial" w:eastAsia="Times New Roman" w:hAnsi="Arial" w:cs="Arial"/>
          <w:color w:val="000000"/>
        </w:rPr>
        <w:t xml:space="preserve">might be located </w:t>
      </w:r>
      <w:r w:rsidR="00A6266F">
        <w:rPr>
          <w:rFonts w:ascii="Arial" w:eastAsia="Times New Roman" w:hAnsi="Arial" w:cs="Arial"/>
          <w:color w:val="000000"/>
        </w:rPr>
        <w:t>in areas that are</w:t>
      </w:r>
      <w:r w:rsidRPr="00A6266F">
        <w:rPr>
          <w:rFonts w:ascii="Arial" w:eastAsia="Times New Roman" w:hAnsi="Arial" w:cs="Arial"/>
          <w:color w:val="000000"/>
        </w:rPr>
        <w:t xml:space="preserve"> servicing a population that does not have other options nearby.</w:t>
      </w:r>
    </w:p>
    <w:p w14:paraId="082FC47A" w14:textId="5F0BB359" w:rsidR="0075752C" w:rsidRDefault="005A30E5" w:rsidP="0075752C">
      <w:pPr>
        <w:spacing w:before="20" w:after="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</w:t>
      </w:r>
      <w:r w:rsidR="00F3739C">
        <w:rPr>
          <w:rFonts w:ascii="Arial" w:eastAsia="Times New Roman" w:hAnsi="Arial" w:cs="Arial"/>
          <w:color w:val="000000"/>
        </w:rPr>
        <w:t xml:space="preserve">ecommend to </w:t>
      </w:r>
      <w:r w:rsidR="0075752C">
        <w:rPr>
          <w:rFonts w:ascii="Arial" w:eastAsia="Times New Roman" w:hAnsi="Arial" w:cs="Arial"/>
          <w:color w:val="000000"/>
        </w:rPr>
        <w:t xml:space="preserve">develop a program where the smaller ones can partner up with other </w:t>
      </w:r>
      <w:r w:rsidR="0075752C" w:rsidRPr="000B0F85">
        <w:rPr>
          <w:rFonts w:ascii="Arial" w:eastAsia="Times New Roman" w:hAnsi="Arial" w:cs="Arial"/>
          <w:color w:val="000000"/>
        </w:rPr>
        <w:t>Hospitals/facil</w:t>
      </w:r>
      <w:r w:rsidR="0075752C" w:rsidRPr="00A6266F">
        <w:rPr>
          <w:rFonts w:ascii="Arial" w:eastAsia="Times New Roman" w:hAnsi="Arial" w:cs="Arial"/>
          <w:color w:val="000000"/>
        </w:rPr>
        <w:t>i</w:t>
      </w:r>
      <w:r w:rsidR="0075752C" w:rsidRPr="000B0F85">
        <w:rPr>
          <w:rFonts w:ascii="Arial" w:eastAsia="Times New Roman" w:hAnsi="Arial" w:cs="Arial"/>
          <w:color w:val="000000"/>
        </w:rPr>
        <w:t>ties</w:t>
      </w:r>
      <w:r w:rsidR="0075752C">
        <w:rPr>
          <w:rFonts w:ascii="Arial" w:eastAsia="Times New Roman" w:hAnsi="Arial" w:cs="Arial"/>
          <w:color w:val="000000"/>
        </w:rPr>
        <w:t xml:space="preserve"> and </w:t>
      </w:r>
      <w:r>
        <w:rPr>
          <w:rFonts w:ascii="Arial" w:eastAsia="Times New Roman" w:hAnsi="Arial" w:cs="Arial"/>
          <w:color w:val="000000"/>
        </w:rPr>
        <w:t>make referrals</w:t>
      </w:r>
      <w:r w:rsidR="0075752C">
        <w:rPr>
          <w:rFonts w:ascii="Arial" w:eastAsia="Times New Roman" w:hAnsi="Arial" w:cs="Arial"/>
          <w:color w:val="000000"/>
        </w:rPr>
        <w:t xml:space="preserve"> to have a more manageable load and increase quality care.</w:t>
      </w:r>
    </w:p>
    <w:p w14:paraId="219F4B74" w14:textId="77777777" w:rsidR="0075752C" w:rsidRPr="00A6266F" w:rsidRDefault="0075752C" w:rsidP="0075752C">
      <w:pPr>
        <w:spacing w:before="20" w:after="20" w:line="240" w:lineRule="auto"/>
        <w:rPr>
          <w:rFonts w:ascii="Arial" w:eastAsia="Times New Roman" w:hAnsi="Arial" w:cs="Arial"/>
          <w:color w:val="000000"/>
        </w:rPr>
      </w:pPr>
    </w:p>
    <w:p w14:paraId="2C429DD2" w14:textId="697757F3" w:rsidR="000B6D61" w:rsidRPr="004B6DF3" w:rsidRDefault="00F3739C" w:rsidP="00654A46">
      <w:pPr>
        <w:spacing w:before="20" w:after="2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As part of the further review, since </w:t>
      </w:r>
      <w:r w:rsidR="000B0F85" w:rsidRPr="00A6266F">
        <w:rPr>
          <w:rFonts w:ascii="Arial" w:eastAsia="Times New Roman" w:hAnsi="Arial" w:cs="Arial"/>
          <w:color w:val="000000"/>
        </w:rPr>
        <w:t>identified th</w:t>
      </w:r>
      <w:r w:rsidR="00654A46">
        <w:rPr>
          <w:rFonts w:ascii="Arial" w:eastAsia="Times New Roman" w:hAnsi="Arial" w:cs="Arial"/>
          <w:color w:val="000000"/>
        </w:rPr>
        <w:t>at</w:t>
      </w:r>
      <w:r w:rsidR="000B0F85" w:rsidRPr="00A6266F">
        <w:rPr>
          <w:rFonts w:ascii="Arial" w:eastAsia="Times New Roman" w:hAnsi="Arial" w:cs="Arial"/>
          <w:color w:val="000000"/>
        </w:rPr>
        <w:t xml:space="preserve"> States vary in </w:t>
      </w:r>
      <w:r w:rsidR="00A6266F" w:rsidRPr="00A6266F">
        <w:rPr>
          <w:rFonts w:ascii="Arial" w:hAnsi="Arial" w:cs="Arial"/>
          <w:color w:val="000000"/>
          <w:shd w:val="clear" w:color="auto" w:fill="FFFFFF"/>
        </w:rPr>
        <w:t>excess readmission rate</w:t>
      </w:r>
      <w:r>
        <w:rPr>
          <w:rFonts w:ascii="Arial" w:hAnsi="Arial" w:cs="Arial"/>
          <w:color w:val="000000"/>
          <w:shd w:val="clear" w:color="auto" w:fill="FFFFFF"/>
        </w:rPr>
        <w:t>,</w:t>
      </w:r>
      <w:r w:rsidR="00A6266F" w:rsidRPr="00A6266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r</w:t>
      </w:r>
      <w:r w:rsidR="00A6266F" w:rsidRPr="00A6266F">
        <w:rPr>
          <w:rFonts w:ascii="Arial" w:hAnsi="Arial" w:cs="Arial"/>
          <w:color w:val="000000"/>
          <w:shd w:val="clear" w:color="auto" w:fill="FFFFFF"/>
        </w:rPr>
        <w:t>ecommend that state</w:t>
      </w:r>
      <w:r w:rsidR="0072223C">
        <w:rPr>
          <w:rFonts w:ascii="Arial" w:hAnsi="Arial" w:cs="Arial"/>
          <w:color w:val="000000"/>
          <w:shd w:val="clear" w:color="auto" w:fill="FFFFFF"/>
        </w:rPr>
        <w:t>’</w:t>
      </w:r>
      <w:r w:rsidR="00A6266F" w:rsidRPr="00A6266F">
        <w:rPr>
          <w:rFonts w:ascii="Arial" w:hAnsi="Arial" w:cs="Arial"/>
          <w:color w:val="000000"/>
          <w:shd w:val="clear" w:color="auto" w:fill="FFFFFF"/>
        </w:rPr>
        <w:t>s practices (maybe initially focus on the 10 lowest and the 10 highest) be compared to identify the differences in Excess Readmission Ratio</w:t>
      </w:r>
      <w:r w:rsidR="0072223C">
        <w:rPr>
          <w:rFonts w:ascii="Arial" w:hAnsi="Arial" w:cs="Arial"/>
          <w:color w:val="000000"/>
          <w:shd w:val="clear" w:color="auto" w:fill="FFFFFF"/>
        </w:rPr>
        <w:t xml:space="preserve"> and find best practices.</w:t>
      </w:r>
    </w:p>
    <w:sectPr w:rsidR="000B6D61" w:rsidRPr="004B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436"/>
    <w:multiLevelType w:val="hybridMultilevel"/>
    <w:tmpl w:val="34B6A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125"/>
    <w:multiLevelType w:val="multilevel"/>
    <w:tmpl w:val="0E5AE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A39AD"/>
    <w:multiLevelType w:val="hybridMultilevel"/>
    <w:tmpl w:val="E042D8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1E52DC4"/>
    <w:multiLevelType w:val="multilevel"/>
    <w:tmpl w:val="0268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C1378"/>
    <w:multiLevelType w:val="hybridMultilevel"/>
    <w:tmpl w:val="825ECBFC"/>
    <w:lvl w:ilvl="0" w:tplc="F4B8C40C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25206798"/>
    <w:multiLevelType w:val="hybridMultilevel"/>
    <w:tmpl w:val="E7A6839C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12E90"/>
    <w:multiLevelType w:val="hybridMultilevel"/>
    <w:tmpl w:val="9F36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72B03"/>
    <w:multiLevelType w:val="hybridMultilevel"/>
    <w:tmpl w:val="4738A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F56DA"/>
    <w:multiLevelType w:val="hybridMultilevel"/>
    <w:tmpl w:val="3C5266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62DAF"/>
    <w:multiLevelType w:val="multilevel"/>
    <w:tmpl w:val="7820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B23AD"/>
    <w:multiLevelType w:val="hybridMultilevel"/>
    <w:tmpl w:val="9426FC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D6"/>
    <w:rsid w:val="00027B8A"/>
    <w:rsid w:val="0004644F"/>
    <w:rsid w:val="0005615F"/>
    <w:rsid w:val="000B0F85"/>
    <w:rsid w:val="000B6D61"/>
    <w:rsid w:val="000C4C14"/>
    <w:rsid w:val="000E093C"/>
    <w:rsid w:val="001D3BBF"/>
    <w:rsid w:val="001F10B1"/>
    <w:rsid w:val="0025142A"/>
    <w:rsid w:val="0027471E"/>
    <w:rsid w:val="0028091F"/>
    <w:rsid w:val="002F6AD7"/>
    <w:rsid w:val="003C5283"/>
    <w:rsid w:val="004B6DF3"/>
    <w:rsid w:val="004F51C0"/>
    <w:rsid w:val="005249FD"/>
    <w:rsid w:val="005A30E5"/>
    <w:rsid w:val="00654A46"/>
    <w:rsid w:val="006A3E81"/>
    <w:rsid w:val="006D3636"/>
    <w:rsid w:val="006E531E"/>
    <w:rsid w:val="0072223C"/>
    <w:rsid w:val="0075752C"/>
    <w:rsid w:val="007740CC"/>
    <w:rsid w:val="007A02FD"/>
    <w:rsid w:val="00881A0A"/>
    <w:rsid w:val="008C305E"/>
    <w:rsid w:val="009734FE"/>
    <w:rsid w:val="00973E0E"/>
    <w:rsid w:val="009B4486"/>
    <w:rsid w:val="009B69F8"/>
    <w:rsid w:val="009F5835"/>
    <w:rsid w:val="00A6266F"/>
    <w:rsid w:val="00B80C84"/>
    <w:rsid w:val="00B83498"/>
    <w:rsid w:val="00C31718"/>
    <w:rsid w:val="00C320D6"/>
    <w:rsid w:val="00D1216E"/>
    <w:rsid w:val="00D3438C"/>
    <w:rsid w:val="00D5732F"/>
    <w:rsid w:val="00EF39D7"/>
    <w:rsid w:val="00F3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6B80"/>
  <w15:chartTrackingRefBased/>
  <w15:docId w15:val="{8A0FEC19-C374-48D3-94CB-290EAE14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C4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C4C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4C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0C4C14"/>
  </w:style>
  <w:style w:type="character" w:customStyle="1" w:styleId="mjxassistivemathml">
    <w:name w:val="mjx_assistive_mathml"/>
    <w:basedOn w:val="DefaultParagraphFont"/>
    <w:rsid w:val="000C4C14"/>
  </w:style>
  <w:style w:type="character" w:customStyle="1" w:styleId="mi">
    <w:name w:val="mi"/>
    <w:basedOn w:val="DefaultParagraphFont"/>
    <w:rsid w:val="000C4C14"/>
  </w:style>
  <w:style w:type="character" w:styleId="Strong">
    <w:name w:val="Strong"/>
    <w:basedOn w:val="DefaultParagraphFont"/>
    <w:uiPriority w:val="22"/>
    <w:qFormat/>
    <w:rsid w:val="00C31718"/>
    <w:rPr>
      <w:b/>
      <w:bCs/>
    </w:rPr>
  </w:style>
  <w:style w:type="paragraph" w:styleId="ListParagraph">
    <w:name w:val="List Paragraph"/>
    <w:basedOn w:val="Normal"/>
    <w:uiPriority w:val="34"/>
    <w:qFormat/>
    <w:rsid w:val="004B6D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B6DF3"/>
    <w:rPr>
      <w:color w:val="808080"/>
      <w:shd w:val="clear" w:color="auto" w:fill="E6E6E6"/>
    </w:rPr>
  </w:style>
  <w:style w:type="character" w:customStyle="1" w:styleId="itemname">
    <w:name w:val="item_name"/>
    <w:basedOn w:val="DefaultParagraphFont"/>
    <w:rsid w:val="004B6DF3"/>
  </w:style>
  <w:style w:type="character" w:customStyle="1" w:styleId="Heading3Char">
    <w:name w:val="Heading 3 Char"/>
    <w:basedOn w:val="DefaultParagraphFont"/>
    <w:link w:val="Heading3"/>
    <w:uiPriority w:val="9"/>
    <w:semiHidden/>
    <w:rsid w:val="000B6D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49FD"/>
    <w:rPr>
      <w:color w:val="954F72" w:themeColor="followedHyperlink"/>
      <w:u w:val="single"/>
    </w:rPr>
  </w:style>
  <w:style w:type="character" w:customStyle="1" w:styleId="css-truncate">
    <w:name w:val="css-truncate"/>
    <w:basedOn w:val="DefaultParagraphFont"/>
    <w:rsid w:val="006E5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vasjmr/Springboard/blob/master/Hospital_Readmissions_Data_Analysis_and_Recommendations_for_Reduction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Rivas</dc:creator>
  <cp:keywords/>
  <dc:description/>
  <cp:lastModifiedBy>Jose Rivas</cp:lastModifiedBy>
  <cp:revision>17</cp:revision>
  <dcterms:created xsi:type="dcterms:W3CDTF">2018-03-13T23:59:00Z</dcterms:created>
  <dcterms:modified xsi:type="dcterms:W3CDTF">2018-03-21T00:47:00Z</dcterms:modified>
</cp:coreProperties>
</file>