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11" w:rsidRPr="00C751DD" w:rsidRDefault="00ED6CE7" w:rsidP="00C751DD">
      <w:pPr>
        <w:jc w:val="center"/>
        <w:rPr>
          <w:b/>
          <w:sz w:val="32"/>
          <w:lang w:val="es-MX"/>
        </w:rPr>
      </w:pPr>
      <w:r w:rsidRPr="00C751DD">
        <w:rPr>
          <w:b/>
          <w:sz w:val="32"/>
          <w:lang w:val="es-MX"/>
        </w:rPr>
        <w:t xml:space="preserve">Documentación Sistema </w:t>
      </w:r>
      <w:proofErr w:type="spellStart"/>
      <w:r w:rsidRPr="00C751DD">
        <w:rPr>
          <w:b/>
          <w:sz w:val="32"/>
          <w:lang w:val="es-MX"/>
        </w:rPr>
        <w:t>Rinku</w:t>
      </w:r>
      <w:proofErr w:type="spellEnd"/>
      <w:r w:rsidRPr="00C751DD">
        <w:rPr>
          <w:b/>
          <w:sz w:val="32"/>
          <w:lang w:val="es-MX"/>
        </w:rPr>
        <w:t xml:space="preserve"> v0.8</w:t>
      </w:r>
    </w:p>
    <w:p w:rsidR="00ED6CE7" w:rsidRPr="00C751DD" w:rsidRDefault="00ED6CE7">
      <w:pPr>
        <w:rPr>
          <w:b/>
          <w:sz w:val="28"/>
          <w:lang w:val="es-MX"/>
        </w:rPr>
      </w:pPr>
      <w:r w:rsidRPr="00C751DD">
        <w:rPr>
          <w:b/>
          <w:sz w:val="28"/>
          <w:lang w:val="es-MX"/>
        </w:rPr>
        <w:t>Análisis</w:t>
      </w:r>
    </w:p>
    <w:p w:rsidR="00ED6CE7" w:rsidRDefault="00ED6CE7">
      <w:pPr>
        <w:rPr>
          <w:lang w:val="es-MX"/>
        </w:rPr>
      </w:pPr>
      <w:r w:rsidRPr="00C751DD">
        <w:rPr>
          <w:b/>
          <w:lang w:val="es-MX"/>
        </w:rPr>
        <w:t>Requerimientos</w:t>
      </w:r>
      <w:r>
        <w:rPr>
          <w:lang w:val="es-MX"/>
        </w:rPr>
        <w:t xml:space="preserve"> funcionales</w:t>
      </w:r>
    </w:p>
    <w:p w:rsidR="00ED6CE7" w:rsidRDefault="00ED6CE7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roles que juegan los trabajadores </w:t>
      </w:r>
      <w:r w:rsidR="008111F1">
        <w:rPr>
          <w:lang w:val="es-MX"/>
        </w:rPr>
        <w:t>son: Chofer, Car</w:t>
      </w:r>
      <w:r>
        <w:rPr>
          <w:lang w:val="es-MX"/>
        </w:rPr>
        <w:t>gador y Auxiliar</w:t>
      </w:r>
      <w:r w:rsidR="008111F1">
        <w:rPr>
          <w:lang w:val="es-MX"/>
        </w:rPr>
        <w:t>.</w:t>
      </w:r>
    </w:p>
    <w:p w:rsidR="008111F1" w:rsidRDefault="008111F1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trabajadores pueden ser internos o subcontratados.</w:t>
      </w:r>
    </w:p>
    <w:p w:rsidR="008111F1" w:rsidRDefault="008111F1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jornada laboral es de 8 horas al día.</w:t>
      </w:r>
    </w:p>
    <w:p w:rsidR="008111F1" w:rsidRDefault="008111F1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para un sueldo por hora de 30 pesos.</w:t>
      </w:r>
    </w:p>
    <w:p w:rsidR="008111F1" w:rsidRDefault="008111F1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paga un bono adicional por hora según rol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Chofer 10 pesos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Cargador 5 pesos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Auxiliar 0 pesos</w:t>
      </w:r>
    </w:p>
    <w:p w:rsidR="008111F1" w:rsidRDefault="008111F1" w:rsidP="008111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la falta del chofer o cargador, auxiliar puede cubrir el rol con el bono del rol a cubrir</w:t>
      </w:r>
    </w:p>
    <w:p w:rsidR="008111F1" w:rsidRDefault="008111F1" w:rsidP="008111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hace retención de ISR a los trabajadores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15,999.99 o menos 9%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16,000.00 o mayor 12%</w:t>
      </w:r>
    </w:p>
    <w:p w:rsidR="008111F1" w:rsidRDefault="008111F1" w:rsidP="008111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empleados internos reciben 4% de su sueldo bruto en vales de despensa, NO aplica para los subcontratados</w:t>
      </w:r>
    </w:p>
    <w:p w:rsidR="008111F1" w:rsidRPr="00C751DD" w:rsidRDefault="008111F1" w:rsidP="008111F1">
      <w:pPr>
        <w:rPr>
          <w:b/>
          <w:lang w:val="es-MX"/>
        </w:rPr>
      </w:pPr>
      <w:r w:rsidRPr="00C751DD">
        <w:rPr>
          <w:b/>
          <w:lang w:val="es-MX"/>
        </w:rPr>
        <w:t>Entradas</w:t>
      </w:r>
    </w:p>
    <w:p w:rsidR="008111F1" w:rsidRDefault="008111F1" w:rsidP="008111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Trabajadores</w:t>
      </w:r>
    </w:p>
    <w:p w:rsidR="008111F1" w:rsidRDefault="008111F1" w:rsidP="008111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Registro de actividad laboral</w:t>
      </w:r>
    </w:p>
    <w:p w:rsidR="008111F1" w:rsidRPr="00C751DD" w:rsidRDefault="008111F1" w:rsidP="008111F1">
      <w:pPr>
        <w:rPr>
          <w:b/>
          <w:lang w:val="es-MX"/>
        </w:rPr>
      </w:pPr>
      <w:r w:rsidRPr="00C751DD">
        <w:rPr>
          <w:b/>
          <w:lang w:val="es-MX"/>
        </w:rPr>
        <w:t>Procesos</w:t>
      </w:r>
    </w:p>
    <w:p w:rsidR="00017CF7" w:rsidRDefault="00017CF7" w:rsidP="00017CF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Proceso de cálculo de nomina</w:t>
      </w:r>
    </w:p>
    <w:p w:rsidR="00017CF7" w:rsidRDefault="00017CF7" w:rsidP="00017CF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Calculo de ISR</w:t>
      </w:r>
    </w:p>
    <w:p w:rsidR="00017CF7" w:rsidRDefault="00017CF7" w:rsidP="00017CF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Calculo de vales de después</w:t>
      </w:r>
    </w:p>
    <w:p w:rsidR="00017CF7" w:rsidRPr="00C751DD" w:rsidRDefault="00017CF7" w:rsidP="00017CF7">
      <w:pPr>
        <w:rPr>
          <w:b/>
          <w:lang w:val="es-MX"/>
        </w:rPr>
      </w:pPr>
      <w:r w:rsidRPr="00C751DD">
        <w:rPr>
          <w:b/>
          <w:lang w:val="es-MX"/>
        </w:rPr>
        <w:t>Salidas</w:t>
      </w:r>
    </w:p>
    <w:p w:rsidR="00017CF7" w:rsidRDefault="00017CF7" w:rsidP="00017CF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Calculo detallado de sueldo mensual</w:t>
      </w:r>
    </w:p>
    <w:p w:rsidR="006429D3" w:rsidRDefault="006429D3" w:rsidP="00657908">
      <w:pPr>
        <w:ind w:left="360"/>
        <w:rPr>
          <w:lang w:val="es-MX"/>
        </w:rPr>
      </w:pPr>
    </w:p>
    <w:p w:rsidR="00C751DD" w:rsidRDefault="00C751DD" w:rsidP="00C751DD">
      <w:pPr>
        <w:ind w:left="360"/>
        <w:rPr>
          <w:lang w:val="es-MX"/>
        </w:rPr>
      </w:pPr>
    </w:p>
    <w:p w:rsidR="00C751DD" w:rsidRPr="00C751DD" w:rsidRDefault="00C751DD" w:rsidP="00C751DD">
      <w:pPr>
        <w:ind w:left="360"/>
        <w:rPr>
          <w:b/>
          <w:lang w:val="es-MX"/>
        </w:rPr>
      </w:pPr>
      <w:r w:rsidRPr="00C751DD">
        <w:rPr>
          <w:b/>
          <w:lang w:val="es-MX"/>
        </w:rPr>
        <w:t>Ambiente de desarrollo y herramientas utilizadas</w:t>
      </w:r>
    </w:p>
    <w:p w:rsidR="00C751DD" w:rsidRDefault="00C751DD" w:rsidP="00C751DD">
      <w:pPr>
        <w:ind w:left="360"/>
        <w:rPr>
          <w:lang w:val="es-MX"/>
        </w:rPr>
      </w:pPr>
      <w:r>
        <w:rPr>
          <w:lang w:val="es-MX"/>
        </w:rPr>
        <w:t>Ver diagrama “arquitectura de la Solución”</w:t>
      </w:r>
    </w:p>
    <w:p w:rsidR="00C751DD" w:rsidRDefault="00C751DD" w:rsidP="00C751DD">
      <w:pPr>
        <w:ind w:left="360"/>
        <w:rPr>
          <w:lang w:val="es-MX"/>
        </w:rPr>
      </w:pPr>
      <w:r>
        <w:rPr>
          <w:lang w:val="es-MX"/>
        </w:rPr>
        <w:t>La lista de programas y versiones se muestra a continuación: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51DD" w:rsidTr="00934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51DD" w:rsidRDefault="00C751DD" w:rsidP="0093423D">
            <w:pPr>
              <w:rPr>
                <w:lang w:val="es-MX"/>
              </w:rPr>
            </w:pPr>
            <w:r>
              <w:rPr>
                <w:lang w:val="es-MX"/>
              </w:rPr>
              <w:t>Programa</w:t>
            </w:r>
          </w:p>
        </w:tc>
        <w:tc>
          <w:tcPr>
            <w:tcW w:w="4675" w:type="dxa"/>
          </w:tcPr>
          <w:p w:rsidR="00C751DD" w:rsidRDefault="00C751DD" w:rsidP="00934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</w:tr>
      <w:tr w:rsidR="00C751DD" w:rsidTr="0093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51DD" w:rsidRDefault="00145146" w:rsidP="0093423D">
            <w:pPr>
              <w:rPr>
                <w:lang w:val="es-MX"/>
              </w:rPr>
            </w:pPr>
            <w:r>
              <w:rPr>
                <w:lang w:val="es-MX"/>
              </w:rPr>
              <w:t xml:space="preserve">ASP.net </w:t>
            </w:r>
            <w:proofErr w:type="spellStart"/>
            <w:r>
              <w:rPr>
                <w:lang w:val="es-MX"/>
              </w:rPr>
              <w:t>core</w:t>
            </w:r>
            <w:proofErr w:type="spellEnd"/>
          </w:p>
        </w:tc>
        <w:tc>
          <w:tcPr>
            <w:tcW w:w="4675" w:type="dxa"/>
          </w:tcPr>
          <w:p w:rsidR="00C751DD" w:rsidRDefault="00145146" w:rsidP="0093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2.1.1</w:t>
            </w:r>
          </w:p>
        </w:tc>
      </w:tr>
      <w:tr w:rsidR="00C751DD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51DD" w:rsidRDefault="00145146" w:rsidP="0093423D">
            <w:pPr>
              <w:rPr>
                <w:lang w:val="es-MX"/>
              </w:rPr>
            </w:pPr>
            <w:r>
              <w:rPr>
                <w:lang w:val="es-MX"/>
              </w:rPr>
              <w:t xml:space="preserve">ASP.net </w:t>
            </w:r>
            <w:proofErr w:type="spellStart"/>
            <w:r>
              <w:rPr>
                <w:lang w:val="es-MX"/>
              </w:rPr>
              <w:t>core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razor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4675" w:type="dxa"/>
          </w:tcPr>
          <w:p w:rsidR="00C751DD" w:rsidRDefault="00145146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2.1.2</w:t>
            </w:r>
          </w:p>
        </w:tc>
      </w:tr>
      <w:tr w:rsidR="00C751DD" w:rsidTr="0093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51DD" w:rsidRDefault="00145146" w:rsidP="0093423D">
            <w:pPr>
              <w:rPr>
                <w:lang w:val="es-MX"/>
              </w:rPr>
            </w:pPr>
            <w:r>
              <w:rPr>
                <w:lang w:val="es-MX"/>
              </w:rPr>
              <w:t xml:space="preserve">Microsoft web </w:t>
            </w:r>
            <w:proofErr w:type="spellStart"/>
            <w:r>
              <w:rPr>
                <w:lang w:val="es-MX"/>
              </w:rPr>
              <w:t>code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generation</w:t>
            </w:r>
            <w:proofErr w:type="spellEnd"/>
          </w:p>
        </w:tc>
        <w:tc>
          <w:tcPr>
            <w:tcW w:w="4675" w:type="dxa"/>
          </w:tcPr>
          <w:p w:rsidR="00C751DD" w:rsidRDefault="00145146" w:rsidP="0093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2.1.9</w:t>
            </w:r>
          </w:p>
        </w:tc>
      </w:tr>
      <w:tr w:rsidR="00C751DD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51DD" w:rsidRDefault="00145146" w:rsidP="0093423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lastRenderedPageBreak/>
              <w:t>Microst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entityFrameworkcor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sqlserver</w:t>
            </w:r>
            <w:proofErr w:type="spellEnd"/>
          </w:p>
        </w:tc>
        <w:tc>
          <w:tcPr>
            <w:tcW w:w="4675" w:type="dxa"/>
          </w:tcPr>
          <w:p w:rsidR="00C751DD" w:rsidRDefault="00145146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2.1.2</w:t>
            </w:r>
          </w:p>
        </w:tc>
      </w:tr>
      <w:tr w:rsidR="00145146" w:rsidTr="0093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146" w:rsidRDefault="00145146" w:rsidP="001451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Microst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entityFrameworkcor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tools</w:t>
            </w:r>
            <w:proofErr w:type="spellEnd"/>
          </w:p>
        </w:tc>
        <w:tc>
          <w:tcPr>
            <w:tcW w:w="4675" w:type="dxa"/>
          </w:tcPr>
          <w:p w:rsidR="00145146" w:rsidRDefault="00145146" w:rsidP="0093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2.1.2</w:t>
            </w:r>
          </w:p>
        </w:tc>
      </w:tr>
      <w:tr w:rsidR="00145146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146" w:rsidRDefault="00145146" w:rsidP="0093423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Axios</w:t>
            </w:r>
            <w:proofErr w:type="spellEnd"/>
          </w:p>
        </w:tc>
        <w:tc>
          <w:tcPr>
            <w:tcW w:w="4675" w:type="dxa"/>
          </w:tcPr>
          <w:p w:rsidR="00145146" w:rsidRDefault="00145146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0.19.2</w:t>
            </w:r>
          </w:p>
        </w:tc>
      </w:tr>
      <w:tr w:rsidR="00145146" w:rsidTr="0093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146" w:rsidRDefault="00145146" w:rsidP="0093423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Vuetify</w:t>
            </w:r>
            <w:proofErr w:type="spellEnd"/>
          </w:p>
        </w:tc>
        <w:tc>
          <w:tcPr>
            <w:tcW w:w="4675" w:type="dxa"/>
          </w:tcPr>
          <w:p w:rsidR="00145146" w:rsidRDefault="00145146" w:rsidP="0093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2.1.0</w:t>
            </w:r>
          </w:p>
        </w:tc>
      </w:tr>
      <w:tr w:rsidR="00145146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146" w:rsidRDefault="00145146" w:rsidP="0093423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Vue</w:t>
            </w:r>
            <w:proofErr w:type="spellEnd"/>
          </w:p>
        </w:tc>
        <w:tc>
          <w:tcPr>
            <w:tcW w:w="4675" w:type="dxa"/>
          </w:tcPr>
          <w:p w:rsidR="00145146" w:rsidRDefault="00145146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2.6.10</w:t>
            </w:r>
          </w:p>
        </w:tc>
      </w:tr>
      <w:tr w:rsidR="00145146" w:rsidTr="0093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146" w:rsidRDefault="00145146" w:rsidP="0093423D">
            <w:pPr>
              <w:rPr>
                <w:lang w:val="es-MX"/>
              </w:rPr>
            </w:pPr>
            <w:r>
              <w:rPr>
                <w:lang w:val="es-MX"/>
              </w:rPr>
              <w:t xml:space="preserve">Microsoft </w:t>
            </w:r>
            <w:proofErr w:type="spellStart"/>
            <w:r>
              <w:rPr>
                <w:lang w:val="es-MX"/>
              </w:rPr>
              <w:t>sql</w:t>
            </w:r>
            <w:proofErr w:type="spellEnd"/>
            <w:r>
              <w:rPr>
                <w:lang w:val="es-MX"/>
              </w:rPr>
              <w:t xml:space="preserve"> server </w:t>
            </w:r>
            <w:proofErr w:type="spellStart"/>
            <w:r>
              <w:rPr>
                <w:lang w:val="es-MX"/>
              </w:rPr>
              <w:t>express</w:t>
            </w:r>
            <w:proofErr w:type="spellEnd"/>
          </w:p>
        </w:tc>
        <w:tc>
          <w:tcPr>
            <w:tcW w:w="4675" w:type="dxa"/>
          </w:tcPr>
          <w:p w:rsidR="00145146" w:rsidRDefault="00145146" w:rsidP="0093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2017</w:t>
            </w:r>
            <w:bookmarkStart w:id="0" w:name="_GoBack"/>
            <w:bookmarkEnd w:id="0"/>
          </w:p>
        </w:tc>
      </w:tr>
    </w:tbl>
    <w:p w:rsidR="00C751DD" w:rsidRDefault="00C751DD" w:rsidP="00C751DD">
      <w:pPr>
        <w:ind w:left="360"/>
        <w:rPr>
          <w:lang w:val="es-MX"/>
        </w:rPr>
      </w:pPr>
    </w:p>
    <w:p w:rsidR="00C751DD" w:rsidRPr="00657908" w:rsidRDefault="00C751DD" w:rsidP="00C751DD">
      <w:pPr>
        <w:ind w:left="360"/>
        <w:rPr>
          <w:lang w:val="es-MX"/>
        </w:rPr>
      </w:pPr>
    </w:p>
    <w:p w:rsidR="00C751DD" w:rsidRDefault="00C751DD">
      <w:pPr>
        <w:rPr>
          <w:lang w:val="es-MX"/>
        </w:rPr>
      </w:pPr>
    </w:p>
    <w:p w:rsidR="00657908" w:rsidRPr="00C751DD" w:rsidRDefault="00A93D1A" w:rsidP="00657908">
      <w:pPr>
        <w:ind w:left="360"/>
        <w:rPr>
          <w:b/>
          <w:lang w:val="es-MX"/>
        </w:rPr>
      </w:pPr>
      <w:r w:rsidRPr="00C751DD">
        <w:rPr>
          <w:b/>
          <w:lang w:val="es-MX"/>
        </w:rPr>
        <w:t>Casos de prueba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2338"/>
        <w:gridCol w:w="2338"/>
      </w:tblGrid>
      <w:tr w:rsidR="00A93D1A" w:rsidTr="002A1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93D1A" w:rsidRDefault="002A19DA" w:rsidP="00657908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3329" w:type="dxa"/>
          </w:tcPr>
          <w:p w:rsidR="00A93D1A" w:rsidRDefault="002A19DA" w:rsidP="00657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 de la prueba</w:t>
            </w:r>
          </w:p>
        </w:tc>
        <w:tc>
          <w:tcPr>
            <w:tcW w:w="2338" w:type="dxa"/>
          </w:tcPr>
          <w:p w:rsidR="00A93D1A" w:rsidRDefault="002A19DA" w:rsidP="00657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2338" w:type="dxa"/>
          </w:tcPr>
          <w:p w:rsidR="00A93D1A" w:rsidRDefault="002A19DA" w:rsidP="00657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Salida Esperada</w:t>
            </w:r>
          </w:p>
        </w:tc>
      </w:tr>
      <w:tr w:rsidR="00A93D1A" w:rsidRPr="00BF1BED" w:rsidTr="002A1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93D1A" w:rsidRDefault="002A19DA" w:rsidP="00657908">
            <w:pPr>
              <w:rPr>
                <w:lang w:val="es-MX"/>
              </w:rPr>
            </w:pPr>
            <w:r>
              <w:rPr>
                <w:lang w:val="es-MX"/>
              </w:rPr>
              <w:t>Pr-Nm-001</w:t>
            </w:r>
          </w:p>
        </w:tc>
        <w:tc>
          <w:tcPr>
            <w:tcW w:w="3329" w:type="dxa"/>
          </w:tcPr>
          <w:p w:rsidR="00A93D1A" w:rsidRDefault="002A19D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Ejecutar el reporte de nómina sin capturar ningún dato anterior</w:t>
            </w:r>
          </w:p>
        </w:tc>
        <w:tc>
          <w:tcPr>
            <w:tcW w:w="2338" w:type="dxa"/>
          </w:tcPr>
          <w:p w:rsidR="00A93D1A" w:rsidRDefault="002A19D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  <w:tc>
          <w:tcPr>
            <w:tcW w:w="2338" w:type="dxa"/>
          </w:tcPr>
          <w:p w:rsidR="00A93D1A" w:rsidRDefault="002A19D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Informará de que no existen datos para cálculo de nómina mensual</w:t>
            </w:r>
          </w:p>
        </w:tc>
      </w:tr>
      <w:tr w:rsidR="00A93D1A" w:rsidRPr="00BF1BED" w:rsidTr="002A1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93D1A" w:rsidRDefault="002A19DA" w:rsidP="00657908">
            <w:pPr>
              <w:rPr>
                <w:lang w:val="es-MX"/>
              </w:rPr>
            </w:pPr>
            <w:r>
              <w:rPr>
                <w:lang w:val="es-MX"/>
              </w:rPr>
              <w:t>Pr-Nm-002</w:t>
            </w:r>
          </w:p>
        </w:tc>
        <w:tc>
          <w:tcPr>
            <w:tcW w:w="3329" w:type="dxa"/>
          </w:tcPr>
          <w:p w:rsidR="00A93D1A" w:rsidRDefault="002A19D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Ejecutar el reporte con tres trabajadores, todos internos, uno por rol, todos con todo el mes trabajado sin anomalías, 20 entregas diarias</w:t>
            </w:r>
          </w:p>
        </w:tc>
        <w:tc>
          <w:tcPr>
            <w:tcW w:w="2338" w:type="dxa"/>
          </w:tcPr>
          <w:p w:rsidR="00A93D1A" w:rsidRDefault="00EA7C27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 tabla en “Resultados esperados en casos de pruebas”</w:t>
            </w:r>
          </w:p>
        </w:tc>
        <w:tc>
          <w:tcPr>
            <w:tcW w:w="2338" w:type="dxa"/>
          </w:tcPr>
          <w:p w:rsidR="00A93D1A" w:rsidRDefault="002A19D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 tabla en “Resultados esperados en casos de pruebas”</w:t>
            </w:r>
          </w:p>
        </w:tc>
      </w:tr>
      <w:tr w:rsidR="00A93D1A" w:rsidRPr="00BF1BED" w:rsidTr="002A1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93D1A" w:rsidRDefault="002A19DA" w:rsidP="00657908">
            <w:pPr>
              <w:rPr>
                <w:lang w:val="es-MX"/>
              </w:rPr>
            </w:pPr>
            <w:r>
              <w:rPr>
                <w:lang w:val="es-MX"/>
              </w:rPr>
              <w:t>Pr-Nm-003</w:t>
            </w:r>
          </w:p>
        </w:tc>
        <w:tc>
          <w:tcPr>
            <w:tcW w:w="3329" w:type="dxa"/>
          </w:tcPr>
          <w:p w:rsidR="00A93D1A" w:rsidRDefault="00EA7C27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Prueba variada con alta carga de datos variada según tabla </w:t>
            </w:r>
          </w:p>
        </w:tc>
        <w:tc>
          <w:tcPr>
            <w:tcW w:w="2338" w:type="dxa"/>
          </w:tcPr>
          <w:p w:rsidR="00A93D1A" w:rsidRDefault="00EA7C27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 tabla en “Resultados esperados en casos de pruebas”</w:t>
            </w:r>
          </w:p>
        </w:tc>
        <w:tc>
          <w:tcPr>
            <w:tcW w:w="2338" w:type="dxa"/>
          </w:tcPr>
          <w:p w:rsidR="00A93D1A" w:rsidRDefault="00EA7C27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 tabla en “Resultados esperados en casos de pruebas”</w:t>
            </w:r>
          </w:p>
        </w:tc>
      </w:tr>
      <w:tr w:rsidR="00A93D1A" w:rsidRPr="00BF1BED" w:rsidTr="002A1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93D1A" w:rsidRDefault="00A93D1A" w:rsidP="00657908">
            <w:pPr>
              <w:rPr>
                <w:lang w:val="es-MX"/>
              </w:rPr>
            </w:pPr>
          </w:p>
        </w:tc>
        <w:tc>
          <w:tcPr>
            <w:tcW w:w="3329" w:type="dxa"/>
          </w:tcPr>
          <w:p w:rsidR="00A93D1A" w:rsidRDefault="00A93D1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38" w:type="dxa"/>
          </w:tcPr>
          <w:p w:rsidR="00A93D1A" w:rsidRDefault="00A93D1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38" w:type="dxa"/>
          </w:tcPr>
          <w:p w:rsidR="00A93D1A" w:rsidRDefault="00A93D1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C751DD" w:rsidRDefault="00C751DD" w:rsidP="00C751DD">
      <w:pPr>
        <w:ind w:left="360"/>
        <w:rPr>
          <w:lang w:val="es-MX"/>
        </w:rPr>
      </w:pPr>
    </w:p>
    <w:p w:rsidR="00C751DD" w:rsidRDefault="00C751DD" w:rsidP="00C751DD">
      <w:pPr>
        <w:ind w:left="360"/>
        <w:rPr>
          <w:lang w:val="es-MX"/>
        </w:rPr>
      </w:pPr>
      <w:r>
        <w:rPr>
          <w:lang w:val="es-MX"/>
        </w:rPr>
        <w:t>Reporte de casos de pruebas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2338"/>
        <w:gridCol w:w="2338"/>
      </w:tblGrid>
      <w:tr w:rsidR="00C751DD" w:rsidTr="00934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751DD" w:rsidRDefault="00C751DD" w:rsidP="0093423D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3329" w:type="dxa"/>
          </w:tcPr>
          <w:p w:rsidR="00C751DD" w:rsidRDefault="00C751DD" w:rsidP="00934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 de la prueba</w:t>
            </w:r>
          </w:p>
        </w:tc>
        <w:tc>
          <w:tcPr>
            <w:tcW w:w="2338" w:type="dxa"/>
          </w:tcPr>
          <w:p w:rsidR="00C751DD" w:rsidRDefault="00C751DD" w:rsidP="00934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Resultado de la prueba</w:t>
            </w:r>
          </w:p>
        </w:tc>
        <w:tc>
          <w:tcPr>
            <w:tcW w:w="2338" w:type="dxa"/>
          </w:tcPr>
          <w:p w:rsidR="00C751DD" w:rsidRDefault="00C751DD" w:rsidP="00934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Porque fallo</w:t>
            </w:r>
          </w:p>
        </w:tc>
      </w:tr>
      <w:tr w:rsidR="00C751DD" w:rsidRPr="00BF1BED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751DD" w:rsidRDefault="00C751DD" w:rsidP="0093423D">
            <w:pPr>
              <w:rPr>
                <w:lang w:val="es-MX"/>
              </w:rPr>
            </w:pPr>
            <w:r>
              <w:rPr>
                <w:lang w:val="es-MX"/>
              </w:rPr>
              <w:t>Pr-Nm-001</w:t>
            </w:r>
          </w:p>
        </w:tc>
        <w:tc>
          <w:tcPr>
            <w:tcW w:w="3329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Ejecutar el reporte de nómina sin capturar ningún dato anterior</w:t>
            </w:r>
          </w:p>
        </w:tc>
        <w:tc>
          <w:tcPr>
            <w:tcW w:w="2338" w:type="dxa"/>
          </w:tcPr>
          <w:p w:rsidR="00C751DD" w:rsidRDefault="00BF1BE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mostro resultados, sin surgir errores</w:t>
            </w:r>
          </w:p>
        </w:tc>
        <w:tc>
          <w:tcPr>
            <w:tcW w:w="2338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DD" w:rsidRPr="00BF1BED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751DD" w:rsidRDefault="00C751DD" w:rsidP="0093423D">
            <w:pPr>
              <w:rPr>
                <w:lang w:val="es-MX"/>
              </w:rPr>
            </w:pPr>
            <w:r>
              <w:rPr>
                <w:lang w:val="es-MX"/>
              </w:rPr>
              <w:t>Pr-Nm-002</w:t>
            </w:r>
          </w:p>
        </w:tc>
        <w:tc>
          <w:tcPr>
            <w:tcW w:w="3329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Ejecutar el reporte con tres trabajadores, todos internos, uno por rol, todos con todo el mes trabajado sin anomalías, 20 entregas diarias</w:t>
            </w:r>
          </w:p>
        </w:tc>
        <w:tc>
          <w:tcPr>
            <w:tcW w:w="2338" w:type="dxa"/>
          </w:tcPr>
          <w:p w:rsidR="00C751DD" w:rsidRDefault="00BF1BE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Resultados iguales a la tabla de resultados</w:t>
            </w:r>
          </w:p>
        </w:tc>
        <w:tc>
          <w:tcPr>
            <w:tcW w:w="2338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DD" w:rsidRPr="00BF1BED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751DD" w:rsidRDefault="00C751DD" w:rsidP="0093423D">
            <w:pPr>
              <w:rPr>
                <w:lang w:val="es-MX"/>
              </w:rPr>
            </w:pPr>
            <w:r>
              <w:rPr>
                <w:lang w:val="es-MX"/>
              </w:rPr>
              <w:t>Pr-Nm-003</w:t>
            </w:r>
          </w:p>
        </w:tc>
        <w:tc>
          <w:tcPr>
            <w:tcW w:w="3329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Prueba variada con alta carga de datos variada según tabla </w:t>
            </w:r>
          </w:p>
        </w:tc>
        <w:tc>
          <w:tcPr>
            <w:tcW w:w="2338" w:type="dxa"/>
          </w:tcPr>
          <w:p w:rsidR="00C751DD" w:rsidRDefault="00BF1BE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Resultados iguales a la tabla de resultados</w:t>
            </w:r>
          </w:p>
        </w:tc>
        <w:tc>
          <w:tcPr>
            <w:tcW w:w="2338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DD" w:rsidRPr="00BF1BED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751DD" w:rsidRDefault="00C751DD" w:rsidP="0093423D">
            <w:pPr>
              <w:rPr>
                <w:lang w:val="es-MX"/>
              </w:rPr>
            </w:pPr>
          </w:p>
        </w:tc>
        <w:tc>
          <w:tcPr>
            <w:tcW w:w="3329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38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38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C751DD" w:rsidRPr="00657908" w:rsidRDefault="00C751DD" w:rsidP="00C751DD">
      <w:pPr>
        <w:ind w:left="360"/>
        <w:rPr>
          <w:lang w:val="es-MX"/>
        </w:rPr>
      </w:pPr>
    </w:p>
    <w:sectPr w:rsidR="00C751DD" w:rsidRPr="0065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1E06"/>
    <w:multiLevelType w:val="hybridMultilevel"/>
    <w:tmpl w:val="EEDC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2251F"/>
    <w:multiLevelType w:val="hybridMultilevel"/>
    <w:tmpl w:val="7C7A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71A1F"/>
    <w:multiLevelType w:val="hybridMultilevel"/>
    <w:tmpl w:val="B3C6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8233E"/>
    <w:multiLevelType w:val="hybridMultilevel"/>
    <w:tmpl w:val="76AC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E7"/>
    <w:rsid w:val="00017CF7"/>
    <w:rsid w:val="00145146"/>
    <w:rsid w:val="002A19DA"/>
    <w:rsid w:val="006429D3"/>
    <w:rsid w:val="00657908"/>
    <w:rsid w:val="008111F1"/>
    <w:rsid w:val="00A93D1A"/>
    <w:rsid w:val="00BF1BED"/>
    <w:rsid w:val="00C751DD"/>
    <w:rsid w:val="00EA0F11"/>
    <w:rsid w:val="00EA7C27"/>
    <w:rsid w:val="00E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A9B18-3A09-4D8E-97F7-FE0D112F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C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2A19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C751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Sentinela on</dc:creator>
  <cp:keywords/>
  <dc:description/>
  <cp:lastModifiedBy>Sentinela on</cp:lastModifiedBy>
  <cp:revision>8</cp:revision>
  <dcterms:created xsi:type="dcterms:W3CDTF">2020-01-29T03:04:00Z</dcterms:created>
  <dcterms:modified xsi:type="dcterms:W3CDTF">2020-02-02T23:23:00Z</dcterms:modified>
</cp:coreProperties>
</file>