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9027" w14:textId="4F1C0E3C" w:rsidR="00160547" w:rsidRDefault="005300DA">
      <w:r>
        <w:t>1,2,3,4,5,6,7,8,9</w:t>
      </w:r>
    </w:p>
    <w:sectPr w:rsidR="00160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DA"/>
    <w:rsid w:val="00160547"/>
    <w:rsid w:val="005300DA"/>
    <w:rsid w:val="00776086"/>
    <w:rsid w:val="00A3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8E8"/>
  <w15:chartTrackingRefBased/>
  <w15:docId w15:val="{5669735D-3F86-4570-9A5F-A5781B9F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VELAZQUEZ CONTRERAS</dc:creator>
  <cp:keywords/>
  <dc:description/>
  <cp:lastModifiedBy>RICARDO VELAZQUEZ CONTRERAS</cp:lastModifiedBy>
  <cp:revision>1</cp:revision>
  <dcterms:created xsi:type="dcterms:W3CDTF">2022-08-29T21:43:00Z</dcterms:created>
  <dcterms:modified xsi:type="dcterms:W3CDTF">2022-08-29T21:44:00Z</dcterms:modified>
</cp:coreProperties>
</file>