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A3C7E" w14:textId="6618642F" w:rsidR="000A3091" w:rsidRDefault="000A3091" w:rsidP="00670430">
      <w:pPr>
        <w:rPr>
          <w:b/>
          <w:bCs/>
          <w:color w:val="FF0000"/>
        </w:rPr>
      </w:pPr>
      <w:r>
        <w:t>[</w:t>
      </w:r>
      <w:r w:rsidRPr="3AEB24D5">
        <w:rPr>
          <w:b/>
          <w:bCs/>
        </w:rPr>
        <w:t>Instructions</w:t>
      </w:r>
      <w:r>
        <w:t xml:space="preserve">: Each data package must populate this readme template. </w:t>
      </w:r>
      <w:r w:rsidRPr="3AEB24D5">
        <w:rPr>
          <w:b/>
          <w:bCs/>
          <w:color w:val="FF0000"/>
          <w:highlight w:val="yellow"/>
        </w:rPr>
        <w:t>Delete the instructions (marked with brackets throughout) before saving.</w:t>
      </w:r>
      <w:r w:rsidRPr="3AEB24D5">
        <w:rPr>
          <w:b/>
          <w:bCs/>
          <w:color w:val="FF0000"/>
        </w:rPr>
        <w:t xml:space="preserve"> </w:t>
      </w:r>
      <w:r>
        <w:t>If using the template in Git, save as .</w:t>
      </w:r>
      <w:proofErr w:type="spellStart"/>
      <w:r>
        <w:t>md.</w:t>
      </w:r>
      <w:proofErr w:type="spellEnd"/>
      <w:r w:rsidR="00703942">
        <w:t xml:space="preserve"> If starting with the SFA GitLab template, this template is pre-populated.</w:t>
      </w:r>
      <w:r>
        <w:t xml:space="preserve"> </w:t>
      </w:r>
      <w:r w:rsidRPr="3AEB24D5">
        <w:rPr>
          <w:b/>
          <w:bCs/>
        </w:rPr>
        <w:t>For inclusion in your ESS-DIVE data package, save as .pdf.</w:t>
      </w:r>
      <w:r w:rsidRPr="3AEB24D5">
        <w:rPr>
          <w:i/>
          <w:iCs/>
          <w:color w:val="C00000"/>
        </w:rPr>
        <w:t xml:space="preserve"> </w:t>
      </w:r>
      <w:r>
        <w:t>The readme is not limited to the information or sections described below. No matter what is included in the readme file, the documentation should be written for an audience that has never seen the data package contents before. Descriptions should be written as clearly and concisely as possible. We strongly recommend having someone review the content before finalizing.</w:t>
      </w:r>
      <w:r w:rsidR="7DD0D590">
        <w:t xml:space="preserve"> We strongly recommend looking at other RC SFA data packages on ESS-DIVE to see what they have written.</w:t>
      </w:r>
      <w:r>
        <w:t>]</w:t>
      </w:r>
    </w:p>
    <w:p w14:paraId="6FE831E7" w14:textId="1C7D7C27" w:rsidR="67A3C3DA" w:rsidRDefault="67A3C3DA" w:rsidP="71A39FFD">
      <w:r>
        <w:t>[</w:t>
      </w:r>
      <w:r w:rsidRPr="6F007C06">
        <w:rPr>
          <w:b/>
          <w:bCs/>
        </w:rPr>
        <w:t>Instructions for data packages</w:t>
      </w:r>
      <w:r>
        <w:t xml:space="preserve">: </w:t>
      </w:r>
      <w:r w:rsidR="00774BE4">
        <w:t xml:space="preserve">Follow </w:t>
      </w:r>
      <w:r w:rsidR="1955D4B0">
        <w:t xml:space="preserve">instructions for a </w:t>
      </w:r>
      <w:hyperlink r:id="rId11">
        <w:r w:rsidR="1955D4B0" w:rsidRPr="6F007C06">
          <w:rPr>
            <w:rStyle w:val="Hyperlink"/>
          </w:rPr>
          <w:t>manuscript package</w:t>
        </w:r>
      </w:hyperlink>
      <w:r w:rsidR="1955D4B0">
        <w:t xml:space="preserve"> or talk to Amy Goldman</w:t>
      </w:r>
      <w:r w:rsidR="00774BE4">
        <w:t>.]</w:t>
      </w:r>
    </w:p>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61D3896A" w14:textId="374DFAEE" w:rsidR="00175AFD" w:rsidRPr="00395D55" w:rsidRDefault="00395D55" w:rsidP="3AEB24D5">
      <w:hyperlink r:id="rId12" w:history="1">
        <w:r w:rsidRPr="00395D55">
          <w:rPr>
            <w:rStyle w:val="Hyperlink"/>
            <w:rFonts w:ascii="Calibri" w:hAnsi="Calibri" w:cs="Calibri"/>
            <w:color w:val="1A0DAB"/>
            <w:u w:val="none"/>
            <w:shd w:val="clear" w:color="auto" w:fill="FFFFFF"/>
          </w:rPr>
          <w:t>A Meta-Analysis of the Influence of Climate and Time Since Burn on Stream Biogeochemical Responses to Wildfire.</w:t>
        </w:r>
      </w:hyperlink>
      <w:r w:rsidRPr="00395D55">
        <w:rPr>
          <w:rFonts w:ascii="Calibri" w:hAnsi="Calibri" w:cs="Calibri"/>
        </w:rPr>
        <w:t xml:space="preserve"> </w:t>
      </w: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3B71CCF8" w14:textId="3F81B3B4" w:rsidR="00E533F6" w:rsidRDefault="08B1F016" w:rsidP="14C09F9F">
      <w:pPr>
        <w:rPr>
          <w:b/>
          <w:bCs/>
        </w:rPr>
      </w:pPr>
      <w:r w:rsidRPr="14C09F9F">
        <w:rPr>
          <w:b/>
          <w:bCs/>
        </w:rPr>
        <w:t xml:space="preserve">[Section Required] </w:t>
      </w:r>
    </w:p>
    <w:p w14:paraId="3FA458D8" w14:textId="2446020F" w:rsidR="00395D55" w:rsidRDefault="00395D55" w:rsidP="14C09F9F">
      <w:r w:rsidRPr="00395D55">
        <w:t>This data package is associated with the publication “A Meta-Analysis of the Influence of Climate and Time Since Burn on Stream Biogeochemical Responses to Wildfire</w:t>
      </w:r>
      <w:r>
        <w:t>”</w:t>
      </w:r>
      <w:r w:rsidRPr="00395D55">
        <w:t xml:space="preserve"> submitted to </w:t>
      </w:r>
      <w:r w:rsidRPr="00395D55">
        <w:rPr>
          <w:b/>
          <w:bCs/>
          <w:i/>
          <w:iCs/>
        </w:rPr>
        <w:t>NAME OF JOURNA</w:t>
      </w:r>
      <w:r>
        <w:rPr>
          <w:b/>
          <w:bCs/>
          <w:i/>
          <w:iCs/>
        </w:rPr>
        <w:t>L</w:t>
      </w:r>
      <w:r>
        <w:rPr>
          <w:b/>
          <w:bCs/>
        </w:rPr>
        <w:t xml:space="preserve"> (Cavaiani et al., 2024</w:t>
      </w:r>
      <w:r>
        <w:t xml:space="preserve">) </w:t>
      </w:r>
      <w:r>
        <w:rPr>
          <w:b/>
          <w:bCs/>
        </w:rPr>
        <w:t xml:space="preserve">LINK OF PRE-PRINT. </w:t>
      </w:r>
      <w:r>
        <w:t xml:space="preserve">The study aims to understand water-quality related effects influenced by fires across different climates, time since fires and across different burn percentages. Here we synthesize biogeochemical responses to wildfires using meta-analytical techniques to evaluate the effect size between reference and fire-influenced sites from </w:t>
      </w:r>
      <w:r w:rsidRPr="00395D55">
        <w:rPr>
          <w:b/>
          <w:bCs/>
        </w:rPr>
        <w:t>42 studies, spanning 3 biomes and 85 watersheds.</w:t>
      </w:r>
      <w:r>
        <w:t xml:space="preserve"> This data package is associated with the GitHub repository found at: “</w:t>
      </w:r>
      <w:r w:rsidRPr="00395D55">
        <w:t>https://github.com/river-corridors-</w:t>
      </w:r>
      <w:proofErr w:type="spellStart"/>
      <w:r w:rsidRPr="00395D55">
        <w:t>sfa</w:t>
      </w:r>
      <w:proofErr w:type="spellEnd"/>
      <w:r w:rsidRPr="00395D55">
        <w:t>/rc_sfa-rc-3-wenas-meta</w:t>
      </w:r>
      <w:r>
        <w:t>”</w:t>
      </w:r>
    </w:p>
    <w:p w14:paraId="2A90057C" w14:textId="32F46401" w:rsidR="00670430" w:rsidRDefault="00670430" w:rsidP="00670430"/>
    <w:tbl>
      <w:tblPr>
        <w:tblStyle w:val="TableGrid"/>
        <w:tblW w:w="10800" w:type="dxa"/>
        <w:tblInd w:w="-725" w:type="dxa"/>
        <w:tblLook w:val="04A0" w:firstRow="1" w:lastRow="0" w:firstColumn="1" w:lastColumn="0" w:noHBand="0" w:noVBand="1"/>
      </w:tblPr>
      <w:tblGrid>
        <w:gridCol w:w="10800"/>
      </w:tblGrid>
      <w:tr w:rsidR="00205C49" w:rsidRPr="00757749" w14:paraId="034105FD" w14:textId="77777777" w:rsidTr="00877D9B">
        <w:tc>
          <w:tcPr>
            <w:tcW w:w="10800" w:type="dxa"/>
            <w:tcBorders>
              <w:top w:val="nil"/>
              <w:left w:val="nil"/>
              <w:bottom w:val="nil"/>
              <w:right w:val="nil"/>
            </w:tcBorders>
            <w:shd w:val="clear" w:color="auto" w:fill="2F5496" w:themeFill="accent1" w:themeFillShade="BF"/>
          </w:tcPr>
          <w:p w14:paraId="6540D53A" w14:textId="4913D7BA" w:rsidR="00205C49" w:rsidRPr="00757749" w:rsidRDefault="00205C49" w:rsidP="00877D9B">
            <w:pPr>
              <w:pStyle w:val="NoSpacing"/>
              <w:rPr>
                <w:b/>
                <w:bCs/>
                <w:caps/>
              </w:rPr>
            </w:pPr>
            <w:r>
              <w:rPr>
                <w:rFonts w:eastAsia="Times New Roman"/>
                <w:b/>
                <w:bCs/>
                <w:color w:val="FFFFFF" w:themeColor="background1"/>
                <w:sz w:val="28"/>
                <w:szCs w:val="28"/>
              </w:rPr>
              <w:t>Brief Overview of Methods</w:t>
            </w:r>
            <w:r w:rsidRPr="768F9EAC">
              <w:rPr>
                <w:rFonts w:eastAsia="Times New Roman"/>
                <w:b/>
                <w:bCs/>
                <w:color w:val="FFFFFF" w:themeColor="background1"/>
                <w:sz w:val="28"/>
                <w:szCs w:val="28"/>
              </w:rPr>
              <w:t xml:space="preserve"> </w:t>
            </w:r>
          </w:p>
        </w:tc>
      </w:tr>
    </w:tbl>
    <w:p w14:paraId="5C82566A" w14:textId="4C3B9B87" w:rsidR="00C778B5" w:rsidRPr="00E710F5" w:rsidRDefault="00395D55" w:rsidP="00C778B5">
      <w:r>
        <w:t xml:space="preserve">To collect peer-reviewed publications that reported on the effects of wildfire on river corridor biogeochemistry, we conducted a formal </w:t>
      </w:r>
      <w:r w:rsidR="00E710F5">
        <w:t xml:space="preserve">literature search using the keywords: “wildfire” OR “fire” AND “dissolved organic carbon” OR “nitrate” AND “concentration” AND “export” OR “discharge” OR “stream” OR “river” or “creek” OR “watershed” on Scopus and Web of Science yielding 226 and 219 results respectively. We specifically targeted publications that included a wildfire, </w:t>
      </w:r>
      <w:proofErr w:type="gramStart"/>
      <w:r w:rsidR="00E710F5">
        <w:t>was located in</w:t>
      </w:r>
      <w:proofErr w:type="gramEnd"/>
      <w:r w:rsidR="00E710F5">
        <w:t xml:space="preserve"> North America, and had observational stream chemistry data for both a control and a fire-influenced watershed. Publications that only reported median values were excluded. The exclusion criteria yielded 42 studies focused on river-corridor biogeochemistry. </w:t>
      </w: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1F32B9C8" w14:textId="3F81B3B4" w:rsidR="00D90057" w:rsidRDefault="3C2708A0" w:rsidP="14C09F9F">
      <w:pPr>
        <w:rPr>
          <w:b/>
          <w:bCs/>
        </w:rPr>
      </w:pPr>
      <w:r w:rsidRPr="14C09F9F">
        <w:rPr>
          <w:b/>
          <w:bCs/>
        </w:rPr>
        <w:t xml:space="preserve">[Section Required] </w:t>
      </w:r>
    </w:p>
    <w:p w14:paraId="300608E6" w14:textId="6A2866AD" w:rsidR="00E710F5" w:rsidRPr="00E710F5" w:rsidRDefault="00E710F5" w:rsidP="14C09F9F">
      <w:r>
        <w:t xml:space="preserve">This data package contains 4 primary folders that include the following: 1) Metadata, 2) 3) 4). The package contains a single </w:t>
      </w:r>
      <w:proofErr w:type="spellStart"/>
      <w:r>
        <w:t>flmd</w:t>
      </w:r>
      <w:proofErr w:type="spellEnd"/>
      <w:r>
        <w:t xml:space="preserve"> file. Each primary folder</w:t>
      </w:r>
      <w:proofErr w:type="gramStart"/>
      <w:r>
        <w:t>…..</w:t>
      </w:r>
      <w:proofErr w:type="gramEnd"/>
      <w:r>
        <w:t xml:space="preserve">Please see flmd.csv for a list of all files contained in this data package and descriptions for each. Data dictionaries for csv files have _dd” appended to the file names. </w:t>
      </w:r>
    </w:p>
    <w:p w14:paraId="5077AF45" w14:textId="72D38800" w:rsidR="00D90057" w:rsidRDefault="00D90057" w:rsidP="00670430">
      <w:r>
        <w:lastRenderedPageBreak/>
        <w:t>[</w:t>
      </w:r>
      <w:r w:rsidRPr="14C09F9F">
        <w:rPr>
          <w:b/>
          <w:bCs/>
        </w:rPr>
        <w:t>Instructions</w:t>
      </w:r>
      <w:r>
        <w:t>: SFA data packages are required to follow ESS-DIVE Reporting Formats.</w:t>
      </w:r>
      <w:r w:rsidR="00774BE4">
        <w:t xml:space="preserve"> Follow the </w:t>
      </w:r>
      <w:hyperlink r:id="rId13">
        <w:r w:rsidR="00774BE4" w:rsidRPr="14C09F9F">
          <w:rPr>
            <w:rStyle w:val="Hyperlink"/>
          </w:rPr>
          <w:t>step-</w:t>
        </w:r>
        <w:r w:rsidR="00774BE4" w:rsidRPr="14C09F9F">
          <w:rPr>
            <w:rStyle w:val="Hyperlink"/>
          </w:rPr>
          <w:t>b</w:t>
        </w:r>
        <w:r w:rsidR="00774BE4" w:rsidRPr="14C09F9F">
          <w:rPr>
            <w:rStyle w:val="Hyperlink"/>
          </w:rPr>
          <w:t>y-step ‘how to’ instructions</w:t>
        </w:r>
      </w:hyperlink>
      <w:r w:rsidR="00774BE4">
        <w:t>.</w:t>
      </w:r>
      <w:r w:rsidR="00FC7357">
        <w:t>]</w:t>
      </w:r>
    </w:p>
    <w:p w14:paraId="3613C359" w14:textId="40840F9A" w:rsidR="59B39707" w:rsidRDefault="59B39707" w:rsidP="4C595867">
      <w:r>
        <w:t>[</w:t>
      </w:r>
      <w:r w:rsidRPr="4C595867">
        <w:rPr>
          <w:b/>
          <w:bCs/>
        </w:rPr>
        <w:t>Instruction:</w:t>
      </w:r>
      <w:r w:rsidR="620270EB">
        <w:t xml:space="preserve"> List and explain specific folders </w:t>
      </w:r>
      <w:r w:rsidR="62A655B1">
        <w:t xml:space="preserve">and/or </w:t>
      </w:r>
      <w:r w:rsidR="620270EB">
        <w:t>files</w:t>
      </w:r>
      <w:r>
        <w:t xml:space="preserve"> </w:t>
      </w:r>
      <w:r w:rsidR="72EE7CBD" w:rsidRPr="4C595867">
        <w:rPr>
          <w:u w:val="single"/>
        </w:rPr>
        <w:t>OR</w:t>
      </w:r>
      <w:r w:rsidR="72EE7CBD">
        <w:t xml:space="preserve"> </w:t>
      </w:r>
      <w:r w:rsidR="5EF99413">
        <w:t>include</w:t>
      </w:r>
      <w:r>
        <w:t xml:space="preserve"> the following sentence or something similar in your readme: “Please see [name of FLMD csv] for a list of all files contained in this data package and descriptions for each. Data dictionaries for csv files have _dd” appended to the file names.”</w:t>
      </w:r>
      <w:r w:rsidR="3B23693C">
        <w:t>]</w:t>
      </w: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5DA0747F" w:rsidR="00C778B5" w:rsidRPr="00757749" w:rsidRDefault="00C778B5" w:rsidP="14C09F9F">
            <w:pPr>
              <w:pStyle w:val="NoSpacing"/>
              <w:rPr>
                <w:b/>
                <w:bCs/>
                <w:caps/>
              </w:rPr>
            </w:pPr>
            <w:r w:rsidRPr="768F9EAC">
              <w:rPr>
                <w:rFonts w:eastAsia="Times New Roman"/>
                <w:b/>
                <w:bCs/>
                <w:color w:val="FFFFFF" w:themeColor="background1"/>
                <w:sz w:val="28"/>
                <w:szCs w:val="28"/>
              </w:rPr>
              <w:t>Citations and Acknowledgements</w:t>
            </w:r>
          </w:p>
        </w:tc>
      </w:tr>
    </w:tbl>
    <w:p w14:paraId="523CDEEB" w14:textId="2F6E4B9F" w:rsidR="00C778B5" w:rsidRPr="00493E3F" w:rsidRDefault="00493E3F" w:rsidP="00C778B5">
      <w:pPr>
        <w:rPr>
          <w:b/>
          <w:bCs/>
        </w:rPr>
      </w:pPr>
      <w:r>
        <w:rPr>
          <w:b/>
          <w:bCs/>
        </w:rPr>
        <w:t>T</w:t>
      </w:r>
      <w:r w:rsidR="6DAF4FA8" w:rsidRPr="2EC9B6AC">
        <w:rPr>
          <w:rFonts w:ascii="Calibri" w:eastAsia="Calibri" w:hAnsi="Calibri" w:cs="Calibri"/>
        </w:rPr>
        <w:t>his research was supported by the U.S. Department of Energy (DOE) Office of Science, Biological and Environmental Research (BER) Program, Environmental System Science (ESS) Program (</w:t>
      </w:r>
      <w:hyperlink r:id="rId14">
        <w:r w:rsidR="6DAF4FA8" w:rsidRPr="2EC9B6AC">
          <w:rPr>
            <w:rStyle w:val="Hyperlink"/>
            <w:rFonts w:ascii="Calibri" w:eastAsia="Calibri" w:hAnsi="Calibri" w:cs="Calibri"/>
          </w:rPr>
          <w:t>https://ess.science.energy.gov/</w:t>
        </w:r>
      </w:hyperlink>
      <w:r w:rsidR="6DAF4FA8" w:rsidRPr="2EC9B6AC">
        <w:rPr>
          <w:rFonts w:ascii="Calibri" w:eastAsia="Calibri" w:hAnsi="Calibri" w:cs="Calibri"/>
        </w:rPr>
        <w:t>) through the Pacific Northwest National Laboratory (PNNL) River Corridor Science Focus Area (SFA). PNNL is operated by Battelle Memorial Institute for the DOE under Contract No. DE-AC05-76RL01830.</w:t>
      </w: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35823297" w14:textId="2799FBF9" w:rsidR="00C778B5" w:rsidRPr="00493E3F" w:rsidRDefault="6E8B4910" w:rsidP="00C778B5">
      <w:pPr>
        <w:rPr>
          <w:b/>
          <w:bCs/>
        </w:rPr>
      </w:pPr>
      <w:r w:rsidRPr="14C09F9F">
        <w:rPr>
          <w:b/>
          <w:bCs/>
        </w:rPr>
        <w:t xml:space="preserve"> </w:t>
      </w:r>
      <w:r w:rsidR="00493E3F">
        <w:rPr>
          <w:b/>
          <w:bCs/>
        </w:rPr>
        <w:t>Jake Cavaiani, jake.cavaiani@pnnl.gov</w:t>
      </w: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768F9EAC">
        <w:tc>
          <w:tcPr>
            <w:tcW w:w="10800" w:type="dxa"/>
            <w:tcBorders>
              <w:top w:val="nil"/>
              <w:left w:val="nil"/>
              <w:bottom w:val="nil"/>
              <w:right w:val="nil"/>
            </w:tcBorders>
            <w:shd w:val="clear" w:color="auto" w:fill="2F5496" w:themeFill="accent1" w:themeFillShade="BF"/>
          </w:tcPr>
          <w:p w14:paraId="5EDB8B25" w14:textId="5CACCDD1" w:rsidR="00C778B5"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14:paraId="2640F45A" w14:textId="0A83486C" w:rsidR="00D033D2" w:rsidRPr="00D033D2" w:rsidRDefault="3C07C2F8" w:rsidP="14C09F9F">
      <w:pPr>
        <w:rPr>
          <w:b/>
          <w:bCs/>
        </w:rPr>
      </w:pPr>
      <w:r w:rsidRPr="14C09F9F">
        <w:rPr>
          <w:b/>
          <w:bCs/>
        </w:rPr>
        <w:t xml:space="preserve">[Section Required When on ESS-DIVE] </w:t>
      </w:r>
    </w:p>
    <w:p w14:paraId="4940BF41" w14:textId="72DA8735" w:rsidR="00D033D2" w:rsidRPr="00D033D2" w:rsidRDefault="00D033D2" w:rsidP="00D033D2">
      <w:pPr>
        <w:rPr>
          <w:b/>
          <w:bCs/>
        </w:rPr>
      </w:pPr>
      <w:r w:rsidRPr="14C09F9F">
        <w:rPr>
          <w:b/>
          <w:bCs/>
        </w:rPr>
        <w:t>[</w:t>
      </w:r>
      <w:r w:rsidR="00A33B4A" w:rsidRPr="14C09F9F">
        <w:rPr>
          <w:b/>
          <w:bCs/>
        </w:rPr>
        <w:t>Instruction</w:t>
      </w:r>
      <w:r w:rsidR="00A33B4A">
        <w:t xml:space="preserve">: </w:t>
      </w:r>
      <w:r w:rsidRPr="14C09F9F">
        <w:rPr>
          <w:b/>
          <w:bCs/>
        </w:rPr>
        <w:t>NOTE: this section only needs to be included in the ESS</w:t>
      </w:r>
      <w:r w:rsidR="0020367D" w:rsidRPr="14C09F9F">
        <w:rPr>
          <w:b/>
          <w:bCs/>
        </w:rPr>
        <w:t>-</w:t>
      </w:r>
      <w:r w:rsidRPr="14C09F9F">
        <w:rPr>
          <w:b/>
          <w:bCs/>
        </w:rPr>
        <w:t>DIVE data package readme. It does not need to be included in the GitLab/GitHub readme. The purpose is to indicate if you have revised a published data package</w:t>
      </w:r>
      <w:r w:rsidR="00A33B4A" w:rsidRPr="14C09F9F">
        <w:rPr>
          <w:b/>
          <w:bCs/>
        </w:rPr>
        <w:t xml:space="preserve"> after it has been published</w:t>
      </w:r>
      <w:r w:rsidRPr="14C09F9F">
        <w:rPr>
          <w:b/>
          <w:bCs/>
        </w:rPr>
        <w:t xml:space="preserve">. Populate </w:t>
      </w:r>
      <w:r w:rsidR="00A33B4A" w:rsidRPr="14C09F9F">
        <w:rPr>
          <w:b/>
          <w:bCs/>
        </w:rPr>
        <w:t xml:space="preserve">row 1 during first publication. Populate </w:t>
      </w:r>
      <w:r w:rsidRPr="14C09F9F">
        <w:rPr>
          <w:b/>
          <w:bCs/>
        </w:rPr>
        <w:t>row 2 and beyond as needed if revisions are done.]</w:t>
      </w:r>
    </w:p>
    <w:tbl>
      <w:tblPr>
        <w:tblStyle w:val="TableGrid"/>
        <w:tblW w:w="0" w:type="auto"/>
        <w:tblLook w:val="04A0" w:firstRow="1" w:lastRow="0" w:firstColumn="1" w:lastColumn="0" w:noHBand="0" w:noVBand="1"/>
      </w:tblPr>
      <w:tblGrid>
        <w:gridCol w:w="1075"/>
        <w:gridCol w:w="1800"/>
        <w:gridCol w:w="6475"/>
      </w:tblGrid>
      <w:tr w:rsidR="00D033D2" w:rsidRPr="00757749" w14:paraId="139B6A19" w14:textId="77777777" w:rsidTr="0039257F">
        <w:tc>
          <w:tcPr>
            <w:tcW w:w="1075" w:type="dxa"/>
          </w:tcPr>
          <w:p w14:paraId="301D86CA" w14:textId="77777777" w:rsidR="00D033D2" w:rsidRPr="00757749" w:rsidRDefault="00D033D2" w:rsidP="0039257F">
            <w:pPr>
              <w:pStyle w:val="NoSpacing"/>
              <w:rPr>
                <w:rFonts w:cstheme="minorHAnsi"/>
              </w:rPr>
            </w:pPr>
            <w:r w:rsidRPr="00757749">
              <w:rPr>
                <w:rFonts w:cstheme="minorHAnsi"/>
              </w:rPr>
              <w:t>Version 1</w:t>
            </w:r>
          </w:p>
        </w:tc>
        <w:tc>
          <w:tcPr>
            <w:tcW w:w="1800" w:type="dxa"/>
          </w:tcPr>
          <w:p w14:paraId="77C8CFB1" w14:textId="4B935FF3" w:rsidR="00D033D2" w:rsidRPr="00757749" w:rsidRDefault="00D033D2" w:rsidP="0039257F">
            <w:pPr>
              <w:pStyle w:val="NoSpacing"/>
              <w:rPr>
                <w:rFonts w:cstheme="minorHAnsi"/>
              </w:rPr>
            </w:pPr>
            <w:r w:rsidRPr="00E61DF3">
              <w:rPr>
                <w:rFonts w:cstheme="minorHAnsi"/>
              </w:rPr>
              <w:t>[Insert Date]</w:t>
            </w:r>
          </w:p>
        </w:tc>
        <w:tc>
          <w:tcPr>
            <w:tcW w:w="6475" w:type="dxa"/>
          </w:tcPr>
          <w:p w14:paraId="6DD4B11C" w14:textId="77777777" w:rsidR="00D033D2" w:rsidRPr="00757749" w:rsidRDefault="00D033D2" w:rsidP="0039257F">
            <w:pPr>
              <w:pStyle w:val="NoSpacing"/>
              <w:rPr>
                <w:rFonts w:cstheme="minorHAnsi"/>
              </w:rPr>
            </w:pPr>
            <w:r w:rsidRPr="00757749">
              <w:rPr>
                <w:rFonts w:cstheme="minorHAnsi"/>
              </w:rPr>
              <w:t>Original data package publication</w:t>
            </w:r>
          </w:p>
        </w:tc>
      </w:tr>
      <w:tr w:rsidR="00D033D2" w:rsidRPr="00757749" w14:paraId="77644F7A" w14:textId="77777777" w:rsidTr="0039257F">
        <w:tc>
          <w:tcPr>
            <w:tcW w:w="1075" w:type="dxa"/>
          </w:tcPr>
          <w:p w14:paraId="4C41FC5A" w14:textId="77777777" w:rsidR="00D033D2" w:rsidRPr="00757749" w:rsidRDefault="00D033D2" w:rsidP="0039257F">
            <w:pPr>
              <w:pStyle w:val="NoSpacing"/>
              <w:rPr>
                <w:rFonts w:cstheme="minorHAnsi"/>
              </w:rPr>
            </w:pPr>
          </w:p>
        </w:tc>
        <w:tc>
          <w:tcPr>
            <w:tcW w:w="1800" w:type="dxa"/>
          </w:tcPr>
          <w:p w14:paraId="1A7AD62C" w14:textId="77777777" w:rsidR="00D033D2" w:rsidRPr="00757749" w:rsidRDefault="00D033D2" w:rsidP="0039257F">
            <w:pPr>
              <w:pStyle w:val="NoSpacing"/>
              <w:rPr>
                <w:rFonts w:cstheme="minorHAnsi"/>
              </w:rPr>
            </w:pPr>
          </w:p>
        </w:tc>
        <w:tc>
          <w:tcPr>
            <w:tcW w:w="6475" w:type="dxa"/>
          </w:tcPr>
          <w:p w14:paraId="757728C7" w14:textId="77777777" w:rsidR="00D033D2" w:rsidRPr="00757749" w:rsidRDefault="00D033D2" w:rsidP="0039257F">
            <w:pPr>
              <w:pStyle w:val="NoSpacing"/>
              <w:ind w:left="430"/>
              <w:rPr>
                <w:rFonts w:cstheme="minorHAnsi"/>
              </w:rPr>
            </w:pPr>
          </w:p>
        </w:tc>
      </w:tr>
    </w:tbl>
    <w:p w14:paraId="0E999696" w14:textId="77777777" w:rsidR="00E533F6" w:rsidRDefault="00E533F6"/>
    <w:sectPr w:rsidR="00E533F6">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669B1" w14:textId="77777777" w:rsidR="00DE6D79" w:rsidRDefault="00DE6D79" w:rsidP="00AC144A">
      <w:pPr>
        <w:spacing w:after="0" w:line="240" w:lineRule="auto"/>
      </w:pPr>
      <w:r>
        <w:separator/>
      </w:r>
    </w:p>
  </w:endnote>
  <w:endnote w:type="continuationSeparator" w:id="0">
    <w:p w14:paraId="411D00F8" w14:textId="77777777" w:rsidR="00DE6D79" w:rsidRDefault="00DE6D79" w:rsidP="00AC144A">
      <w:pPr>
        <w:spacing w:after="0" w:line="240" w:lineRule="auto"/>
      </w:pPr>
      <w:r>
        <w:continuationSeparator/>
      </w:r>
    </w:p>
  </w:endnote>
  <w:endnote w:type="continuationNotice" w:id="1">
    <w:p w14:paraId="7133DDC3" w14:textId="77777777" w:rsidR="00DE6D79" w:rsidRDefault="00DE6D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14:paraId="42A2206C" w14:textId="1FE40A48" w:rsidR="00AC144A" w:rsidRDefault="00DE6D79">
    <w:pPr>
      <w:pStyle w:val="Footer"/>
    </w:pPr>
    <w:r>
      <w:rPr>
        <w:noProof/>
        <w:color w:val="2B579A"/>
        <w:shd w:val="clear" w:color="auto" w:fill="E6E6E6"/>
      </w:rPr>
      <w:pict w14:anchorId="54ED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7580" o:sp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57A51" w14:textId="77777777" w:rsidR="00DE6D79" w:rsidRDefault="00DE6D79" w:rsidP="00AC144A">
      <w:pPr>
        <w:spacing w:after="0" w:line="240" w:lineRule="auto"/>
      </w:pPr>
      <w:r>
        <w:separator/>
      </w:r>
    </w:p>
  </w:footnote>
  <w:footnote w:type="continuationSeparator" w:id="0">
    <w:p w14:paraId="57C85725" w14:textId="77777777" w:rsidR="00DE6D79" w:rsidRDefault="00DE6D79" w:rsidP="00AC144A">
      <w:pPr>
        <w:spacing w:after="0" w:line="240" w:lineRule="auto"/>
      </w:pPr>
      <w:r>
        <w:continuationSeparator/>
      </w:r>
    </w:p>
  </w:footnote>
  <w:footnote w:type="continuationNotice" w:id="1">
    <w:p w14:paraId="6BC3FF60" w14:textId="77777777" w:rsidR="00DE6D79" w:rsidRDefault="00DE6D7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4"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0746138">
    <w:abstractNumId w:val="2"/>
  </w:num>
  <w:num w:numId="2" w16cid:durableId="1199319831">
    <w:abstractNumId w:val="1"/>
  </w:num>
  <w:num w:numId="3" w16cid:durableId="1480657266">
    <w:abstractNumId w:val="4"/>
  </w:num>
  <w:num w:numId="4" w16cid:durableId="1134255083">
    <w:abstractNumId w:val="3"/>
  </w:num>
  <w:num w:numId="5" w16cid:durableId="62947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5CC0"/>
    <w:rsid w:val="00022550"/>
    <w:rsid w:val="0003670D"/>
    <w:rsid w:val="0004089E"/>
    <w:rsid w:val="0004133D"/>
    <w:rsid w:val="00043213"/>
    <w:rsid w:val="00044329"/>
    <w:rsid w:val="0006529B"/>
    <w:rsid w:val="0007470C"/>
    <w:rsid w:val="0007678C"/>
    <w:rsid w:val="000776AF"/>
    <w:rsid w:val="000867D1"/>
    <w:rsid w:val="00093799"/>
    <w:rsid w:val="00095B9B"/>
    <w:rsid w:val="000A285D"/>
    <w:rsid w:val="000A3091"/>
    <w:rsid w:val="000A40EC"/>
    <w:rsid w:val="000B029B"/>
    <w:rsid w:val="000C6336"/>
    <w:rsid w:val="000D418B"/>
    <w:rsid w:val="000D69FB"/>
    <w:rsid w:val="000F5F8A"/>
    <w:rsid w:val="00101DBB"/>
    <w:rsid w:val="00103D5D"/>
    <w:rsid w:val="00107877"/>
    <w:rsid w:val="0011143D"/>
    <w:rsid w:val="00112D2A"/>
    <w:rsid w:val="00114FF7"/>
    <w:rsid w:val="001161B8"/>
    <w:rsid w:val="00124DD4"/>
    <w:rsid w:val="00143CB6"/>
    <w:rsid w:val="00154DE5"/>
    <w:rsid w:val="0016344A"/>
    <w:rsid w:val="0016600F"/>
    <w:rsid w:val="00173D58"/>
    <w:rsid w:val="00175AFD"/>
    <w:rsid w:val="001767DC"/>
    <w:rsid w:val="00186C9B"/>
    <w:rsid w:val="00193690"/>
    <w:rsid w:val="001A21BE"/>
    <w:rsid w:val="001B192E"/>
    <w:rsid w:val="001B4498"/>
    <w:rsid w:val="001B610D"/>
    <w:rsid w:val="001C6A2F"/>
    <w:rsid w:val="001C717C"/>
    <w:rsid w:val="001D2B78"/>
    <w:rsid w:val="001E0875"/>
    <w:rsid w:val="001E3041"/>
    <w:rsid w:val="001F6D41"/>
    <w:rsid w:val="001F774F"/>
    <w:rsid w:val="0020367D"/>
    <w:rsid w:val="00205C49"/>
    <w:rsid w:val="00206E52"/>
    <w:rsid w:val="00210F1F"/>
    <w:rsid w:val="00215620"/>
    <w:rsid w:val="002248CC"/>
    <w:rsid w:val="002325A7"/>
    <w:rsid w:val="00232C5C"/>
    <w:rsid w:val="00234E02"/>
    <w:rsid w:val="0024073E"/>
    <w:rsid w:val="00241A6F"/>
    <w:rsid w:val="00246D17"/>
    <w:rsid w:val="00265461"/>
    <w:rsid w:val="00272207"/>
    <w:rsid w:val="00275C60"/>
    <w:rsid w:val="002A2C7C"/>
    <w:rsid w:val="002A3ADF"/>
    <w:rsid w:val="002A769A"/>
    <w:rsid w:val="002B261E"/>
    <w:rsid w:val="002B298C"/>
    <w:rsid w:val="002B3550"/>
    <w:rsid w:val="002B5352"/>
    <w:rsid w:val="002C7D8E"/>
    <w:rsid w:val="002D5351"/>
    <w:rsid w:val="002D79C7"/>
    <w:rsid w:val="002E21E4"/>
    <w:rsid w:val="002E696A"/>
    <w:rsid w:val="002E7F2D"/>
    <w:rsid w:val="002F1354"/>
    <w:rsid w:val="002F4833"/>
    <w:rsid w:val="003002F9"/>
    <w:rsid w:val="00300FEC"/>
    <w:rsid w:val="003356FA"/>
    <w:rsid w:val="0034065D"/>
    <w:rsid w:val="0034228B"/>
    <w:rsid w:val="00342FF8"/>
    <w:rsid w:val="003453A8"/>
    <w:rsid w:val="003544B2"/>
    <w:rsid w:val="003607CF"/>
    <w:rsid w:val="00362084"/>
    <w:rsid w:val="003622D2"/>
    <w:rsid w:val="00366DD0"/>
    <w:rsid w:val="00370DDE"/>
    <w:rsid w:val="00380A91"/>
    <w:rsid w:val="00380DB2"/>
    <w:rsid w:val="00395D55"/>
    <w:rsid w:val="003A2B04"/>
    <w:rsid w:val="003A462D"/>
    <w:rsid w:val="003B0739"/>
    <w:rsid w:val="003B7EB1"/>
    <w:rsid w:val="003B7EF5"/>
    <w:rsid w:val="003D04BF"/>
    <w:rsid w:val="003E31D3"/>
    <w:rsid w:val="003E5F83"/>
    <w:rsid w:val="003E76EB"/>
    <w:rsid w:val="00400B44"/>
    <w:rsid w:val="00425297"/>
    <w:rsid w:val="00432018"/>
    <w:rsid w:val="0044456D"/>
    <w:rsid w:val="00446CA9"/>
    <w:rsid w:val="004538CD"/>
    <w:rsid w:val="0045425C"/>
    <w:rsid w:val="00463341"/>
    <w:rsid w:val="004641C4"/>
    <w:rsid w:val="004673A2"/>
    <w:rsid w:val="00493E3F"/>
    <w:rsid w:val="00497C5F"/>
    <w:rsid w:val="004A0EA1"/>
    <w:rsid w:val="004A2259"/>
    <w:rsid w:val="004A5D37"/>
    <w:rsid w:val="004B1078"/>
    <w:rsid w:val="004B38EA"/>
    <w:rsid w:val="004C27D4"/>
    <w:rsid w:val="004C4BE9"/>
    <w:rsid w:val="00503D55"/>
    <w:rsid w:val="00507700"/>
    <w:rsid w:val="005107A8"/>
    <w:rsid w:val="00520374"/>
    <w:rsid w:val="00571B57"/>
    <w:rsid w:val="0057353C"/>
    <w:rsid w:val="00575838"/>
    <w:rsid w:val="00593921"/>
    <w:rsid w:val="005A4AC1"/>
    <w:rsid w:val="005A4FAF"/>
    <w:rsid w:val="005A5916"/>
    <w:rsid w:val="005B1073"/>
    <w:rsid w:val="005B2C9E"/>
    <w:rsid w:val="005B7530"/>
    <w:rsid w:val="005C49C9"/>
    <w:rsid w:val="005C6C29"/>
    <w:rsid w:val="005D1713"/>
    <w:rsid w:val="005D3668"/>
    <w:rsid w:val="005E0810"/>
    <w:rsid w:val="005E4675"/>
    <w:rsid w:val="005E76FC"/>
    <w:rsid w:val="00606216"/>
    <w:rsid w:val="00606884"/>
    <w:rsid w:val="0064230D"/>
    <w:rsid w:val="00652231"/>
    <w:rsid w:val="0065328A"/>
    <w:rsid w:val="00661A75"/>
    <w:rsid w:val="00662162"/>
    <w:rsid w:val="00662C5C"/>
    <w:rsid w:val="00670430"/>
    <w:rsid w:val="00673FF7"/>
    <w:rsid w:val="00675EF1"/>
    <w:rsid w:val="00682628"/>
    <w:rsid w:val="00683B3F"/>
    <w:rsid w:val="00691314"/>
    <w:rsid w:val="00693F4C"/>
    <w:rsid w:val="006A55A4"/>
    <w:rsid w:val="006B095D"/>
    <w:rsid w:val="006B1B19"/>
    <w:rsid w:val="006B2883"/>
    <w:rsid w:val="006C48A2"/>
    <w:rsid w:val="006C7DAB"/>
    <w:rsid w:val="006E0B7B"/>
    <w:rsid w:val="006F5616"/>
    <w:rsid w:val="00703942"/>
    <w:rsid w:val="00704983"/>
    <w:rsid w:val="00705FBB"/>
    <w:rsid w:val="00706CED"/>
    <w:rsid w:val="00710BA3"/>
    <w:rsid w:val="00714947"/>
    <w:rsid w:val="00715575"/>
    <w:rsid w:val="00727EA5"/>
    <w:rsid w:val="007463C5"/>
    <w:rsid w:val="0075415F"/>
    <w:rsid w:val="00774BE4"/>
    <w:rsid w:val="00774E23"/>
    <w:rsid w:val="00776145"/>
    <w:rsid w:val="00777E8B"/>
    <w:rsid w:val="0078699B"/>
    <w:rsid w:val="0079143F"/>
    <w:rsid w:val="007917AB"/>
    <w:rsid w:val="007A2F89"/>
    <w:rsid w:val="007A7DFD"/>
    <w:rsid w:val="007C08AC"/>
    <w:rsid w:val="007C247D"/>
    <w:rsid w:val="007C3197"/>
    <w:rsid w:val="007C7717"/>
    <w:rsid w:val="007E0CFD"/>
    <w:rsid w:val="007E4323"/>
    <w:rsid w:val="00805E1D"/>
    <w:rsid w:val="0082298E"/>
    <w:rsid w:val="00826B91"/>
    <w:rsid w:val="00834614"/>
    <w:rsid w:val="00836F9B"/>
    <w:rsid w:val="00845B07"/>
    <w:rsid w:val="0086759F"/>
    <w:rsid w:val="0087590A"/>
    <w:rsid w:val="00892412"/>
    <w:rsid w:val="008A6508"/>
    <w:rsid w:val="008C5CA5"/>
    <w:rsid w:val="008E21F5"/>
    <w:rsid w:val="008F0130"/>
    <w:rsid w:val="008F1155"/>
    <w:rsid w:val="00906B41"/>
    <w:rsid w:val="00915138"/>
    <w:rsid w:val="009227E2"/>
    <w:rsid w:val="009273A9"/>
    <w:rsid w:val="00937CFD"/>
    <w:rsid w:val="0094520F"/>
    <w:rsid w:val="009458AB"/>
    <w:rsid w:val="00946955"/>
    <w:rsid w:val="0094786A"/>
    <w:rsid w:val="009514F2"/>
    <w:rsid w:val="00952C7C"/>
    <w:rsid w:val="00955D76"/>
    <w:rsid w:val="00964F96"/>
    <w:rsid w:val="00965EC8"/>
    <w:rsid w:val="00967242"/>
    <w:rsid w:val="00970EEA"/>
    <w:rsid w:val="00972597"/>
    <w:rsid w:val="00974784"/>
    <w:rsid w:val="00974AA9"/>
    <w:rsid w:val="00975E56"/>
    <w:rsid w:val="00984722"/>
    <w:rsid w:val="009853DC"/>
    <w:rsid w:val="009858DB"/>
    <w:rsid w:val="00992471"/>
    <w:rsid w:val="00997B4F"/>
    <w:rsid w:val="009A206F"/>
    <w:rsid w:val="009A6EE1"/>
    <w:rsid w:val="009B32AA"/>
    <w:rsid w:val="009F0222"/>
    <w:rsid w:val="009F251A"/>
    <w:rsid w:val="009F766F"/>
    <w:rsid w:val="00A0303E"/>
    <w:rsid w:val="00A05F1D"/>
    <w:rsid w:val="00A106CA"/>
    <w:rsid w:val="00A2014D"/>
    <w:rsid w:val="00A233E3"/>
    <w:rsid w:val="00A2657B"/>
    <w:rsid w:val="00A27BC7"/>
    <w:rsid w:val="00A33B4A"/>
    <w:rsid w:val="00A575B0"/>
    <w:rsid w:val="00A609CE"/>
    <w:rsid w:val="00A71EA6"/>
    <w:rsid w:val="00A76D6E"/>
    <w:rsid w:val="00AC144A"/>
    <w:rsid w:val="00AC3569"/>
    <w:rsid w:val="00AE77BD"/>
    <w:rsid w:val="00AF007A"/>
    <w:rsid w:val="00B0413B"/>
    <w:rsid w:val="00B1521A"/>
    <w:rsid w:val="00B3342A"/>
    <w:rsid w:val="00B34EE1"/>
    <w:rsid w:val="00B44E01"/>
    <w:rsid w:val="00B62CB3"/>
    <w:rsid w:val="00B63420"/>
    <w:rsid w:val="00B65C07"/>
    <w:rsid w:val="00B701BE"/>
    <w:rsid w:val="00B7702B"/>
    <w:rsid w:val="00B77C42"/>
    <w:rsid w:val="00B806C4"/>
    <w:rsid w:val="00B84F6F"/>
    <w:rsid w:val="00B9117F"/>
    <w:rsid w:val="00B95CB5"/>
    <w:rsid w:val="00BB5B1D"/>
    <w:rsid w:val="00BD06A5"/>
    <w:rsid w:val="00BD7705"/>
    <w:rsid w:val="00BE60A8"/>
    <w:rsid w:val="00C11F20"/>
    <w:rsid w:val="00C15598"/>
    <w:rsid w:val="00C275CF"/>
    <w:rsid w:val="00C4113C"/>
    <w:rsid w:val="00C53E03"/>
    <w:rsid w:val="00C542B2"/>
    <w:rsid w:val="00C6011F"/>
    <w:rsid w:val="00C649A8"/>
    <w:rsid w:val="00C7055F"/>
    <w:rsid w:val="00C75645"/>
    <w:rsid w:val="00C767F5"/>
    <w:rsid w:val="00C778B5"/>
    <w:rsid w:val="00C86618"/>
    <w:rsid w:val="00C90590"/>
    <w:rsid w:val="00CA1B68"/>
    <w:rsid w:val="00CA2FD9"/>
    <w:rsid w:val="00CA49F2"/>
    <w:rsid w:val="00CA7589"/>
    <w:rsid w:val="00CB2740"/>
    <w:rsid w:val="00CB5249"/>
    <w:rsid w:val="00CD67C2"/>
    <w:rsid w:val="00CF25BC"/>
    <w:rsid w:val="00D033D2"/>
    <w:rsid w:val="00D0633D"/>
    <w:rsid w:val="00D07AEB"/>
    <w:rsid w:val="00D26A0F"/>
    <w:rsid w:val="00D26DEA"/>
    <w:rsid w:val="00D44384"/>
    <w:rsid w:val="00D46FDE"/>
    <w:rsid w:val="00D645B3"/>
    <w:rsid w:val="00D64CE6"/>
    <w:rsid w:val="00D71B14"/>
    <w:rsid w:val="00D765B8"/>
    <w:rsid w:val="00D80D5E"/>
    <w:rsid w:val="00D8112B"/>
    <w:rsid w:val="00D86037"/>
    <w:rsid w:val="00D90057"/>
    <w:rsid w:val="00D9106D"/>
    <w:rsid w:val="00D9465C"/>
    <w:rsid w:val="00DA15E5"/>
    <w:rsid w:val="00DA216D"/>
    <w:rsid w:val="00DA45CC"/>
    <w:rsid w:val="00DB27DA"/>
    <w:rsid w:val="00DC2523"/>
    <w:rsid w:val="00DC3F9B"/>
    <w:rsid w:val="00DC7838"/>
    <w:rsid w:val="00DE0A6D"/>
    <w:rsid w:val="00DE23EA"/>
    <w:rsid w:val="00DE32AB"/>
    <w:rsid w:val="00DE6247"/>
    <w:rsid w:val="00DE6D79"/>
    <w:rsid w:val="00E0529C"/>
    <w:rsid w:val="00E06B1E"/>
    <w:rsid w:val="00E06E94"/>
    <w:rsid w:val="00E165C0"/>
    <w:rsid w:val="00E250FA"/>
    <w:rsid w:val="00E306AB"/>
    <w:rsid w:val="00E30EC8"/>
    <w:rsid w:val="00E334EB"/>
    <w:rsid w:val="00E36FD3"/>
    <w:rsid w:val="00E41F56"/>
    <w:rsid w:val="00E454F2"/>
    <w:rsid w:val="00E46F75"/>
    <w:rsid w:val="00E47094"/>
    <w:rsid w:val="00E5108E"/>
    <w:rsid w:val="00E526CB"/>
    <w:rsid w:val="00E533F6"/>
    <w:rsid w:val="00E579B0"/>
    <w:rsid w:val="00E60B91"/>
    <w:rsid w:val="00E61DF3"/>
    <w:rsid w:val="00E65342"/>
    <w:rsid w:val="00E710F5"/>
    <w:rsid w:val="00E747CE"/>
    <w:rsid w:val="00E863D0"/>
    <w:rsid w:val="00E904D1"/>
    <w:rsid w:val="00EA17B9"/>
    <w:rsid w:val="00EA2E3A"/>
    <w:rsid w:val="00EA474B"/>
    <w:rsid w:val="00EA4820"/>
    <w:rsid w:val="00EA5BCD"/>
    <w:rsid w:val="00EB0E8B"/>
    <w:rsid w:val="00EB770F"/>
    <w:rsid w:val="00EC00FB"/>
    <w:rsid w:val="00ED3489"/>
    <w:rsid w:val="00ED4353"/>
    <w:rsid w:val="00ED45E1"/>
    <w:rsid w:val="00ED47A1"/>
    <w:rsid w:val="00EE5586"/>
    <w:rsid w:val="00EE6200"/>
    <w:rsid w:val="00EF1EFE"/>
    <w:rsid w:val="00EF5746"/>
    <w:rsid w:val="00F009FF"/>
    <w:rsid w:val="00F03883"/>
    <w:rsid w:val="00F20ACE"/>
    <w:rsid w:val="00F62CC0"/>
    <w:rsid w:val="00F720D3"/>
    <w:rsid w:val="00F801D5"/>
    <w:rsid w:val="00F816D4"/>
    <w:rsid w:val="00F82768"/>
    <w:rsid w:val="00F8310B"/>
    <w:rsid w:val="00F8561C"/>
    <w:rsid w:val="00F85C51"/>
    <w:rsid w:val="00F85E3E"/>
    <w:rsid w:val="00FB5DC4"/>
    <w:rsid w:val="00FC2692"/>
    <w:rsid w:val="00FC7357"/>
    <w:rsid w:val="00FD3889"/>
    <w:rsid w:val="00FF2A0E"/>
    <w:rsid w:val="00FF2B66"/>
    <w:rsid w:val="02213B16"/>
    <w:rsid w:val="02E0D77F"/>
    <w:rsid w:val="08B1F016"/>
    <w:rsid w:val="0C7207D9"/>
    <w:rsid w:val="0E92C1C2"/>
    <w:rsid w:val="145F2B7F"/>
    <w:rsid w:val="14C09F9F"/>
    <w:rsid w:val="181B22D9"/>
    <w:rsid w:val="1955D4B0"/>
    <w:rsid w:val="1C6570CA"/>
    <w:rsid w:val="1D915CF2"/>
    <w:rsid w:val="1E848A45"/>
    <w:rsid w:val="1F255DB1"/>
    <w:rsid w:val="1FD11AA5"/>
    <w:rsid w:val="2209C4A6"/>
    <w:rsid w:val="228AF0E7"/>
    <w:rsid w:val="259B2482"/>
    <w:rsid w:val="25CC4FE9"/>
    <w:rsid w:val="28B4E9C2"/>
    <w:rsid w:val="2D53ACD6"/>
    <w:rsid w:val="2EC9B6AC"/>
    <w:rsid w:val="3119C2F5"/>
    <w:rsid w:val="3845C41E"/>
    <w:rsid w:val="3A647D15"/>
    <w:rsid w:val="3AEB24D5"/>
    <w:rsid w:val="3B23693C"/>
    <w:rsid w:val="3B84554C"/>
    <w:rsid w:val="3C07C2F8"/>
    <w:rsid w:val="3C2708A0"/>
    <w:rsid w:val="3DEA9943"/>
    <w:rsid w:val="3E1BE4DB"/>
    <w:rsid w:val="3F1E84C5"/>
    <w:rsid w:val="4454BC64"/>
    <w:rsid w:val="4824AEB0"/>
    <w:rsid w:val="4A9F5AEF"/>
    <w:rsid w:val="4B0E2399"/>
    <w:rsid w:val="4C595867"/>
    <w:rsid w:val="50CF3078"/>
    <w:rsid w:val="5139808C"/>
    <w:rsid w:val="546C0AD1"/>
    <w:rsid w:val="54E2B448"/>
    <w:rsid w:val="59B39707"/>
    <w:rsid w:val="5CF13E64"/>
    <w:rsid w:val="5CF96FA2"/>
    <w:rsid w:val="5D9DC121"/>
    <w:rsid w:val="5ED72C0E"/>
    <w:rsid w:val="5EF99413"/>
    <w:rsid w:val="5F2D7941"/>
    <w:rsid w:val="5FF5D3AC"/>
    <w:rsid w:val="620270EB"/>
    <w:rsid w:val="62A655B1"/>
    <w:rsid w:val="66437222"/>
    <w:rsid w:val="67A3C3DA"/>
    <w:rsid w:val="68E93114"/>
    <w:rsid w:val="6B0D7865"/>
    <w:rsid w:val="6DAF4FA8"/>
    <w:rsid w:val="6E8B4910"/>
    <w:rsid w:val="6EA7A7DE"/>
    <w:rsid w:val="6EC9400A"/>
    <w:rsid w:val="6F007C06"/>
    <w:rsid w:val="6FADDA1A"/>
    <w:rsid w:val="6FC95CE2"/>
    <w:rsid w:val="70A925E7"/>
    <w:rsid w:val="71A39FFD"/>
    <w:rsid w:val="71DF89B6"/>
    <w:rsid w:val="72EE7CBD"/>
    <w:rsid w:val="75E56B3A"/>
    <w:rsid w:val="768F9EAC"/>
    <w:rsid w:val="776AEF94"/>
    <w:rsid w:val="7B6D439F"/>
    <w:rsid w:val="7D02AABE"/>
    <w:rsid w:val="7DD0D590"/>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semiHidden/>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semiHidden/>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3B0739"/>
  </w:style>
  <w:style w:type="character" w:styleId="FollowedHyperlink">
    <w:name w:val="FollowedHyperlink"/>
    <w:basedOn w:val="DefaultParagraphFont"/>
    <w:uiPriority w:val="99"/>
    <w:semiHidden/>
    <w:unhideWhenUsed/>
    <w:rsid w:val="00E710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nnl.sharepoint.com/:w:/r/teams/SubsurfaceBiogeochemicalResearchSFA/Shared%20Documents/General/SFA%20Data%20and%20Software%20Management/How-to-Publish-Data-Package.docx?d=wced5db769f7e4d328434ea7ad7350d59&amp;csf=1&amp;web=1&amp;e=Px7pHV"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scholar.google.com/citations?view_op=view_citation&amp;hl=en&amp;user=anHrazUAAAAJ&amp;citation_for_view=anHrazUAAAAJ:u5HHmVD_uO8C"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nnl.sharepoint.com/:w:/r/teams/SubsurfaceBiogeochemicalResearchSFA/_layouts/15/Doc.aspx?sourcedoc=%7B3BAFC8FC-ACCA-4B2C-ACF3-D9E92A290A05%7D&amp;file=How-to-publish-a-manuscript-associated-data-package.docx&amp;action=default&amp;mobileredirect=true"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ss.science.energy.gov/"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4aeed490-45ea-4c6d-aac6-8858303b8d41">
      <Terms xmlns="http://schemas.microsoft.com/office/infopath/2007/PartnerControls"/>
    </lcf76f155ced4ddcb4097134ff3c332f>
    <SharedWithUsers xmlns="48f79488-fe5d-44fc-a8f9-83d43f23c263">
      <UserInfo>
        <DisplayName>Li, Zhi</DisplayName>
        <AccountId>123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A3832839083C4390CCCD16EBFA5591" ma:contentTypeVersion="15" ma:contentTypeDescription="Create a new document." ma:contentTypeScope="" ma:versionID="155b053dfbcf4c5ade05cbd59250834e">
  <xsd:schema xmlns:xsd="http://www.w3.org/2001/XMLSchema" xmlns:xs="http://www.w3.org/2001/XMLSchema" xmlns:p="http://schemas.microsoft.com/office/2006/metadata/properties" xmlns:ns2="4aeed490-45ea-4c6d-aac6-8858303b8d41" xmlns:ns3="48f79488-fe5d-44fc-a8f9-83d43f23c263" xmlns:ns4="5cece13e-3376-4417-9525-be60b11a89a8" targetNamespace="http://schemas.microsoft.com/office/2006/metadata/properties" ma:root="true" ma:fieldsID="0792058cb71a9cb57428b184b2eb8034" ns2:_="" ns3:_="" ns4:_="">
    <xsd:import namespace="4aeed490-45ea-4c6d-aac6-8858303b8d41"/>
    <xsd:import namespace="48f79488-fe5d-44fc-a8f9-83d43f23c263"/>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ed490-45ea-4c6d-aac6-8858303b8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f79488-fe5d-44fc-a8f9-83d43f23c26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41dc26e-ffac-4ee9-a81c-19be4ec5df6e}" ma:internalName="TaxCatchAll" ma:showField="CatchAllData" ma:web="48f79488-fe5d-44fc-a8f9-83d43f23c2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4aeed490-45ea-4c6d-aac6-8858303b8d41"/>
    <ds:schemaRef ds:uri="48f79488-fe5d-44fc-a8f9-83d43f23c263"/>
  </ds:schemaRefs>
</ds:datastoreItem>
</file>

<file path=customXml/itemProps2.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3.xml><?xml version="1.0" encoding="utf-8"?>
<ds:datastoreItem xmlns:ds="http://schemas.openxmlformats.org/officeDocument/2006/customXml" ds:itemID="{3BF02CF1-5571-41AF-93E6-B8BF89A6C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eed490-45ea-4c6d-aac6-8858303b8d41"/>
    <ds:schemaRef ds:uri="48f79488-fe5d-44fc-a8f9-83d43f23c263"/>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Cavaiani, Jake</cp:lastModifiedBy>
  <cp:revision>2</cp:revision>
  <dcterms:created xsi:type="dcterms:W3CDTF">2023-11-21T18:28:00Z</dcterms:created>
  <dcterms:modified xsi:type="dcterms:W3CDTF">2023-11-21T18:28:00Z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ies>
</file>