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C64AC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2940" w:leftChars="0" w:firstLine="771" w:firstLineChars="275"/>
        <w:textAlignment w:val="auto"/>
        <w:rPr>
          <w:rFonts w:hint="eastAsia"/>
          <w:b w:val="0"/>
          <w:bCs w:val="0"/>
          <w:sz w:val="21"/>
          <w:szCs w:val="21"/>
          <w:highlight w:val="yellow"/>
          <w:lang w:eastAsia="zh-CN"/>
        </w:rPr>
      </w:pPr>
      <w:bookmarkStart w:id="0" w:name="_GoBack"/>
      <w:r>
        <w:rPr>
          <w:rFonts w:hint="eastAsia" w:ascii="宋体" w:hAnsi="宋体" w:cs="宋体"/>
          <w:b/>
          <w:bCs/>
          <w:color w:val="auto"/>
          <w:sz w:val="28"/>
          <w:szCs w:val="28"/>
          <w:lang w:val="en-US" w:eastAsia="zh-CN"/>
        </w:rPr>
        <w:t>应用文评分标准</w:t>
      </w:r>
    </w:p>
    <w:bookmarkEnd w:id="0"/>
    <w:p w14:paraId="3B70704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40" w:lineRule="exact"/>
        <w:jc w:val="left"/>
        <w:textAlignment w:val="auto"/>
        <w:rPr>
          <w:rFonts w:hint="default" w:ascii="Times New Roman" w:hAnsi="Times New Roman" w:eastAsia="宋体" w:cs="Times New Roman"/>
          <w:b/>
          <w:bCs/>
          <w:color w:val="auto"/>
          <w:kern w:val="0"/>
          <w:sz w:val="24"/>
          <w:szCs w:val="24"/>
          <w:highlight w:val="none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/>
          <w:bCs/>
          <w:color w:val="auto"/>
          <w:kern w:val="0"/>
          <w:sz w:val="24"/>
          <w:szCs w:val="24"/>
          <w:highlight w:val="none"/>
          <w:lang w:val="en-US" w:eastAsia="zh-CN" w:bidi="ar-SA"/>
        </w:rPr>
        <w:br w:type="textWrapping"/>
      </w:r>
      <w:r>
        <w:rPr>
          <w:rFonts w:hint="default" w:ascii="Times New Roman" w:hAnsi="Times New Roman" w:eastAsia="宋体" w:cs="Times New Roman"/>
          <w:b/>
          <w:bCs/>
          <w:color w:val="auto"/>
          <w:kern w:val="0"/>
          <w:sz w:val="24"/>
          <w:szCs w:val="24"/>
          <w:highlight w:val="none"/>
          <w:lang w:val="en-US" w:eastAsia="zh-CN" w:bidi="ar-SA"/>
        </w:rPr>
        <w:t>一、审题</w:t>
      </w:r>
    </w:p>
    <w:p w14:paraId="71A7DA7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420" w:firstLineChars="0"/>
        <w:textAlignment w:val="auto"/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1.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文体：建议邮件，事务性应用文，格式含自我介绍，语气尊重得体，符合学生对老师的沟通礼仪。</w:t>
      </w:r>
    </w:p>
    <w:p w14:paraId="3D2ADA0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420" w:firstLineChars="0"/>
        <w:textAlignment w:val="auto"/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2.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人称：第一人称（I）为主，第二人称（you）称呼外教，第三人称（the activity, students）提及活动及参与群体。</w:t>
      </w:r>
    </w:p>
    <w:p w14:paraId="0BBA154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420" w:firstLineChars="0"/>
        <w:textAlignment w:val="auto"/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3.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时态：全程用一般现在时（介绍方案、说明理由、表达观点）。</w:t>
      </w:r>
    </w:p>
    <w:p w14:paraId="25AD7F8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420" w:firstLineChars="0"/>
        <w:textAlignment w:val="auto"/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4.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内容：三段清晰分层——</w:t>
      </w:r>
    </w:p>
    <w:p w14:paraId="762A9C5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420" w:firstLineChars="0"/>
        <w:textAlignment w:val="auto"/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①首段：自我介绍+明确选择（二选一，如Traditional Food DIY）；</w:t>
      </w:r>
    </w:p>
    <w:p w14:paraId="3CF3DFB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420" w:firstLineChars="0"/>
        <w:textAlignment w:val="auto"/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②中段：说明选择理由（2点为宜，如操作简单、能直观传递饮食文化、参与门槛低）；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③尾段：补充优势（如可搭配文化讲解）+ 礼貌致谢（感谢外教考虑）。</w:t>
      </w:r>
    </w:p>
    <w:p w14:paraId="6FF0461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420" w:firstLineChars="0"/>
        <w:textAlignment w:val="auto"/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 xml:space="preserve">5. 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段落布局：</w:t>
      </w:r>
    </w:p>
    <w:p w14:paraId="796EE40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420" w:firstLineChars="0"/>
        <w:textAlignment w:val="auto"/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首段（1-2句）：问候+自我介绍+表明选择；</w:t>
      </w:r>
    </w:p>
    <w:p w14:paraId="67FD47C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420" w:firstLineChars="0"/>
        <w:textAlignment w:val="auto"/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中段（2-3句）：分点式理由（无需序号，用逻辑连接词衔接）；</w:t>
      </w:r>
    </w:p>
    <w:p w14:paraId="109FC03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420" w:firstLineChars="0"/>
        <w:textAlignment w:val="auto"/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尾段（1句）：补充建议+礼貌结尾。</w:t>
      </w:r>
    </w:p>
    <w:p w14:paraId="0B22116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40" w:lineRule="exact"/>
        <w:jc w:val="left"/>
        <w:textAlignment w:val="auto"/>
        <w:rPr>
          <w:rFonts w:hint="default" w:ascii="Times New Roman" w:hAnsi="Times New Roman" w:eastAsia="宋体" w:cs="Times New Roman"/>
          <w:b/>
          <w:bCs/>
          <w:color w:val="auto"/>
          <w:kern w:val="0"/>
          <w:sz w:val="24"/>
          <w:szCs w:val="24"/>
          <w:highlight w:val="none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/>
          <w:bCs/>
          <w:color w:val="auto"/>
          <w:kern w:val="0"/>
          <w:sz w:val="24"/>
          <w:szCs w:val="24"/>
          <w:highlight w:val="none"/>
          <w:lang w:val="en-US" w:eastAsia="zh-CN" w:bidi="ar-SA"/>
        </w:rPr>
        <w:t>二、评分原则</w:t>
      </w:r>
    </w:p>
    <w:p w14:paraId="6540038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1.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  <w:lang w:eastAsia="zh-CN"/>
        </w:rPr>
        <w:t xml:space="preserve"> </w:t>
      </w: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按内容完整性、语言准确性、文体恰当性、格式规范性四维度综合评分，遵循“先定档、后微调”原则，重点考查信息传递效率与语用能力。</w:t>
      </w:r>
    </w:p>
    <w:p w14:paraId="4A845F2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2.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词数要求80词左右，不足70词，酌情扣1-2分；格式错误（缺称呼、落款、署名等）扣1分，称呼/落款格式不规范（如未顶格、无逗号）扣0.5分。</w:t>
      </w:r>
    </w:p>
    <w:p w14:paraId="36C0820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3.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语言错误扣分：轻微错误（拼写、标点小误，不影响理解）每3处扣1分；严重错误（语法错误、用词不当，影响句意）每处扣1分，累计不超过3分。</w:t>
      </w:r>
    </w:p>
    <w:p w14:paraId="19159E3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4.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  <w:lang w:eastAsia="zh-CN"/>
        </w:rPr>
        <w:t xml:space="preserve"> </w:t>
      </w: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内容要点缺失视为核心错误，直接下调档级；逻辑混乱酌情扣1-2分。</w:t>
      </w:r>
    </w:p>
    <w:p w14:paraId="166F2B3B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80" w:lineRule="exact"/>
        <w:textAlignment w:val="auto"/>
        <w:rPr>
          <w:rFonts w:hint="default" w:ascii="Times New Roman" w:hAnsi="Times New Roman" w:eastAsia="宋体" w:cs="Times New Roman"/>
          <w:b/>
          <w:bCs/>
          <w:color w:val="auto"/>
          <w:kern w:val="0"/>
          <w:sz w:val="24"/>
          <w:szCs w:val="24"/>
          <w:highlight w:val="none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/>
          <w:bCs/>
          <w:color w:val="auto"/>
          <w:kern w:val="0"/>
          <w:sz w:val="24"/>
          <w:szCs w:val="24"/>
          <w:highlight w:val="none"/>
          <w:lang w:val="en-US" w:eastAsia="zh-CN" w:bidi="ar-SA"/>
        </w:rPr>
        <w:t>三、</w:t>
      </w:r>
      <w:r>
        <w:rPr>
          <w:rFonts w:hint="default" w:ascii="Times New Roman" w:hAnsi="Times New Roman" w:eastAsia="宋体" w:cs="Times New Roman"/>
          <w:b/>
          <w:bCs/>
          <w:color w:val="auto"/>
          <w:sz w:val="24"/>
          <w:szCs w:val="24"/>
          <w:highlight w:val="none"/>
          <w:lang w:val="en-US" w:eastAsia="zh-CN"/>
        </w:rPr>
        <w:t>各档次的给分范围及要求</w:t>
      </w:r>
    </w:p>
    <w:tbl>
      <w:tblPr>
        <w:tblStyle w:val="3"/>
        <w:tblW w:w="4997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0"/>
        <w:gridCol w:w="6957"/>
      </w:tblGrid>
      <w:tr w14:paraId="5AA0E2CF">
        <w:trPr>
          <w:trHeight w:val="311" w:hRule="atLeast"/>
        </w:trPr>
        <w:tc>
          <w:tcPr>
            <w:tcW w:w="916" w:type="pct"/>
          </w:tcPr>
          <w:p w14:paraId="048560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Autospacing="0" w:line="380" w:lineRule="exact"/>
              <w:ind w:left="0" w:firstLine="360" w:firstLineChars="150"/>
              <w:jc w:val="both"/>
              <w:textAlignment w:val="auto"/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caps w:val="0"/>
                <w:color w:val="auto"/>
                <w:spacing w:val="0"/>
                <w:kern w:val="0"/>
                <w:sz w:val="24"/>
                <w:szCs w:val="24"/>
                <w:highlight w:val="none"/>
                <w:shd w:val="clear" w:color="auto" w:fill="FFFFFF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caps w:val="0"/>
                <w:color w:val="auto"/>
                <w:spacing w:val="0"/>
                <w:kern w:val="0"/>
                <w:sz w:val="24"/>
                <w:szCs w:val="24"/>
                <w:highlight w:val="none"/>
                <w:shd w:val="clear" w:color="auto" w:fill="FFFFFF"/>
                <w:vertAlign w:val="baseline"/>
                <w:lang w:val="en-US" w:eastAsia="zh-CN" w:bidi="ar-SA"/>
              </w:rPr>
              <w:t>档次</w:t>
            </w:r>
          </w:p>
        </w:tc>
        <w:tc>
          <w:tcPr>
            <w:tcW w:w="4083" w:type="pct"/>
          </w:tcPr>
          <w:p w14:paraId="7D1D732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Autospacing="0" w:line="380" w:lineRule="exact"/>
              <w:ind w:left="0" w:firstLine="360" w:firstLineChars="150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caps w:val="0"/>
                <w:color w:val="auto"/>
                <w:spacing w:val="0"/>
                <w:kern w:val="0"/>
                <w:sz w:val="24"/>
                <w:szCs w:val="24"/>
                <w:highlight w:val="none"/>
                <w:shd w:val="clear" w:color="auto" w:fill="FFFFFF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caps w:val="0"/>
                <w:color w:val="auto"/>
                <w:spacing w:val="0"/>
                <w:kern w:val="0"/>
                <w:sz w:val="24"/>
                <w:szCs w:val="24"/>
                <w:highlight w:val="none"/>
                <w:shd w:val="clear" w:color="auto" w:fill="FFFFFF"/>
                <w:vertAlign w:val="baseline"/>
                <w:lang w:val="en-US" w:eastAsia="zh-CN" w:bidi="ar-SA"/>
              </w:rPr>
              <w:t>描述</w:t>
            </w:r>
          </w:p>
        </w:tc>
      </w:tr>
      <w:tr w14:paraId="1323B0E1">
        <w:trPr>
          <w:trHeight w:val="1850" w:hRule="atLeast"/>
        </w:trPr>
        <w:tc>
          <w:tcPr>
            <w:tcW w:w="916" w:type="pct"/>
          </w:tcPr>
          <w:p w14:paraId="021E3BD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80" w:lineRule="exact"/>
              <w:ind w:left="0" w:firstLine="360" w:firstLineChars="15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</w:p>
          <w:p w14:paraId="7F9EB18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80" w:lineRule="exact"/>
              <w:ind w:left="0" w:firstLine="360" w:firstLineChars="15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第五档</w:t>
            </w:r>
          </w:p>
          <w:p w14:paraId="26DBE0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80" w:lineRule="exact"/>
              <w:ind w:left="0" w:firstLine="360" w:firstLineChars="15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(13~15分)</w:t>
            </w:r>
          </w:p>
          <w:p w14:paraId="65F0E5A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Autospacing="0" w:line="380" w:lineRule="exact"/>
              <w:ind w:left="0" w:firstLine="360" w:firstLineChars="150"/>
              <w:jc w:val="both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auto"/>
                <w:spacing w:val="0"/>
                <w:kern w:val="0"/>
                <w:sz w:val="24"/>
                <w:szCs w:val="24"/>
                <w:highlight w:val="none"/>
                <w:shd w:val="clear" w:color="auto" w:fill="FFFFFF"/>
                <w:vertAlign w:val="baseline"/>
                <w:lang w:val="en-US" w:eastAsia="zh-CN" w:bidi="ar-SA"/>
              </w:rPr>
            </w:pPr>
          </w:p>
        </w:tc>
        <w:tc>
          <w:tcPr>
            <w:tcW w:w="4083" w:type="pct"/>
          </w:tcPr>
          <w:p w14:paraId="56CB814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80" w:lineRule="exact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完全完成了试题规定的任务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：</w:t>
            </w:r>
          </w:p>
          <w:p w14:paraId="59593FF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*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FF0000"/>
                <w:sz w:val="24"/>
                <w:szCs w:val="24"/>
                <w:highlight w:val="none"/>
              </w:rPr>
              <w:t>内容：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完全覆盖2个核心要点，理由充分且有层次。①明确选择“Cultural Costume Show”或“Traditional Food DIY”；②理由至少2条，具体且贴合活动主题（如选服装秀：“展示传统服饰文化、互动性强、吸引更多同学参与”；选美食DIY：“体验传统烹饪技艺、品尝美食、加深文化记忆”），逻辑清晰。</w:t>
            </w:r>
          </w:p>
          <w:p w14:paraId="098CCDD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*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FF0000"/>
                <w:sz w:val="24"/>
                <w:szCs w:val="24"/>
                <w:highlight w:val="none"/>
              </w:rPr>
              <w:t>语言：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词汇丰富（如“showcase、interaction、inherit、appreciate”），语法结构多样（含宾语从句、状语从句、并列句），几乎无错误；语气礼貌诚恳，符合给外教邮件的正式交际场景。</w:t>
            </w:r>
          </w:p>
          <w:p w14:paraId="5F3A42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*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FF0000"/>
                <w:sz w:val="24"/>
                <w:szCs w:val="24"/>
                <w:highlight w:val="none"/>
              </w:rPr>
              <w:t>格式：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完全正确（称呼顶格加逗号、正文分段、落款右对齐），书写规范。</w:t>
            </w:r>
          </w:p>
          <w:p w14:paraId="2AE9524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80" w:lineRule="exact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完全达到了预期的写作目的。</w:t>
            </w:r>
          </w:p>
        </w:tc>
      </w:tr>
      <w:tr w14:paraId="7906577E">
        <w:trPr>
          <w:trHeight w:val="1933" w:hRule="atLeast"/>
        </w:trPr>
        <w:tc>
          <w:tcPr>
            <w:tcW w:w="916" w:type="pct"/>
          </w:tcPr>
          <w:p w14:paraId="5074DC0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80" w:lineRule="exact"/>
              <w:ind w:left="0" w:firstLine="360" w:firstLineChars="15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</w:p>
          <w:p w14:paraId="17FB7A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80" w:lineRule="exact"/>
              <w:ind w:left="0" w:firstLine="360" w:firstLineChars="15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第四档</w:t>
            </w:r>
          </w:p>
          <w:p w14:paraId="02C2E3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80" w:lineRule="exact"/>
              <w:ind w:left="0" w:firstLine="360" w:firstLineChars="15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(10~12分)</w:t>
            </w:r>
          </w:p>
          <w:p w14:paraId="430B504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Autospacing="0" w:line="380" w:lineRule="exact"/>
              <w:ind w:left="0" w:firstLine="360" w:firstLineChars="150"/>
              <w:jc w:val="both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auto"/>
                <w:spacing w:val="0"/>
                <w:kern w:val="0"/>
                <w:sz w:val="24"/>
                <w:szCs w:val="24"/>
                <w:highlight w:val="none"/>
                <w:shd w:val="clear" w:color="auto" w:fill="FFFFFF"/>
                <w:vertAlign w:val="baseline"/>
                <w:lang w:val="en-US" w:eastAsia="zh-CN" w:bidi="ar-SA"/>
              </w:rPr>
            </w:pPr>
          </w:p>
        </w:tc>
        <w:tc>
          <w:tcPr>
            <w:tcW w:w="4083" w:type="pct"/>
          </w:tcPr>
          <w:p w14:paraId="01ABE47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80" w:lineRule="exact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完全完成了试题规定的任务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：</w:t>
            </w:r>
          </w:p>
          <w:p w14:paraId="790DCA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*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FF0000"/>
                <w:sz w:val="24"/>
                <w:szCs w:val="24"/>
                <w:highlight w:val="none"/>
              </w:rPr>
              <w:t>内容：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覆盖所有要点，理由合理。①选择明确；②理由2条，较具体但稍显笼统（如选服装秀：“有趣、能展示文化”；选美食DIY：“好玩、能了解美食文化”），逻辑较连贯。</w:t>
            </w:r>
          </w:p>
          <w:p w14:paraId="1510596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*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FF0000"/>
                <w:sz w:val="24"/>
                <w:szCs w:val="24"/>
                <w:highlight w:val="none"/>
              </w:rPr>
              <w:t>语言：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词汇较丰富，语法结构较多样（含简单复合句），少量轻微错误（不影响理解）；语气礼貌，符合邮件文体要求。</w:t>
            </w:r>
          </w:p>
          <w:p w14:paraId="7C87569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*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FF0000"/>
                <w:sz w:val="24"/>
                <w:szCs w:val="24"/>
                <w:highlight w:val="none"/>
              </w:rPr>
              <w:t>格式：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正确，书写较规范，无明显疏漏。</w:t>
            </w:r>
          </w:p>
          <w:p w14:paraId="30B9D72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80" w:lineRule="exact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auto"/>
                <w:spacing w:val="0"/>
                <w:sz w:val="24"/>
                <w:szCs w:val="24"/>
                <w:highlight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auto"/>
                <w:spacing w:val="0"/>
                <w:sz w:val="24"/>
                <w:szCs w:val="24"/>
                <w:highlight w:val="none"/>
                <w:shd w:val="clear" w:color="auto" w:fill="FFFFFF"/>
                <w:vertAlign w:val="baseline"/>
                <w:lang w:val="en-US" w:eastAsia="zh-CN"/>
              </w:rPr>
              <w:t>达到了预期的写作目的。</w:t>
            </w:r>
          </w:p>
        </w:tc>
      </w:tr>
      <w:tr w14:paraId="5BA06E9B">
        <w:trPr>
          <w:trHeight w:val="1937" w:hRule="atLeast"/>
        </w:trPr>
        <w:tc>
          <w:tcPr>
            <w:tcW w:w="916" w:type="pct"/>
          </w:tcPr>
          <w:p w14:paraId="62880C8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80" w:lineRule="exact"/>
              <w:ind w:left="0" w:firstLine="360" w:firstLineChars="15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</w:p>
          <w:p w14:paraId="263F50D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80" w:lineRule="exact"/>
              <w:ind w:left="0" w:firstLine="360" w:firstLineChars="15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</w:p>
          <w:p w14:paraId="6298DDA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80" w:lineRule="exact"/>
              <w:ind w:left="0" w:firstLine="360" w:firstLineChars="15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第三档</w:t>
            </w:r>
          </w:p>
          <w:p w14:paraId="29C4358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80" w:lineRule="exact"/>
              <w:ind w:left="0" w:firstLine="360" w:firstLineChars="15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(7~9分)</w:t>
            </w:r>
          </w:p>
          <w:p w14:paraId="499A824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Autospacing="0" w:line="380" w:lineRule="exact"/>
              <w:ind w:left="0" w:firstLine="360" w:firstLineChars="150"/>
              <w:jc w:val="both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auto"/>
                <w:spacing w:val="0"/>
                <w:kern w:val="0"/>
                <w:sz w:val="24"/>
                <w:szCs w:val="24"/>
                <w:highlight w:val="none"/>
                <w:shd w:val="clear" w:color="auto" w:fill="FFFFFF"/>
                <w:vertAlign w:val="baseline"/>
                <w:lang w:val="en-US" w:eastAsia="zh-CN" w:bidi="ar-SA"/>
              </w:rPr>
            </w:pPr>
          </w:p>
        </w:tc>
        <w:tc>
          <w:tcPr>
            <w:tcW w:w="4083" w:type="pct"/>
          </w:tcPr>
          <w:p w14:paraId="452E588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80" w:lineRule="exact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基本完成了试题规定的任务:</w:t>
            </w:r>
          </w:p>
          <w:p w14:paraId="3FCA10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*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FF0000"/>
                <w:sz w:val="24"/>
                <w:szCs w:val="24"/>
                <w:highlight w:val="none"/>
              </w:rPr>
              <w:t>内容：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基本覆盖要点，理由单薄。①选择明确；②仅1条理由，或理由模糊（如“我觉得这个活动好”），逻辑基本清晰。</w:t>
            </w:r>
          </w:p>
          <w:p w14:paraId="69E7BA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*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FF0000"/>
                <w:sz w:val="24"/>
                <w:szCs w:val="24"/>
                <w:highlight w:val="none"/>
              </w:rPr>
              <w:t>语言：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词汇基本够用，以简单句为主，少量语法错误（部分影响表达流畅度）；语气较礼貌，但稍显生硬。</w:t>
            </w:r>
          </w:p>
          <w:p w14:paraId="0365017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*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FF0000"/>
                <w:sz w:val="24"/>
                <w:szCs w:val="24"/>
                <w:highlight w:val="none"/>
              </w:rPr>
              <w:t>格式：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基本正确，可能存在轻微格式疏漏（如正文未分段）。</w:t>
            </w:r>
          </w:p>
          <w:p w14:paraId="51112AF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80" w:lineRule="exact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auto"/>
                <w:spacing w:val="0"/>
                <w:sz w:val="24"/>
                <w:szCs w:val="24"/>
                <w:highlight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整体而言，基本达到了预期的写作目的。</w:t>
            </w:r>
          </w:p>
        </w:tc>
      </w:tr>
      <w:tr w14:paraId="1CEE02C2">
        <w:trPr>
          <w:trHeight w:val="773" w:hRule="atLeast"/>
        </w:trPr>
        <w:tc>
          <w:tcPr>
            <w:tcW w:w="916" w:type="pct"/>
          </w:tcPr>
          <w:p w14:paraId="1E67B4B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80" w:lineRule="exact"/>
              <w:ind w:left="0" w:firstLine="360" w:firstLineChars="15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</w:p>
          <w:p w14:paraId="3256E8E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80" w:lineRule="exact"/>
              <w:ind w:left="0" w:firstLine="360" w:firstLineChars="15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第二档</w:t>
            </w:r>
          </w:p>
          <w:p w14:paraId="2F1F103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80" w:lineRule="exact"/>
              <w:ind w:left="0" w:firstLine="360" w:firstLineChars="15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(4~6分)</w:t>
            </w:r>
          </w:p>
          <w:p w14:paraId="64121C8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Autospacing="0" w:line="380" w:lineRule="exact"/>
              <w:ind w:left="0" w:firstLine="360" w:firstLineChars="150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auto"/>
                <w:spacing w:val="0"/>
                <w:kern w:val="0"/>
                <w:sz w:val="24"/>
                <w:szCs w:val="24"/>
                <w:highlight w:val="none"/>
                <w:shd w:val="clear" w:color="auto" w:fill="FFFFFF"/>
                <w:vertAlign w:val="baseline"/>
                <w:lang w:val="en-US" w:eastAsia="zh-CN" w:bidi="ar-SA"/>
              </w:rPr>
            </w:pPr>
          </w:p>
        </w:tc>
        <w:tc>
          <w:tcPr>
            <w:tcW w:w="4083" w:type="pct"/>
          </w:tcPr>
          <w:p w14:paraId="69915F3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80" w:lineRule="exact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未适当完成试题规定的任务:</w:t>
            </w:r>
          </w:p>
          <w:p w14:paraId="2C3235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*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FF0000"/>
                <w:sz w:val="24"/>
                <w:szCs w:val="24"/>
                <w:highlight w:val="none"/>
              </w:rPr>
              <w:t>内容：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未覆盖主要要点，信息不完整。①未明确选择；②未说明理由或理由与活动无关，逻辑混乱。</w:t>
            </w:r>
          </w:p>
          <w:p w14:paraId="05A3E3D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*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FF0000"/>
                <w:sz w:val="24"/>
                <w:szCs w:val="24"/>
                <w:highlight w:val="none"/>
              </w:rPr>
              <w:t>语言：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词汇贫乏，语法错误较多（影响理解），句式单一；语气不当（如过于随意）。</w:t>
            </w:r>
          </w:p>
          <w:p w14:paraId="141860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*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FF0000"/>
                <w:sz w:val="24"/>
                <w:szCs w:val="24"/>
                <w:highlight w:val="none"/>
              </w:rPr>
              <w:t>格式：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存在明显错误（如缺称呼或落款），书写潦草。</w:t>
            </w:r>
          </w:p>
          <w:p w14:paraId="69114EB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80" w:lineRule="exact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auto"/>
                <w:spacing w:val="0"/>
                <w:sz w:val="24"/>
                <w:szCs w:val="24"/>
                <w:highlight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信息未能清楚地传达给读者。</w:t>
            </w:r>
          </w:p>
        </w:tc>
      </w:tr>
      <w:tr w14:paraId="7FFF657A">
        <w:trPr>
          <w:trHeight w:val="1986" w:hRule="atLeast"/>
        </w:trPr>
        <w:tc>
          <w:tcPr>
            <w:tcW w:w="916" w:type="pct"/>
          </w:tcPr>
          <w:p w14:paraId="299F03B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80" w:lineRule="exact"/>
              <w:ind w:left="0" w:firstLine="360" w:firstLineChars="15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</w:p>
          <w:p w14:paraId="5224BD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80" w:lineRule="exact"/>
              <w:ind w:left="0" w:firstLine="360" w:firstLineChars="15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第一档</w:t>
            </w:r>
          </w:p>
          <w:p w14:paraId="3EFE8DA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80" w:lineRule="exact"/>
              <w:ind w:left="0" w:firstLine="360" w:firstLineChars="15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(1~3分)</w:t>
            </w:r>
          </w:p>
          <w:p w14:paraId="4AEBD71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80" w:lineRule="exact"/>
              <w:ind w:left="0" w:firstLine="360" w:firstLineChars="15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</w:p>
        </w:tc>
        <w:tc>
          <w:tcPr>
            <w:tcW w:w="4083" w:type="pct"/>
          </w:tcPr>
          <w:p w14:paraId="356B210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80" w:lineRule="exact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未完成试题规定的任务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：</w:t>
            </w:r>
          </w:p>
          <w:p w14:paraId="7B262A2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*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FF0000"/>
                <w:sz w:val="24"/>
                <w:szCs w:val="24"/>
                <w:highlight w:val="none"/>
              </w:rPr>
              <w:t>内容：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几乎未涉及题目要求，仅零星提及“文化节”“服装”“美食”等词汇，信息严重缺失。</w:t>
            </w:r>
          </w:p>
          <w:p w14:paraId="041492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*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FF0000"/>
                <w:sz w:val="24"/>
                <w:szCs w:val="24"/>
                <w:highlight w:val="none"/>
              </w:rPr>
              <w:t>语言：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词汇严重不足，语法错误密集，无法准确传达含义；无完整句子或句意混乱。</w:t>
            </w:r>
          </w:p>
          <w:p w14:paraId="43523C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*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FF0000"/>
                <w:sz w:val="24"/>
                <w:szCs w:val="24"/>
                <w:highlight w:val="none"/>
              </w:rPr>
              <w:t>格式：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完全错误（如无称呼、无落款），书写难以辨认。</w:t>
            </w:r>
          </w:p>
          <w:p w14:paraId="74A6C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80" w:lineRule="exact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信息未能传达给读者。</w:t>
            </w:r>
          </w:p>
        </w:tc>
      </w:tr>
      <w:tr w14:paraId="08973340">
        <w:trPr>
          <w:trHeight w:val="653" w:hRule="atLeast"/>
        </w:trPr>
        <w:tc>
          <w:tcPr>
            <w:tcW w:w="916" w:type="pct"/>
          </w:tcPr>
          <w:p w14:paraId="2C02CD2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Autospacing="0" w:line="380" w:lineRule="exact"/>
              <w:ind w:left="0" w:firstLine="360" w:firstLineChars="150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auto"/>
                <w:spacing w:val="0"/>
                <w:kern w:val="0"/>
                <w:sz w:val="24"/>
                <w:szCs w:val="24"/>
                <w:highlight w:val="none"/>
                <w:shd w:val="clear" w:color="auto" w:fill="FFFFFF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auto"/>
                <w:spacing w:val="0"/>
                <w:kern w:val="0"/>
                <w:sz w:val="24"/>
                <w:szCs w:val="24"/>
                <w:highlight w:val="none"/>
                <w:shd w:val="clear" w:color="auto" w:fill="FFFFFF"/>
                <w:vertAlign w:val="baseline"/>
                <w:lang w:val="en-US" w:eastAsia="zh-CN" w:bidi="ar-SA"/>
              </w:rPr>
              <w:t>0</w:t>
            </w:r>
          </w:p>
        </w:tc>
        <w:tc>
          <w:tcPr>
            <w:tcW w:w="4083" w:type="pct"/>
          </w:tcPr>
          <w:p w14:paraId="40CB1D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80" w:lineRule="exact"/>
              <w:ind w:left="0" w:firstLine="360" w:firstLineChars="150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auto"/>
                <w:spacing w:val="0"/>
                <w:sz w:val="24"/>
                <w:szCs w:val="24"/>
                <w:highlight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color w:val="auto"/>
                <w:sz w:val="24"/>
                <w:szCs w:val="24"/>
                <w:highlight w:val="none"/>
                <w:lang w:val="en-US" w:eastAsia="zh-CN"/>
              </w:rPr>
              <w:t>未能传达给读者任何信息；内容太少，无法评判；写的内容均与所要求内容无关或所写内容无法看清。</w:t>
            </w:r>
          </w:p>
        </w:tc>
      </w:tr>
    </w:tbl>
    <w:p w14:paraId="67F8B028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FBBD843"/>
    <w:rsid w:val="2FBBD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left"/>
    </w:pPr>
    <w:rPr>
      <w:rFonts w:asciiTheme="minorHAnsi" w:hAnsiTheme="minorHAnsi" w:eastAsiaTheme="minorEastAsia" w:cstheme="minorBidi"/>
      <w:kern w:val="0"/>
      <w:sz w:val="24"/>
      <w:szCs w:val="24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Office_7.5.1.8994_F1E327BC-269C-435d-A152-05C5408002CA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2025-10-31T22:05:00Z</dcterms:created>
  <dc:creator>Present</dc:creator>
  <cp:lastModifiedBy>Present</cp:lastModifiedBy>
  <dcterms:modified xsi:type="dcterms:W3CDTF">2025-10-31T22:05:44Z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2052-7.5.1.8994</vt:lpwstr>
  </property>
  <property fmtid="{D5CDD505-2E9C-101B-9397-08002B2CF9AE}" pid="3" name="ICV">
    <vt:lpwstr>603124E42F22FCF52BC204692E5D827C_41</vt:lpwstr>
  </property>
</Properties>
</file>